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6BC6" w14:textId="60AD050E" w:rsidR="006171BE" w:rsidRPr="00012978" w:rsidRDefault="00944308" w:rsidP="00012978">
      <w:pPr>
        <w:rPr>
          <w:sz w:val="28"/>
          <w:szCs w:val="28"/>
        </w:rPr>
      </w:pPr>
      <w:r>
        <w:rPr>
          <w:noProof/>
          <w:sz w:val="28"/>
          <w:szCs w:val="28"/>
        </w:rPr>
        <w:drawing>
          <wp:inline distT="0" distB="0" distL="0" distR="0" wp14:anchorId="4763621F" wp14:editId="4AB8076B">
            <wp:extent cx="2532185" cy="1073244"/>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a:stretch>
                      <a:fillRect/>
                    </a:stretch>
                  </pic:blipFill>
                  <pic:spPr>
                    <a:xfrm>
                      <a:off x="0" y="0"/>
                      <a:ext cx="2610460" cy="1106420"/>
                    </a:xfrm>
                    <a:prstGeom prst="rect">
                      <a:avLst/>
                    </a:prstGeom>
                  </pic:spPr>
                </pic:pic>
              </a:graphicData>
            </a:graphic>
          </wp:inline>
        </w:drawing>
      </w:r>
    </w:p>
    <w:p w14:paraId="196BEFAC" w14:textId="46F4A47D" w:rsidR="002770CC" w:rsidRDefault="002770CC">
      <w:pPr>
        <w:jc w:val="both"/>
        <w:rPr>
          <w:rFonts w:ascii="Palatino" w:hAnsi="Palatino"/>
          <w:sz w:val="28"/>
          <w:szCs w:val="28"/>
        </w:rPr>
      </w:pPr>
    </w:p>
    <w:p w14:paraId="3257383C" w14:textId="6FF0A0F7" w:rsidR="004D2770" w:rsidRDefault="004D2770">
      <w:pPr>
        <w:jc w:val="both"/>
        <w:rPr>
          <w:rFonts w:ascii="Palatino" w:hAnsi="Palatino"/>
          <w:sz w:val="28"/>
          <w:szCs w:val="28"/>
        </w:rPr>
      </w:pPr>
      <w:r>
        <w:rPr>
          <w:rFonts w:ascii="Palatino" w:hAnsi="Palatino"/>
          <w:sz w:val="28"/>
          <w:szCs w:val="28"/>
        </w:rPr>
        <w:t>FILENAME:</w:t>
      </w:r>
      <w:r w:rsidR="00AE7654">
        <w:rPr>
          <w:rFonts w:ascii="Palatino" w:hAnsi="Palatino"/>
          <w:sz w:val="28"/>
          <w:szCs w:val="28"/>
        </w:rPr>
        <w:t xml:space="preserve"> </w:t>
      </w:r>
      <w:r>
        <w:rPr>
          <w:rFonts w:ascii="Palatino" w:hAnsi="Palatino"/>
          <w:sz w:val="28"/>
          <w:szCs w:val="28"/>
        </w:rPr>
        <w:t>KLKMechanismToInterpretant</w:t>
      </w:r>
      <w:r w:rsidR="0054636E">
        <w:rPr>
          <w:rFonts w:ascii="Palatino" w:hAnsi="Palatino"/>
          <w:sz w:val="28"/>
          <w:szCs w:val="28"/>
        </w:rPr>
        <w:tab/>
        <w:t xml:space="preserve">          </w:t>
      </w:r>
      <w:r w:rsidR="0054636E">
        <w:rPr>
          <w:rFonts w:ascii="Palatino" w:hAnsi="Palatino"/>
          <w:sz w:val="28"/>
          <w:szCs w:val="28"/>
        </w:rPr>
        <w:tab/>
      </w:r>
      <w:r w:rsidR="00561107">
        <w:rPr>
          <w:rFonts w:ascii="Palatino" w:hAnsi="Palatino"/>
          <w:sz w:val="28"/>
          <w:szCs w:val="28"/>
        </w:rPr>
        <w:t>22</w:t>
      </w:r>
      <w:r w:rsidR="0054636E">
        <w:rPr>
          <w:rFonts w:ascii="Palatino" w:hAnsi="Palatino"/>
          <w:sz w:val="28"/>
          <w:szCs w:val="28"/>
        </w:rPr>
        <w:t xml:space="preserve"> </w:t>
      </w:r>
      <w:r w:rsidR="001E6869">
        <w:rPr>
          <w:rFonts w:ascii="Palatino" w:hAnsi="Palatino"/>
          <w:sz w:val="28"/>
          <w:szCs w:val="28"/>
        </w:rPr>
        <w:t>September</w:t>
      </w:r>
      <w:r w:rsidR="0054636E">
        <w:rPr>
          <w:rFonts w:ascii="Palatino" w:hAnsi="Palatino"/>
          <w:sz w:val="28"/>
          <w:szCs w:val="28"/>
        </w:rPr>
        <w:t xml:space="preserve"> 202</w:t>
      </w:r>
      <w:r w:rsidR="006961B4">
        <w:rPr>
          <w:rFonts w:ascii="Palatino" w:hAnsi="Palatino"/>
          <w:sz w:val="28"/>
          <w:szCs w:val="28"/>
        </w:rPr>
        <w:t>2</w:t>
      </w:r>
    </w:p>
    <w:p w14:paraId="7D5C2787" w14:textId="5365535D" w:rsidR="00473E89" w:rsidRDefault="00473E89">
      <w:pPr>
        <w:jc w:val="both"/>
        <w:rPr>
          <w:rFonts w:ascii="Palatino" w:hAnsi="Palatino"/>
          <w:sz w:val="28"/>
          <w:szCs w:val="28"/>
        </w:rPr>
      </w:pPr>
    </w:p>
    <w:p w14:paraId="713BF139" w14:textId="5CF8500D" w:rsidR="00473E89" w:rsidRPr="00473E89" w:rsidRDefault="00473E89">
      <w:pPr>
        <w:jc w:val="both"/>
        <w:rPr>
          <w:rFonts w:ascii="Palatino" w:hAnsi="Palatino"/>
          <w:b/>
          <w:bCs/>
          <w:sz w:val="28"/>
          <w:szCs w:val="28"/>
        </w:rPr>
      </w:pPr>
      <w:r w:rsidRPr="00473E89">
        <w:rPr>
          <w:rFonts w:ascii="Palatino" w:hAnsi="Palatino"/>
          <w:b/>
          <w:bCs/>
          <w:sz w:val="28"/>
          <w:szCs w:val="28"/>
        </w:rPr>
        <w:t>ABSTRACT:</w:t>
      </w:r>
    </w:p>
    <w:p w14:paraId="3D23E7BA" w14:textId="0648BAC0" w:rsidR="00473E89" w:rsidRPr="00473E89" w:rsidRDefault="00473E89">
      <w:pPr>
        <w:jc w:val="both"/>
        <w:rPr>
          <w:rFonts w:ascii="Palatino" w:hAnsi="Palatino"/>
          <w:sz w:val="20"/>
          <w:szCs w:val="20"/>
        </w:rPr>
      </w:pPr>
      <w:r w:rsidRPr="00473E89">
        <w:rPr>
          <w:rFonts w:ascii="Palatino" w:hAnsi="Palatino"/>
          <w:sz w:val="20"/>
          <w:szCs w:val="20"/>
        </w:rPr>
        <w:tab/>
        <w:t>Re</w:t>
      </w:r>
      <w:r>
        <w:rPr>
          <w:rFonts w:ascii="Palatino" w:hAnsi="Palatino"/>
          <w:sz w:val="20"/>
          <w:szCs w:val="20"/>
        </w:rPr>
        <w:t xml:space="preserve">views and responses to </w:t>
      </w:r>
      <w:r w:rsidRPr="00473E89">
        <w:rPr>
          <w:rFonts w:ascii="Palatino" w:hAnsi="Palatino"/>
          <w:i/>
          <w:iCs/>
          <w:sz w:val="20"/>
          <w:szCs w:val="20"/>
        </w:rPr>
        <w:t xml:space="preserve">The Thanatos </w:t>
      </w:r>
      <w:r>
        <w:rPr>
          <w:rFonts w:ascii="Palatino" w:hAnsi="Palatino"/>
          <w:i/>
          <w:iCs/>
          <w:sz w:val="20"/>
          <w:szCs w:val="20"/>
        </w:rPr>
        <w:t>S</w:t>
      </w:r>
      <w:r w:rsidRPr="00473E89">
        <w:rPr>
          <w:rFonts w:ascii="Palatino" w:hAnsi="Palatino"/>
          <w:i/>
          <w:iCs/>
          <w:sz w:val="20"/>
          <w:szCs w:val="20"/>
        </w:rPr>
        <w:t>yndrome</w:t>
      </w:r>
      <w:r>
        <w:rPr>
          <w:rFonts w:ascii="Palatino" w:hAnsi="Palatino"/>
          <w:sz w:val="20"/>
          <w:szCs w:val="20"/>
        </w:rPr>
        <w:t xml:space="preserve"> have been mixed</w:t>
      </w:r>
      <w:r w:rsidR="00C61085">
        <w:rPr>
          <w:rFonts w:ascii="Palatino" w:hAnsi="Palatino"/>
          <w:sz w:val="20"/>
          <w:szCs w:val="20"/>
        </w:rPr>
        <w:t>. Some complain it lacks entertainment, others that it describes abuses that are not fit for polite minds. One may propose that</w:t>
      </w:r>
      <w:r w:rsidR="00E22D6E">
        <w:rPr>
          <w:rFonts w:ascii="Palatino" w:hAnsi="Palatino"/>
          <w:sz w:val="20"/>
          <w:szCs w:val="20"/>
        </w:rPr>
        <w:t xml:space="preserve"> excellent literature often uses a bright light to peer into dark scenery. Such is Percy's last novel. One of </w:t>
      </w:r>
      <w:r w:rsidR="00DB03F0">
        <w:rPr>
          <w:rFonts w:ascii="Palatino" w:hAnsi="Palatino"/>
          <w:sz w:val="20"/>
          <w:szCs w:val="20"/>
        </w:rPr>
        <w:t xml:space="preserve">his </w:t>
      </w:r>
      <w:r w:rsidR="00E22D6E">
        <w:rPr>
          <w:rFonts w:ascii="Palatino" w:hAnsi="Palatino"/>
          <w:sz w:val="20"/>
          <w:szCs w:val="20"/>
        </w:rPr>
        <w:t xml:space="preserve">beacons reveals mechanistic thought patterns to be a </w:t>
      </w:r>
      <w:r w:rsidR="00DB03F0">
        <w:rPr>
          <w:rFonts w:ascii="Palatino" w:hAnsi="Palatino"/>
          <w:sz w:val="20"/>
          <w:szCs w:val="20"/>
        </w:rPr>
        <w:t xml:space="preserve">systemic </w:t>
      </w:r>
      <w:r w:rsidR="00E22D6E">
        <w:rPr>
          <w:rFonts w:ascii="Palatino" w:hAnsi="Palatino"/>
          <w:sz w:val="20"/>
          <w:szCs w:val="20"/>
        </w:rPr>
        <w:t>component that enables the kind of abuses described</w:t>
      </w:r>
      <w:r w:rsidR="00DB03F0">
        <w:rPr>
          <w:rFonts w:ascii="Palatino" w:hAnsi="Palatino"/>
          <w:sz w:val="20"/>
          <w:szCs w:val="20"/>
        </w:rPr>
        <w:t>. He also explores the counterpoison for robotic thought systems</w:t>
      </w:r>
      <w:r w:rsidR="008308E4">
        <w:rPr>
          <w:rFonts w:ascii="Palatino" w:hAnsi="Palatino"/>
          <w:sz w:val="20"/>
          <w:szCs w:val="20"/>
        </w:rPr>
        <w:t>:</w:t>
      </w:r>
      <w:r w:rsidR="00DB03F0">
        <w:rPr>
          <w:rFonts w:ascii="Palatino" w:hAnsi="Palatino"/>
          <w:sz w:val="20"/>
          <w:szCs w:val="20"/>
        </w:rPr>
        <w:t xml:space="preserve"> human capabilit</w:t>
      </w:r>
      <w:r w:rsidR="008308E4">
        <w:rPr>
          <w:rFonts w:ascii="Palatino" w:hAnsi="Palatino"/>
          <w:sz w:val="20"/>
          <w:szCs w:val="20"/>
        </w:rPr>
        <w:t>ies</w:t>
      </w:r>
      <w:r w:rsidR="00DB03F0">
        <w:rPr>
          <w:rFonts w:ascii="Palatino" w:hAnsi="Palatino"/>
          <w:sz w:val="20"/>
          <w:szCs w:val="20"/>
        </w:rPr>
        <w:t xml:space="preserve"> for interpretation.</w:t>
      </w:r>
      <w:r w:rsidRPr="00473E89">
        <w:rPr>
          <w:rFonts w:ascii="Palatino" w:hAnsi="Palatino"/>
          <w:sz w:val="20"/>
          <w:szCs w:val="20"/>
        </w:rPr>
        <w:tab/>
      </w:r>
    </w:p>
    <w:p w14:paraId="74A3CC11" w14:textId="4AD8B052" w:rsidR="00AE7654" w:rsidRPr="00473E89" w:rsidRDefault="00AE7654">
      <w:pPr>
        <w:jc w:val="both"/>
        <w:rPr>
          <w:rFonts w:ascii="Palatino" w:hAnsi="Palatino"/>
          <w:sz w:val="20"/>
          <w:szCs w:val="20"/>
        </w:rPr>
      </w:pPr>
    </w:p>
    <w:p w14:paraId="788B2988" w14:textId="1EF68BD2" w:rsidR="00016B4F" w:rsidRPr="0019761D" w:rsidRDefault="00016B4F" w:rsidP="00A501DE">
      <w:pPr>
        <w:rPr>
          <w:rFonts w:ascii="Palatino" w:hAnsi="Palatino"/>
          <w:sz w:val="28"/>
          <w:szCs w:val="28"/>
          <w:highlight w:val="yellow"/>
        </w:rPr>
      </w:pPr>
    </w:p>
    <w:p w14:paraId="1C448C20" w14:textId="77777777" w:rsidR="009F05D0" w:rsidRDefault="00AE7654" w:rsidP="00AE7654">
      <w:pPr>
        <w:jc w:val="center"/>
        <w:rPr>
          <w:rFonts w:ascii="Perpetua Titling MT" w:hAnsi="Perpetua Titling MT"/>
          <w:sz w:val="28"/>
          <w:szCs w:val="28"/>
        </w:rPr>
      </w:pPr>
      <w:r w:rsidRPr="00AE7654">
        <w:rPr>
          <w:rFonts w:ascii="Perpetua Titling MT" w:hAnsi="Perpetua Titling MT"/>
          <w:sz w:val="28"/>
          <w:szCs w:val="28"/>
        </w:rPr>
        <w:t xml:space="preserve">From mechanism to interpretant in </w:t>
      </w:r>
      <w:r>
        <w:rPr>
          <w:rFonts w:ascii="Perpetua Titling MT" w:hAnsi="Perpetua Titling MT"/>
          <w:sz w:val="28"/>
          <w:szCs w:val="28"/>
        </w:rPr>
        <w:t>life sciences</w:t>
      </w:r>
    </w:p>
    <w:p w14:paraId="2FC6ECE1" w14:textId="55CE1E15" w:rsidR="00AE7654" w:rsidRDefault="0019761D" w:rsidP="00AE7654">
      <w:pPr>
        <w:jc w:val="center"/>
        <w:rPr>
          <w:rFonts w:ascii="Perpetua Titling MT" w:hAnsi="Perpetua Titling MT"/>
          <w:i/>
          <w:iCs/>
          <w:sz w:val="28"/>
          <w:szCs w:val="28"/>
        </w:rPr>
      </w:pPr>
      <w:r>
        <w:rPr>
          <w:rFonts w:ascii="Perpetua Titling MT" w:hAnsi="Perpetua Titling MT"/>
          <w:sz w:val="28"/>
          <w:szCs w:val="28"/>
        </w:rPr>
        <w:t xml:space="preserve">AS </w:t>
      </w:r>
      <w:r w:rsidR="009F05D0">
        <w:rPr>
          <w:rFonts w:ascii="Perpetua Titling MT" w:hAnsi="Perpetua Titling MT"/>
          <w:sz w:val="28"/>
          <w:szCs w:val="28"/>
        </w:rPr>
        <w:t xml:space="preserve">exhibited in </w:t>
      </w:r>
      <w:r w:rsidR="009F05D0" w:rsidRPr="009F05D0">
        <w:rPr>
          <w:rFonts w:ascii="Perpetua Titling MT" w:hAnsi="Perpetua Titling MT"/>
          <w:i/>
          <w:iCs/>
          <w:sz w:val="28"/>
          <w:szCs w:val="28"/>
        </w:rPr>
        <w:t xml:space="preserve">the </w:t>
      </w:r>
      <w:proofErr w:type="spellStart"/>
      <w:r w:rsidR="009F05D0" w:rsidRPr="009F05D0">
        <w:rPr>
          <w:rFonts w:ascii="Perpetua Titling MT" w:hAnsi="Perpetua Titling MT"/>
          <w:i/>
          <w:iCs/>
          <w:sz w:val="28"/>
          <w:szCs w:val="28"/>
        </w:rPr>
        <w:t>thanatos</w:t>
      </w:r>
      <w:proofErr w:type="spellEnd"/>
      <w:r w:rsidR="009F05D0" w:rsidRPr="009F05D0">
        <w:rPr>
          <w:rFonts w:ascii="Perpetua Titling MT" w:hAnsi="Perpetua Titling MT"/>
          <w:i/>
          <w:iCs/>
          <w:sz w:val="28"/>
          <w:szCs w:val="28"/>
        </w:rPr>
        <w:t xml:space="preserve"> syndrome</w:t>
      </w:r>
    </w:p>
    <w:p w14:paraId="45B2FE3D" w14:textId="7ED0486B" w:rsidR="001E6869" w:rsidRDefault="001E6869" w:rsidP="00AE7654">
      <w:pPr>
        <w:jc w:val="center"/>
        <w:rPr>
          <w:rFonts w:ascii="Perpetua Titling MT" w:hAnsi="Perpetua Titling MT"/>
          <w:sz w:val="28"/>
          <w:szCs w:val="28"/>
        </w:rPr>
      </w:pPr>
    </w:p>
    <w:p w14:paraId="20F8A4B1" w14:textId="174CF18C" w:rsidR="001E6869" w:rsidRDefault="001E6869" w:rsidP="00AE7654">
      <w:pPr>
        <w:jc w:val="center"/>
        <w:rPr>
          <w:rFonts w:ascii="Palatino" w:hAnsi="Palatino"/>
          <w:sz w:val="28"/>
          <w:szCs w:val="28"/>
        </w:rPr>
      </w:pPr>
      <w:r>
        <w:rPr>
          <w:rFonts w:ascii="Palatino" w:hAnsi="Palatino"/>
          <w:sz w:val="28"/>
          <w:szCs w:val="28"/>
        </w:rPr>
        <w:t>by</w:t>
      </w:r>
    </w:p>
    <w:p w14:paraId="7DDB4E83" w14:textId="616002CE" w:rsidR="001E6869" w:rsidRDefault="001E6869" w:rsidP="00AE7654">
      <w:pPr>
        <w:jc w:val="center"/>
        <w:rPr>
          <w:rFonts w:ascii="Palatino" w:hAnsi="Palatino"/>
          <w:sz w:val="28"/>
          <w:szCs w:val="28"/>
        </w:rPr>
      </w:pPr>
    </w:p>
    <w:p w14:paraId="3B58858F" w14:textId="2883EB1E" w:rsidR="001E6869" w:rsidRDefault="001E6869" w:rsidP="00AE7654">
      <w:pPr>
        <w:jc w:val="center"/>
        <w:rPr>
          <w:rFonts w:ascii="Palatino" w:hAnsi="Palatino"/>
          <w:sz w:val="28"/>
          <w:szCs w:val="28"/>
        </w:rPr>
      </w:pPr>
      <w:r>
        <w:rPr>
          <w:rFonts w:ascii="Palatino" w:hAnsi="Palatino"/>
          <w:sz w:val="28"/>
          <w:szCs w:val="28"/>
        </w:rPr>
        <w:t>Kenneth Laine Ketner</w:t>
      </w:r>
      <w:r w:rsidR="008604A9">
        <w:rPr>
          <w:rStyle w:val="FootnoteReference"/>
          <w:rFonts w:ascii="Palatino" w:hAnsi="Palatino"/>
          <w:sz w:val="28"/>
          <w:szCs w:val="28"/>
        </w:rPr>
        <w:footnoteReference w:id="1"/>
      </w:r>
    </w:p>
    <w:p w14:paraId="40090996" w14:textId="2E503E38" w:rsidR="001E6869" w:rsidRPr="001E6869" w:rsidRDefault="001E6869" w:rsidP="00AE7654">
      <w:pPr>
        <w:jc w:val="center"/>
        <w:rPr>
          <w:rFonts w:ascii="Palatino" w:hAnsi="Palatino"/>
          <w:sz w:val="28"/>
          <w:szCs w:val="28"/>
        </w:rPr>
      </w:pPr>
      <w:r>
        <w:rPr>
          <w:rFonts w:ascii="Palatino" w:hAnsi="Palatino"/>
          <w:sz w:val="28"/>
          <w:szCs w:val="28"/>
        </w:rPr>
        <w:t>© 2022</w:t>
      </w:r>
    </w:p>
    <w:p w14:paraId="1CE68EF0" w14:textId="77777777" w:rsidR="001E6869" w:rsidRPr="00204F6D" w:rsidRDefault="001E6869" w:rsidP="001E6869">
      <w:pPr>
        <w:rPr>
          <w:rFonts w:ascii="Palatino" w:hAnsi="Palatino"/>
          <w:sz w:val="32"/>
          <w:szCs w:val="32"/>
        </w:rPr>
      </w:pPr>
    </w:p>
    <w:p w14:paraId="5406557E" w14:textId="77777777" w:rsidR="001E6869" w:rsidRDefault="001E6869" w:rsidP="001E6869">
      <w:pPr>
        <w:jc w:val="both"/>
        <w:rPr>
          <w:rFonts w:ascii="Palatino" w:hAnsi="Palatino" w:cs="Courier New"/>
          <w:sz w:val="20"/>
          <w:szCs w:val="20"/>
        </w:rPr>
      </w:pPr>
      <w:r w:rsidRPr="001E6869">
        <w:rPr>
          <w:rFonts w:ascii="Palatino" w:hAnsi="Palatino" w:cs="Courier New"/>
          <w:sz w:val="20"/>
          <w:szCs w:val="20"/>
        </w:rPr>
        <w:tab/>
        <w:t xml:space="preserve">The higher places in science in the coming years are for those who succeed in adapting the methods of one science to the investigation of another. That is what the greatest progress of the passing generation has consisted in.... Yet </w:t>
      </w:r>
      <w:proofErr w:type="gramStart"/>
      <w:r w:rsidRPr="001E6869">
        <w:rPr>
          <w:rFonts w:ascii="Palatino" w:hAnsi="Palatino" w:cs="Courier New"/>
          <w:sz w:val="20"/>
          <w:szCs w:val="20"/>
        </w:rPr>
        <w:t>in order to</w:t>
      </w:r>
      <w:proofErr w:type="gramEnd"/>
      <w:r w:rsidRPr="001E6869">
        <w:rPr>
          <w:rFonts w:ascii="Palatino" w:hAnsi="Palatino" w:cs="Courier New"/>
          <w:sz w:val="20"/>
          <w:szCs w:val="20"/>
        </w:rPr>
        <w:t xml:space="preserve"> adapt to his own science the method of another with which he is less familiar, and to properly modify it so as to suit it to its new use, an acquaintance with the principles upon which it depends will be of the greatest benefit. For that sort of work a man needs to be more than a mere specialist; he needs such a general training of his mind, and such knowledge as shall show him how to make his powers most effective in a new direction.</w:t>
      </w:r>
    </w:p>
    <w:p w14:paraId="120AA77B" w14:textId="77777777" w:rsidR="001E6869" w:rsidRPr="001E6869" w:rsidRDefault="001E6869" w:rsidP="001E6869">
      <w:pPr>
        <w:jc w:val="both"/>
        <w:rPr>
          <w:rFonts w:ascii="Palatino" w:hAnsi="Palatino" w:cs="Courier New"/>
          <w:sz w:val="20"/>
          <w:szCs w:val="20"/>
        </w:rPr>
      </w:pPr>
    </w:p>
    <w:p w14:paraId="3DC7D1F5" w14:textId="77777777" w:rsidR="001E6869" w:rsidRPr="001E6869" w:rsidRDefault="001E6869" w:rsidP="001E6869">
      <w:pPr>
        <w:jc w:val="right"/>
        <w:rPr>
          <w:rFonts w:ascii="Palatino" w:hAnsi="Palatino"/>
          <w:sz w:val="13"/>
          <w:szCs w:val="13"/>
        </w:rPr>
      </w:pPr>
      <w:r w:rsidRPr="001E6869">
        <w:rPr>
          <w:rFonts w:ascii="Palatino" w:hAnsi="Palatino"/>
          <w:sz w:val="13"/>
          <w:szCs w:val="13"/>
        </w:rPr>
        <w:t>C. S. Peirce."Introductory Lecture on the Study of Logic,"</w:t>
      </w:r>
    </w:p>
    <w:p w14:paraId="35CE674A" w14:textId="77777777" w:rsidR="001E6869" w:rsidRPr="001E6869" w:rsidRDefault="001E6869" w:rsidP="001E6869">
      <w:pPr>
        <w:jc w:val="right"/>
        <w:rPr>
          <w:rFonts w:ascii="Palatino" w:hAnsi="Palatino"/>
          <w:sz w:val="13"/>
          <w:szCs w:val="13"/>
        </w:rPr>
      </w:pPr>
      <w:r w:rsidRPr="001E6869">
        <w:rPr>
          <w:rFonts w:ascii="Palatino" w:hAnsi="Palatino"/>
          <w:sz w:val="13"/>
          <w:szCs w:val="13"/>
        </w:rPr>
        <w:t xml:space="preserve"> Johns Hopkins University, 2 November 1882. </w:t>
      </w:r>
      <w:r w:rsidRPr="001E6869">
        <w:rPr>
          <w:rFonts w:ascii="Palatino" w:hAnsi="Palatino"/>
          <w:i/>
          <w:iCs/>
          <w:sz w:val="13"/>
          <w:szCs w:val="13"/>
        </w:rPr>
        <w:t>CP</w:t>
      </w:r>
      <w:r w:rsidRPr="001E6869">
        <w:rPr>
          <w:rFonts w:ascii="Palatino" w:hAnsi="Palatino"/>
          <w:sz w:val="13"/>
          <w:szCs w:val="13"/>
        </w:rPr>
        <w:t xml:space="preserve"> 7.65-7</w:t>
      </w:r>
    </w:p>
    <w:p w14:paraId="4A5D6011" w14:textId="77777777" w:rsidR="001E6869" w:rsidRPr="002F243C" w:rsidRDefault="001E6869" w:rsidP="001E6869">
      <w:pPr>
        <w:jc w:val="both"/>
        <w:rPr>
          <w:rFonts w:ascii="Palatino" w:hAnsi="Palatino"/>
          <w:sz w:val="16"/>
          <w:szCs w:val="16"/>
        </w:rPr>
      </w:pPr>
    </w:p>
    <w:p w14:paraId="7641AB2F" w14:textId="50511213" w:rsidR="001E6869" w:rsidRDefault="001E6869" w:rsidP="00AE7654">
      <w:pPr>
        <w:jc w:val="both"/>
        <w:rPr>
          <w:rFonts w:ascii="Palatino" w:hAnsi="Palatino"/>
          <w:sz w:val="28"/>
          <w:szCs w:val="28"/>
          <w:highlight w:val="yellow"/>
        </w:rPr>
      </w:pPr>
    </w:p>
    <w:p w14:paraId="28E523F3" w14:textId="727DEB50" w:rsidR="00E94D0E" w:rsidRDefault="00E94D0E" w:rsidP="00AE7654">
      <w:pPr>
        <w:jc w:val="both"/>
        <w:rPr>
          <w:rFonts w:ascii="Palatino" w:hAnsi="Palatino"/>
          <w:sz w:val="28"/>
          <w:szCs w:val="28"/>
        </w:rPr>
      </w:pPr>
    </w:p>
    <w:p w14:paraId="3338D34E" w14:textId="7DEE550E" w:rsidR="007F269A" w:rsidRDefault="004269DE" w:rsidP="003527F9">
      <w:pPr>
        <w:spacing w:line="480" w:lineRule="auto"/>
        <w:jc w:val="both"/>
        <w:rPr>
          <w:rFonts w:ascii="Palatino" w:hAnsi="Palatino"/>
          <w:sz w:val="28"/>
          <w:szCs w:val="28"/>
        </w:rPr>
      </w:pPr>
      <w:r>
        <w:rPr>
          <w:rFonts w:ascii="Palatino" w:hAnsi="Palatino"/>
          <w:sz w:val="28"/>
          <w:szCs w:val="28"/>
        </w:rPr>
        <w:tab/>
        <w:t xml:space="preserve">Reviews and responses to </w:t>
      </w:r>
      <w:r w:rsidRPr="004269DE">
        <w:rPr>
          <w:rFonts w:ascii="Palatino" w:hAnsi="Palatino"/>
          <w:i/>
          <w:iCs/>
          <w:sz w:val="28"/>
          <w:szCs w:val="28"/>
        </w:rPr>
        <w:t>The Thanatos Syndrome</w:t>
      </w:r>
      <w:r>
        <w:rPr>
          <w:rFonts w:ascii="Palatino" w:hAnsi="Palatino"/>
          <w:sz w:val="28"/>
          <w:szCs w:val="28"/>
        </w:rPr>
        <w:t xml:space="preserve"> have been mixed. Some readers complain that it is less entertaining than it </w:t>
      </w:r>
      <w:r w:rsidRPr="004269DE">
        <w:rPr>
          <w:rFonts w:ascii="Palatino" w:hAnsi="Palatino"/>
          <w:i/>
          <w:iCs/>
          <w:sz w:val="28"/>
          <w:szCs w:val="28"/>
        </w:rPr>
        <w:t>should</w:t>
      </w:r>
      <w:r>
        <w:rPr>
          <w:rFonts w:ascii="Palatino" w:hAnsi="Palatino"/>
          <w:sz w:val="28"/>
          <w:szCs w:val="28"/>
        </w:rPr>
        <w:t xml:space="preserve"> have been— because </w:t>
      </w:r>
      <w:r w:rsidR="007018E6">
        <w:rPr>
          <w:rFonts w:ascii="Palatino" w:hAnsi="Palatino"/>
          <w:sz w:val="28"/>
          <w:szCs w:val="28"/>
        </w:rPr>
        <w:t>"</w:t>
      </w:r>
      <w:r w:rsidR="009B57AE">
        <w:rPr>
          <w:rFonts w:ascii="Palatino" w:hAnsi="Palatino"/>
          <w:sz w:val="28"/>
          <w:szCs w:val="28"/>
        </w:rPr>
        <w:t xml:space="preserve">they say that </w:t>
      </w:r>
      <w:r w:rsidR="00350254">
        <w:rPr>
          <w:rFonts w:ascii="Palatino" w:hAnsi="Palatino"/>
          <w:sz w:val="28"/>
          <w:szCs w:val="28"/>
        </w:rPr>
        <w:t>entertainment</w:t>
      </w:r>
      <w:r>
        <w:rPr>
          <w:rFonts w:ascii="Palatino" w:hAnsi="Palatino"/>
          <w:sz w:val="28"/>
          <w:szCs w:val="28"/>
        </w:rPr>
        <w:t xml:space="preserve"> is the purpose of art.</w:t>
      </w:r>
      <w:r w:rsidR="007018E6">
        <w:rPr>
          <w:rFonts w:ascii="Palatino" w:hAnsi="Palatino"/>
          <w:sz w:val="28"/>
          <w:szCs w:val="28"/>
        </w:rPr>
        <w:t>"</w:t>
      </w:r>
      <w:r>
        <w:rPr>
          <w:rFonts w:ascii="Palatino" w:hAnsi="Palatino"/>
          <w:sz w:val="28"/>
          <w:szCs w:val="28"/>
        </w:rPr>
        <w:t xml:space="preserve"> </w:t>
      </w:r>
      <w:r w:rsidR="0072624C">
        <w:rPr>
          <w:rFonts w:ascii="Palatino" w:hAnsi="Palatino"/>
          <w:sz w:val="28"/>
          <w:szCs w:val="28"/>
        </w:rPr>
        <w:t xml:space="preserve">Others propose </w:t>
      </w:r>
      <w:r w:rsidR="0072624C">
        <w:rPr>
          <w:rFonts w:ascii="Palatino" w:hAnsi="Palatino"/>
          <w:sz w:val="28"/>
          <w:szCs w:val="28"/>
        </w:rPr>
        <w:lastRenderedPageBreak/>
        <w:t xml:space="preserve">that its scenes present horrifying events that </w:t>
      </w:r>
      <w:r w:rsidR="0072624C" w:rsidRPr="002C6801">
        <w:rPr>
          <w:rFonts w:ascii="Palatino" w:hAnsi="Palatino"/>
          <w:i/>
          <w:iCs/>
          <w:sz w:val="28"/>
          <w:szCs w:val="28"/>
        </w:rPr>
        <w:t>should</w:t>
      </w:r>
      <w:r w:rsidR="0072624C">
        <w:rPr>
          <w:rFonts w:ascii="Palatino" w:hAnsi="Palatino"/>
          <w:sz w:val="28"/>
          <w:szCs w:val="28"/>
        </w:rPr>
        <w:t xml:space="preserve"> </w:t>
      </w:r>
      <w:r w:rsidR="0072624C" w:rsidRPr="00812664">
        <w:rPr>
          <w:rFonts w:ascii="Palatino" w:hAnsi="Palatino"/>
          <w:i/>
          <w:iCs/>
          <w:sz w:val="28"/>
          <w:szCs w:val="28"/>
        </w:rPr>
        <w:t>not</w:t>
      </w:r>
      <w:r w:rsidR="0072624C">
        <w:rPr>
          <w:rFonts w:ascii="Palatino" w:hAnsi="Palatino"/>
          <w:sz w:val="28"/>
          <w:szCs w:val="28"/>
        </w:rPr>
        <w:t xml:space="preserve"> appear in good literature.</w:t>
      </w:r>
      <w:r w:rsidR="002E3F0C">
        <w:rPr>
          <w:rFonts w:ascii="Palatino" w:hAnsi="Palatino"/>
          <w:sz w:val="28"/>
          <w:szCs w:val="28"/>
        </w:rPr>
        <w:t xml:space="preserve"> </w:t>
      </w:r>
      <w:r w:rsidR="003A5334">
        <w:rPr>
          <w:rFonts w:ascii="Palatino" w:hAnsi="Palatino"/>
          <w:sz w:val="28"/>
          <w:szCs w:val="28"/>
        </w:rPr>
        <w:t xml:space="preserve">(In this case </w:t>
      </w:r>
      <w:r w:rsidR="00E941E4">
        <w:rPr>
          <w:rFonts w:ascii="Palatino" w:hAnsi="Palatino"/>
          <w:sz w:val="28"/>
          <w:szCs w:val="28"/>
        </w:rPr>
        <w:t>one is presented with</w:t>
      </w:r>
      <w:r w:rsidR="003A5334">
        <w:rPr>
          <w:rFonts w:ascii="Palatino" w:hAnsi="Palatino"/>
          <w:sz w:val="28"/>
          <w:szCs w:val="28"/>
        </w:rPr>
        <w:t xml:space="preserve"> criminal activity, incest, child abuse,</w:t>
      </w:r>
      <w:r w:rsidR="00E941E4">
        <w:rPr>
          <w:rFonts w:ascii="Palatino" w:hAnsi="Palatino"/>
          <w:sz w:val="28"/>
          <w:szCs w:val="28"/>
        </w:rPr>
        <w:t xml:space="preserve"> genocide</w:t>
      </w:r>
      <w:r w:rsidR="001B4F7B">
        <w:rPr>
          <w:rFonts w:ascii="Palatino" w:hAnsi="Palatino"/>
          <w:sz w:val="28"/>
          <w:szCs w:val="28"/>
        </w:rPr>
        <w:t xml:space="preserve">, </w:t>
      </w:r>
      <w:r w:rsidR="00330C04">
        <w:rPr>
          <w:rFonts w:ascii="Palatino" w:hAnsi="Palatino"/>
          <w:sz w:val="28"/>
          <w:szCs w:val="28"/>
        </w:rPr>
        <w:t xml:space="preserve">and </w:t>
      </w:r>
      <w:r w:rsidR="001B4F7B">
        <w:rPr>
          <w:rFonts w:ascii="Palatino" w:hAnsi="Palatino"/>
          <w:sz w:val="28"/>
          <w:szCs w:val="28"/>
        </w:rPr>
        <w:t>a peculiar form of medical terrorism</w:t>
      </w:r>
      <w:r w:rsidR="00E941E4">
        <w:rPr>
          <w:rFonts w:ascii="Palatino" w:hAnsi="Palatino"/>
          <w:sz w:val="28"/>
          <w:szCs w:val="28"/>
        </w:rPr>
        <w:t>.)</w:t>
      </w:r>
      <w:r w:rsidR="003A5334">
        <w:rPr>
          <w:rFonts w:ascii="Palatino" w:hAnsi="Palatino"/>
          <w:sz w:val="28"/>
          <w:szCs w:val="28"/>
        </w:rPr>
        <w:t xml:space="preserve"> </w:t>
      </w:r>
    </w:p>
    <w:p w14:paraId="0A69B437" w14:textId="421C0AA9" w:rsidR="00E02837" w:rsidRDefault="007F269A" w:rsidP="003527F9">
      <w:pPr>
        <w:spacing w:line="480" w:lineRule="auto"/>
        <w:jc w:val="both"/>
        <w:rPr>
          <w:rFonts w:ascii="Palatino" w:hAnsi="Palatino"/>
          <w:sz w:val="28"/>
          <w:szCs w:val="28"/>
        </w:rPr>
      </w:pPr>
      <w:r>
        <w:rPr>
          <w:rFonts w:ascii="Palatino" w:hAnsi="Palatino"/>
          <w:sz w:val="28"/>
          <w:szCs w:val="28"/>
        </w:rPr>
        <w:tab/>
      </w:r>
      <w:r w:rsidR="001604AE">
        <w:rPr>
          <w:rFonts w:ascii="Palatino" w:hAnsi="Palatino"/>
          <w:sz w:val="28"/>
          <w:szCs w:val="28"/>
        </w:rPr>
        <w:t>Instead of a failed effort, c</w:t>
      </w:r>
      <w:r w:rsidR="002E3F0C">
        <w:rPr>
          <w:rFonts w:ascii="Palatino" w:hAnsi="Palatino"/>
          <w:sz w:val="28"/>
          <w:szCs w:val="28"/>
        </w:rPr>
        <w:t xml:space="preserve">ontesting reviews can </w:t>
      </w:r>
      <w:r w:rsidR="00F87179">
        <w:rPr>
          <w:rFonts w:ascii="Palatino" w:hAnsi="Palatino"/>
          <w:sz w:val="28"/>
          <w:szCs w:val="28"/>
        </w:rPr>
        <w:t>be the mark of</w:t>
      </w:r>
      <w:r w:rsidR="002E3F0C">
        <w:rPr>
          <w:rFonts w:ascii="Palatino" w:hAnsi="Palatino"/>
          <w:sz w:val="28"/>
          <w:szCs w:val="28"/>
        </w:rPr>
        <w:t xml:space="preserve"> a </w:t>
      </w:r>
      <w:r w:rsidR="007E5285">
        <w:rPr>
          <w:rFonts w:ascii="Palatino" w:hAnsi="Palatino"/>
          <w:sz w:val="28"/>
          <w:szCs w:val="28"/>
        </w:rPr>
        <w:t>valuable</w:t>
      </w:r>
      <w:r w:rsidR="002E3F0C">
        <w:rPr>
          <w:rFonts w:ascii="Palatino" w:hAnsi="Palatino"/>
          <w:sz w:val="28"/>
          <w:szCs w:val="28"/>
        </w:rPr>
        <w:t xml:space="preserve"> work</w:t>
      </w:r>
      <w:r w:rsidR="003A5334">
        <w:rPr>
          <w:rFonts w:ascii="Palatino" w:hAnsi="Palatino"/>
          <w:sz w:val="28"/>
          <w:szCs w:val="28"/>
        </w:rPr>
        <w:t>, because</w:t>
      </w:r>
      <w:r w:rsidR="007E5285">
        <w:rPr>
          <w:rFonts w:ascii="Palatino" w:hAnsi="Palatino"/>
          <w:sz w:val="28"/>
          <w:szCs w:val="28"/>
        </w:rPr>
        <w:t xml:space="preserve"> important </w:t>
      </w:r>
      <w:r w:rsidR="004C7390">
        <w:rPr>
          <w:rFonts w:ascii="Palatino" w:hAnsi="Palatino"/>
          <w:sz w:val="28"/>
          <w:szCs w:val="28"/>
        </w:rPr>
        <w:t xml:space="preserve">unresolved </w:t>
      </w:r>
      <w:r w:rsidR="007E5285">
        <w:rPr>
          <w:rFonts w:ascii="Palatino" w:hAnsi="Palatino"/>
          <w:sz w:val="28"/>
          <w:szCs w:val="28"/>
        </w:rPr>
        <w:t xml:space="preserve">issues </w:t>
      </w:r>
      <w:r w:rsidR="007544B6">
        <w:rPr>
          <w:rFonts w:ascii="Palatino" w:hAnsi="Palatino"/>
          <w:sz w:val="28"/>
          <w:szCs w:val="28"/>
        </w:rPr>
        <w:t>regarding</w:t>
      </w:r>
      <w:r w:rsidR="007E5285">
        <w:rPr>
          <w:rFonts w:ascii="Palatino" w:hAnsi="Palatino"/>
          <w:sz w:val="28"/>
          <w:szCs w:val="28"/>
        </w:rPr>
        <w:t xml:space="preserve"> human nature are </w:t>
      </w:r>
      <w:r w:rsidR="003A5334">
        <w:rPr>
          <w:rFonts w:ascii="Palatino" w:hAnsi="Palatino"/>
          <w:sz w:val="28"/>
          <w:szCs w:val="28"/>
        </w:rPr>
        <w:t xml:space="preserve">forcefully </w:t>
      </w:r>
      <w:r w:rsidR="007E5285">
        <w:rPr>
          <w:rFonts w:ascii="Palatino" w:hAnsi="Palatino"/>
          <w:sz w:val="28"/>
          <w:szCs w:val="28"/>
        </w:rPr>
        <w:t>presented</w:t>
      </w:r>
      <w:r w:rsidR="003527F9">
        <w:rPr>
          <w:rFonts w:ascii="Palatino" w:hAnsi="Palatino"/>
          <w:sz w:val="28"/>
          <w:szCs w:val="28"/>
        </w:rPr>
        <w:t xml:space="preserve">, even though </w:t>
      </w:r>
      <w:r w:rsidR="006A1955">
        <w:rPr>
          <w:rFonts w:ascii="Palatino" w:hAnsi="Palatino"/>
          <w:sz w:val="28"/>
          <w:szCs w:val="28"/>
        </w:rPr>
        <w:t>the project</w:t>
      </w:r>
      <w:r w:rsidR="003527F9">
        <w:rPr>
          <w:rFonts w:ascii="Palatino" w:hAnsi="Palatino"/>
          <w:sz w:val="28"/>
          <w:szCs w:val="28"/>
        </w:rPr>
        <w:t xml:space="preserve"> </w:t>
      </w:r>
      <w:r w:rsidR="006A1955">
        <w:rPr>
          <w:rFonts w:ascii="Palatino" w:hAnsi="Palatino"/>
          <w:sz w:val="28"/>
          <w:szCs w:val="28"/>
        </w:rPr>
        <w:t xml:space="preserve">can only </w:t>
      </w:r>
      <w:r w:rsidR="003527F9">
        <w:rPr>
          <w:rFonts w:ascii="Palatino" w:hAnsi="Palatino"/>
          <w:sz w:val="28"/>
          <w:szCs w:val="28"/>
        </w:rPr>
        <w:t>be slow</w:t>
      </w:r>
      <w:r w:rsidR="006A1955">
        <w:rPr>
          <w:rFonts w:ascii="Palatino" w:hAnsi="Palatino"/>
          <w:sz w:val="28"/>
          <w:szCs w:val="28"/>
        </w:rPr>
        <w:t>ly</w:t>
      </w:r>
      <w:r w:rsidR="003527F9">
        <w:rPr>
          <w:rFonts w:ascii="Palatino" w:hAnsi="Palatino"/>
          <w:sz w:val="28"/>
          <w:szCs w:val="28"/>
        </w:rPr>
        <w:t xml:space="preserve"> absorbed</w:t>
      </w:r>
      <w:r w:rsidR="00534777">
        <w:rPr>
          <w:rFonts w:ascii="Palatino" w:hAnsi="Palatino"/>
          <w:sz w:val="28"/>
          <w:szCs w:val="28"/>
        </w:rPr>
        <w:t xml:space="preserve"> with some </w:t>
      </w:r>
      <w:r w:rsidR="00750207">
        <w:rPr>
          <w:rFonts w:ascii="Palatino" w:hAnsi="Palatino"/>
          <w:sz w:val="28"/>
          <w:szCs w:val="28"/>
        </w:rPr>
        <w:t>fortitude</w:t>
      </w:r>
      <w:r w:rsidR="007E5285">
        <w:rPr>
          <w:rFonts w:ascii="Palatino" w:hAnsi="Palatino"/>
          <w:sz w:val="28"/>
          <w:szCs w:val="28"/>
        </w:rPr>
        <w:t xml:space="preserve">. Moreover, </w:t>
      </w:r>
      <w:r w:rsidR="004C7390">
        <w:rPr>
          <w:rFonts w:ascii="Palatino" w:hAnsi="Palatino"/>
          <w:sz w:val="28"/>
          <w:szCs w:val="28"/>
        </w:rPr>
        <w:t xml:space="preserve">literature is art, not just entertainment; it is the kind of art that </w:t>
      </w:r>
      <w:r w:rsidR="006A1955">
        <w:rPr>
          <w:rFonts w:ascii="Palatino" w:hAnsi="Palatino"/>
          <w:sz w:val="28"/>
          <w:szCs w:val="28"/>
        </w:rPr>
        <w:t xml:space="preserve">can </w:t>
      </w:r>
      <w:r w:rsidR="004C7390">
        <w:rPr>
          <w:rFonts w:ascii="Palatino" w:hAnsi="Palatino"/>
          <w:sz w:val="28"/>
          <w:szCs w:val="28"/>
        </w:rPr>
        <w:t>present experimental challenges in</w:t>
      </w:r>
      <w:r w:rsidR="006A1955">
        <w:rPr>
          <w:rFonts w:ascii="Palatino" w:hAnsi="Palatino"/>
          <w:sz w:val="28"/>
          <w:szCs w:val="28"/>
        </w:rPr>
        <w:t xml:space="preserve"> imaging</w:t>
      </w:r>
      <w:r w:rsidR="004C7390">
        <w:rPr>
          <w:rFonts w:ascii="Palatino" w:hAnsi="Palatino"/>
          <w:sz w:val="28"/>
          <w:szCs w:val="28"/>
        </w:rPr>
        <w:t xml:space="preserve"> thought</w:t>
      </w:r>
      <w:r w:rsidR="003A5334">
        <w:rPr>
          <w:rFonts w:ascii="Palatino" w:hAnsi="Palatino"/>
          <w:sz w:val="28"/>
          <w:szCs w:val="28"/>
        </w:rPr>
        <w:noBreakHyphen/>
      </w:r>
      <w:r w:rsidR="004C7390">
        <w:rPr>
          <w:rFonts w:ascii="Palatino" w:hAnsi="Palatino"/>
          <w:sz w:val="28"/>
          <w:szCs w:val="28"/>
        </w:rPr>
        <w:t xml:space="preserve">experiment </w:t>
      </w:r>
      <w:r w:rsidR="000A34B1">
        <w:rPr>
          <w:rFonts w:ascii="Palatino" w:hAnsi="Palatino"/>
          <w:sz w:val="28"/>
          <w:szCs w:val="28"/>
        </w:rPr>
        <w:t>strategy</w:t>
      </w:r>
      <w:r w:rsidR="004C7390">
        <w:rPr>
          <w:rFonts w:ascii="Palatino" w:hAnsi="Palatino"/>
          <w:sz w:val="28"/>
          <w:szCs w:val="28"/>
        </w:rPr>
        <w:t>. Authors of great literature are not indoctrinators</w:t>
      </w:r>
      <w:r w:rsidR="00FA216E">
        <w:rPr>
          <w:rFonts w:ascii="Palatino" w:hAnsi="Palatino"/>
          <w:sz w:val="28"/>
          <w:szCs w:val="28"/>
        </w:rPr>
        <w:t>. They are presenters of problems. Sometimes those difficulties are not particularly entertaining nor consistent with drawing</w:t>
      </w:r>
      <w:r w:rsidR="0014299F">
        <w:rPr>
          <w:rFonts w:ascii="Palatino" w:hAnsi="Palatino"/>
          <w:sz w:val="28"/>
          <w:szCs w:val="28"/>
        </w:rPr>
        <w:noBreakHyphen/>
      </w:r>
      <w:r w:rsidR="00FA216E">
        <w:rPr>
          <w:rFonts w:ascii="Palatino" w:hAnsi="Palatino"/>
          <w:sz w:val="28"/>
          <w:szCs w:val="28"/>
        </w:rPr>
        <w:t xml:space="preserve">room conversational politeness. </w:t>
      </w:r>
      <w:r w:rsidR="00EE1A66">
        <w:rPr>
          <w:rFonts w:ascii="Palatino" w:hAnsi="Palatino"/>
          <w:sz w:val="28"/>
          <w:szCs w:val="28"/>
        </w:rPr>
        <w:t xml:space="preserve">As Bruce Wilshire observed, </w:t>
      </w:r>
      <w:r w:rsidR="007A7914" w:rsidRPr="007A7914">
        <w:rPr>
          <w:rFonts w:ascii="Palatino" w:hAnsi="Palatino"/>
          <w:sz w:val="28"/>
          <w:szCs w:val="28"/>
        </w:rPr>
        <w:t>"T</w:t>
      </w:r>
      <w:r w:rsidR="00EE1A66" w:rsidRPr="007A7914">
        <w:rPr>
          <w:rFonts w:ascii="Palatino" w:hAnsi="Palatino"/>
          <w:sz w:val="28"/>
          <w:szCs w:val="28"/>
        </w:rPr>
        <w:t>o think about genocide and terrorism is to accept an inv</w:t>
      </w:r>
      <w:r w:rsidR="007A7914" w:rsidRPr="007A7914">
        <w:rPr>
          <w:rFonts w:ascii="Palatino" w:hAnsi="Palatino"/>
          <w:sz w:val="28"/>
          <w:szCs w:val="28"/>
        </w:rPr>
        <w:t>itation from hell."</w:t>
      </w:r>
      <w:r w:rsidR="007A7914">
        <w:rPr>
          <w:rStyle w:val="FootnoteReference"/>
          <w:rFonts w:ascii="Palatino" w:hAnsi="Palatino"/>
          <w:sz w:val="28"/>
          <w:szCs w:val="28"/>
        </w:rPr>
        <w:footnoteReference w:id="2"/>
      </w:r>
      <w:r w:rsidR="007A7914" w:rsidRPr="007A7914">
        <w:rPr>
          <w:rFonts w:ascii="Palatino" w:hAnsi="Palatino"/>
          <w:sz w:val="28"/>
          <w:szCs w:val="28"/>
        </w:rPr>
        <w:t xml:space="preserve"> </w:t>
      </w:r>
    </w:p>
    <w:p w14:paraId="386C5AFE" w14:textId="5EB18438" w:rsidR="00B50A6A" w:rsidRDefault="00E02837" w:rsidP="003527F9">
      <w:pPr>
        <w:spacing w:line="480" w:lineRule="auto"/>
        <w:jc w:val="both"/>
        <w:rPr>
          <w:rFonts w:ascii="Palatino" w:hAnsi="Palatino"/>
          <w:sz w:val="28"/>
          <w:szCs w:val="28"/>
        </w:rPr>
      </w:pPr>
      <w:r>
        <w:rPr>
          <w:rFonts w:ascii="Palatino" w:hAnsi="Palatino"/>
          <w:sz w:val="28"/>
          <w:szCs w:val="28"/>
        </w:rPr>
        <w:tab/>
      </w:r>
      <w:r w:rsidR="00FA216E">
        <w:rPr>
          <w:rFonts w:ascii="Palatino" w:hAnsi="Palatino"/>
          <w:sz w:val="28"/>
          <w:szCs w:val="28"/>
        </w:rPr>
        <w:t xml:space="preserve">Such a work is Percy's </w:t>
      </w:r>
      <w:r w:rsidR="00FA216E" w:rsidRPr="00FA216E">
        <w:rPr>
          <w:rFonts w:ascii="Palatino" w:hAnsi="Palatino"/>
          <w:i/>
          <w:iCs/>
          <w:sz w:val="28"/>
          <w:szCs w:val="28"/>
        </w:rPr>
        <w:t xml:space="preserve">Thanatos </w:t>
      </w:r>
      <w:r w:rsidR="00FA216E">
        <w:rPr>
          <w:rFonts w:ascii="Palatino" w:hAnsi="Palatino"/>
          <w:sz w:val="28"/>
          <w:szCs w:val="28"/>
        </w:rPr>
        <w:t>(</w:t>
      </w:r>
      <w:r w:rsidR="00FA216E" w:rsidRPr="00FA216E">
        <w:rPr>
          <w:rFonts w:ascii="Palatino" w:hAnsi="Palatino"/>
          <w:i/>
          <w:iCs/>
          <w:sz w:val="28"/>
          <w:szCs w:val="28"/>
        </w:rPr>
        <w:t>TS</w:t>
      </w:r>
      <w:r w:rsidR="00FA216E">
        <w:rPr>
          <w:rFonts w:ascii="Palatino" w:hAnsi="Palatino"/>
          <w:sz w:val="28"/>
          <w:szCs w:val="28"/>
        </w:rPr>
        <w:t>).</w:t>
      </w:r>
      <w:r w:rsidR="00B50A6A">
        <w:rPr>
          <w:rFonts w:ascii="Palatino" w:hAnsi="Palatino"/>
          <w:sz w:val="28"/>
          <w:szCs w:val="28"/>
        </w:rPr>
        <w:t xml:space="preserve"> </w:t>
      </w:r>
      <w:r w:rsidR="000D49D1">
        <w:rPr>
          <w:rFonts w:ascii="Palatino" w:hAnsi="Palatino"/>
          <w:sz w:val="28"/>
          <w:szCs w:val="28"/>
        </w:rPr>
        <w:t>Among</w:t>
      </w:r>
      <w:r w:rsidR="00B50A6A">
        <w:rPr>
          <w:rFonts w:ascii="Palatino" w:hAnsi="Palatino"/>
          <w:sz w:val="28"/>
          <w:szCs w:val="28"/>
        </w:rPr>
        <w:t xml:space="preserve"> all the problems presented</w:t>
      </w:r>
      <w:r w:rsidR="000D49D1">
        <w:rPr>
          <w:rFonts w:ascii="Palatino" w:hAnsi="Palatino"/>
          <w:sz w:val="28"/>
          <w:szCs w:val="28"/>
        </w:rPr>
        <w:t xml:space="preserve"> in that novel, </w:t>
      </w:r>
      <w:r w:rsidR="001604AE">
        <w:rPr>
          <w:rFonts w:ascii="Palatino" w:hAnsi="Palatino"/>
          <w:sz w:val="28"/>
          <w:szCs w:val="28"/>
        </w:rPr>
        <w:t>are</w:t>
      </w:r>
      <w:r w:rsidR="000D49D1">
        <w:rPr>
          <w:rFonts w:ascii="Palatino" w:hAnsi="Palatino"/>
          <w:sz w:val="28"/>
          <w:szCs w:val="28"/>
        </w:rPr>
        <w:t xml:space="preserve"> there </w:t>
      </w:r>
      <w:r w:rsidR="00182C5A">
        <w:rPr>
          <w:rFonts w:ascii="Palatino" w:hAnsi="Palatino"/>
          <w:sz w:val="28"/>
          <w:szCs w:val="28"/>
        </w:rPr>
        <w:t xml:space="preserve">common </w:t>
      </w:r>
      <w:r w:rsidR="000D49D1">
        <w:rPr>
          <w:rFonts w:ascii="Palatino" w:hAnsi="Palatino"/>
          <w:sz w:val="28"/>
          <w:szCs w:val="28"/>
        </w:rPr>
        <w:t>underlying radical principle</w:t>
      </w:r>
      <w:r w:rsidR="00182C5A">
        <w:rPr>
          <w:rFonts w:ascii="Palatino" w:hAnsi="Palatino"/>
          <w:sz w:val="28"/>
          <w:szCs w:val="28"/>
        </w:rPr>
        <w:t>s</w:t>
      </w:r>
      <w:r w:rsidR="000D49D1">
        <w:rPr>
          <w:rFonts w:ascii="Palatino" w:hAnsi="Palatino"/>
          <w:sz w:val="28"/>
          <w:szCs w:val="28"/>
        </w:rPr>
        <w:t xml:space="preserve"> that </w:t>
      </w:r>
      <w:r w:rsidR="00566CDA">
        <w:rPr>
          <w:rFonts w:ascii="Palatino" w:hAnsi="Palatino"/>
          <w:sz w:val="28"/>
          <w:szCs w:val="28"/>
        </w:rPr>
        <w:t xml:space="preserve">are </w:t>
      </w:r>
      <w:r w:rsidR="00291A9E">
        <w:rPr>
          <w:rFonts w:ascii="Palatino" w:hAnsi="Palatino"/>
          <w:sz w:val="28"/>
          <w:szCs w:val="28"/>
        </w:rPr>
        <w:t>nourish</w:t>
      </w:r>
      <w:r w:rsidR="00566CDA">
        <w:rPr>
          <w:rFonts w:ascii="Palatino" w:hAnsi="Palatino"/>
          <w:sz w:val="28"/>
          <w:szCs w:val="28"/>
        </w:rPr>
        <w:t>ing</w:t>
      </w:r>
      <w:r w:rsidR="00182C5A">
        <w:rPr>
          <w:rFonts w:ascii="Palatino" w:hAnsi="Palatino"/>
          <w:sz w:val="28"/>
          <w:szCs w:val="28"/>
        </w:rPr>
        <w:t xml:space="preserve"> </w:t>
      </w:r>
      <w:r w:rsidR="000D49D1">
        <w:rPr>
          <w:rFonts w:ascii="Palatino" w:hAnsi="Palatino"/>
          <w:sz w:val="28"/>
          <w:szCs w:val="28"/>
        </w:rPr>
        <w:t xml:space="preserve">the roots of </w:t>
      </w:r>
      <w:r w:rsidR="00291A9E">
        <w:rPr>
          <w:rFonts w:ascii="Palatino" w:hAnsi="Palatino"/>
          <w:sz w:val="28"/>
          <w:szCs w:val="28"/>
        </w:rPr>
        <w:t>the</w:t>
      </w:r>
      <w:r w:rsidR="00365FC0">
        <w:rPr>
          <w:rFonts w:ascii="Palatino" w:hAnsi="Palatino"/>
          <w:sz w:val="28"/>
          <w:szCs w:val="28"/>
        </w:rPr>
        <w:t xml:space="preserve"> </w:t>
      </w:r>
      <w:r w:rsidR="00365FC0" w:rsidRPr="00F67A7A">
        <w:rPr>
          <w:rFonts w:ascii="Palatino" w:hAnsi="Palatino"/>
          <w:i/>
          <w:iCs/>
          <w:sz w:val="28"/>
          <w:szCs w:val="28"/>
        </w:rPr>
        <w:t>inhumanit</w:t>
      </w:r>
      <w:r w:rsidR="00291A9E" w:rsidRPr="00F67A7A">
        <w:rPr>
          <w:rFonts w:ascii="Palatino" w:hAnsi="Palatino"/>
          <w:i/>
          <w:iCs/>
          <w:sz w:val="28"/>
          <w:szCs w:val="28"/>
        </w:rPr>
        <w:t>ies</w:t>
      </w:r>
      <w:r w:rsidR="00754328">
        <w:rPr>
          <w:rFonts w:ascii="Palatino" w:hAnsi="Palatino"/>
          <w:sz w:val="28"/>
          <w:szCs w:val="28"/>
        </w:rPr>
        <w:t xml:space="preserve"> on display</w:t>
      </w:r>
      <w:r w:rsidR="00365FC0">
        <w:rPr>
          <w:rFonts w:ascii="Palatino" w:hAnsi="Palatino"/>
          <w:sz w:val="28"/>
          <w:szCs w:val="28"/>
        </w:rPr>
        <w:t xml:space="preserve">? </w:t>
      </w:r>
      <w:r w:rsidR="00182C5A">
        <w:rPr>
          <w:rFonts w:ascii="Palatino" w:hAnsi="Palatino"/>
          <w:sz w:val="28"/>
          <w:szCs w:val="28"/>
        </w:rPr>
        <w:t>One exemplar is our everyday addiction for mechanistic reasoning coupled with</w:t>
      </w:r>
      <w:r w:rsidR="00716A07">
        <w:rPr>
          <w:rFonts w:ascii="Palatino" w:hAnsi="Palatino"/>
          <w:sz w:val="28"/>
          <w:szCs w:val="28"/>
        </w:rPr>
        <w:t xml:space="preserve"> </w:t>
      </w:r>
      <w:r w:rsidR="00182C5A">
        <w:rPr>
          <w:rFonts w:ascii="Palatino" w:hAnsi="Palatino"/>
          <w:sz w:val="28"/>
          <w:szCs w:val="28"/>
        </w:rPr>
        <w:t>d</w:t>
      </w:r>
      <w:r w:rsidR="00205708">
        <w:rPr>
          <w:rFonts w:ascii="Palatino" w:hAnsi="Palatino"/>
          <w:sz w:val="28"/>
          <w:szCs w:val="28"/>
        </w:rPr>
        <w:t xml:space="preserve">isregard for </w:t>
      </w:r>
      <w:r w:rsidR="00991E59">
        <w:rPr>
          <w:rFonts w:ascii="Palatino" w:hAnsi="Palatino"/>
          <w:sz w:val="28"/>
          <w:szCs w:val="28"/>
        </w:rPr>
        <w:t>a</w:t>
      </w:r>
      <w:r w:rsidR="00694046">
        <w:rPr>
          <w:rFonts w:ascii="Palatino" w:hAnsi="Palatino"/>
          <w:sz w:val="28"/>
          <w:szCs w:val="28"/>
        </w:rPr>
        <w:t>dequate</w:t>
      </w:r>
      <w:r w:rsidR="00991E59">
        <w:rPr>
          <w:rFonts w:ascii="Palatino" w:hAnsi="Palatino"/>
          <w:sz w:val="28"/>
          <w:szCs w:val="28"/>
        </w:rPr>
        <w:t xml:space="preserve"> understanding of </w:t>
      </w:r>
      <w:r w:rsidR="00205708">
        <w:rPr>
          <w:rFonts w:ascii="Palatino" w:hAnsi="Palatino"/>
          <w:sz w:val="28"/>
          <w:szCs w:val="28"/>
        </w:rPr>
        <w:t>interpretational processes.</w:t>
      </w:r>
    </w:p>
    <w:p w14:paraId="570BD1BC" w14:textId="1EAF177A" w:rsidR="00C93530" w:rsidRDefault="00C93530" w:rsidP="00DF4572">
      <w:pPr>
        <w:spacing w:line="480" w:lineRule="auto"/>
        <w:jc w:val="both"/>
        <w:rPr>
          <w:rFonts w:ascii="Palatino" w:hAnsi="Palatino"/>
          <w:sz w:val="28"/>
          <w:szCs w:val="28"/>
        </w:rPr>
      </w:pPr>
      <w:r>
        <w:rPr>
          <w:rFonts w:ascii="Palatino" w:hAnsi="Palatino"/>
          <w:sz w:val="28"/>
          <w:szCs w:val="28"/>
        </w:rPr>
        <w:lastRenderedPageBreak/>
        <w:tab/>
        <w:t>Mech</w:t>
      </w:r>
      <w:r w:rsidR="00DF4572">
        <w:rPr>
          <w:rFonts w:ascii="Palatino" w:hAnsi="Palatino"/>
          <w:sz w:val="28"/>
          <w:szCs w:val="28"/>
        </w:rPr>
        <w:t>anistic reasoning</w:t>
      </w:r>
      <w:r>
        <w:rPr>
          <w:rFonts w:ascii="Palatino" w:hAnsi="Palatino"/>
          <w:sz w:val="28"/>
          <w:szCs w:val="28"/>
        </w:rPr>
        <w:t xml:space="preserve"> is a widespread supposition of contemporary culture. When a puzzling problem arrives, our </w:t>
      </w:r>
      <w:r w:rsidR="00E16CCC">
        <w:rPr>
          <w:rFonts w:ascii="Palatino" w:hAnsi="Palatino"/>
          <w:sz w:val="28"/>
          <w:szCs w:val="28"/>
        </w:rPr>
        <w:t xml:space="preserve">usual </w:t>
      </w:r>
      <w:r>
        <w:rPr>
          <w:rFonts w:ascii="Palatino" w:hAnsi="Palatino"/>
          <w:sz w:val="28"/>
          <w:szCs w:val="28"/>
        </w:rPr>
        <w:t xml:space="preserve">first attempt toward resolution is to ask what has "caused" the </w:t>
      </w:r>
      <w:r w:rsidR="00B5309A">
        <w:rPr>
          <w:rFonts w:ascii="Palatino" w:hAnsi="Palatino"/>
          <w:sz w:val="28"/>
          <w:szCs w:val="28"/>
        </w:rPr>
        <w:t>difficulty</w:t>
      </w:r>
      <w:r>
        <w:rPr>
          <w:rFonts w:ascii="Palatino" w:hAnsi="Palatino"/>
          <w:sz w:val="28"/>
          <w:szCs w:val="28"/>
        </w:rPr>
        <w:t xml:space="preserve">. </w:t>
      </w:r>
      <w:r w:rsidRPr="00830EAB">
        <w:rPr>
          <w:rFonts w:ascii="Palatino" w:hAnsi="Palatino"/>
          <w:i/>
          <w:iCs/>
          <w:sz w:val="28"/>
          <w:szCs w:val="28"/>
        </w:rPr>
        <w:t>Seeking the cause</w:t>
      </w:r>
      <w:r>
        <w:rPr>
          <w:rFonts w:ascii="Palatino" w:hAnsi="Palatino"/>
          <w:sz w:val="28"/>
          <w:szCs w:val="28"/>
        </w:rPr>
        <w:t xml:space="preserve"> </w:t>
      </w:r>
      <w:r w:rsidR="00F20D32">
        <w:rPr>
          <w:rFonts w:ascii="Palatino" w:hAnsi="Palatino"/>
          <w:sz w:val="28"/>
          <w:szCs w:val="28"/>
        </w:rPr>
        <w:t>has been</w:t>
      </w:r>
      <w:r>
        <w:rPr>
          <w:rFonts w:ascii="Palatino" w:hAnsi="Palatino"/>
          <w:sz w:val="28"/>
          <w:szCs w:val="28"/>
        </w:rPr>
        <w:t xml:space="preserve"> our "go-to" </w:t>
      </w:r>
      <w:r w:rsidR="00F95312">
        <w:rPr>
          <w:rFonts w:ascii="Palatino" w:hAnsi="Palatino"/>
          <w:sz w:val="28"/>
          <w:szCs w:val="28"/>
        </w:rPr>
        <w:t xml:space="preserve">problem-solving strategy, because </w:t>
      </w:r>
      <w:r w:rsidR="00F20D32">
        <w:rPr>
          <w:rFonts w:ascii="Palatino" w:hAnsi="Palatino"/>
          <w:sz w:val="28"/>
          <w:szCs w:val="28"/>
        </w:rPr>
        <w:t xml:space="preserve">it has been assumed that </w:t>
      </w:r>
      <w:r w:rsidR="00F95312">
        <w:rPr>
          <w:rFonts w:ascii="Palatino" w:hAnsi="Palatino"/>
          <w:sz w:val="28"/>
          <w:szCs w:val="28"/>
        </w:rPr>
        <w:t>with th</w:t>
      </w:r>
      <w:r w:rsidR="007951D8">
        <w:rPr>
          <w:rFonts w:ascii="Palatino" w:hAnsi="Palatino"/>
          <w:sz w:val="28"/>
          <w:szCs w:val="28"/>
        </w:rPr>
        <w:t>is</w:t>
      </w:r>
      <w:r w:rsidR="00F95312">
        <w:rPr>
          <w:rFonts w:ascii="Palatino" w:hAnsi="Palatino"/>
          <w:sz w:val="28"/>
          <w:szCs w:val="28"/>
        </w:rPr>
        <w:t xml:space="preserve"> tool we could eliminate the offending cause and thereby eliminate the offending problem. Or, </w:t>
      </w:r>
      <w:r w:rsidR="00EC4B32">
        <w:rPr>
          <w:rFonts w:ascii="Palatino" w:hAnsi="Palatino"/>
          <w:sz w:val="28"/>
          <w:szCs w:val="28"/>
        </w:rPr>
        <w:t>given a</w:t>
      </w:r>
      <w:r w:rsidR="00F95312">
        <w:rPr>
          <w:rFonts w:ascii="Palatino" w:hAnsi="Palatino"/>
          <w:sz w:val="28"/>
          <w:szCs w:val="28"/>
        </w:rPr>
        <w:t xml:space="preserve"> need to initiate a new condition to </w:t>
      </w:r>
      <w:r w:rsidR="00D44016">
        <w:rPr>
          <w:rFonts w:ascii="Palatino" w:hAnsi="Palatino"/>
          <w:sz w:val="28"/>
          <w:szCs w:val="28"/>
        </w:rPr>
        <w:t>a</w:t>
      </w:r>
      <w:r w:rsidR="00E82770">
        <w:rPr>
          <w:rFonts w:ascii="Palatino" w:hAnsi="Palatino"/>
          <w:sz w:val="28"/>
          <w:szCs w:val="28"/>
        </w:rPr>
        <w:t>n</w:t>
      </w:r>
      <w:r w:rsidR="00D44016">
        <w:rPr>
          <w:rFonts w:ascii="Palatino" w:hAnsi="Palatino"/>
          <w:sz w:val="28"/>
          <w:szCs w:val="28"/>
        </w:rPr>
        <w:t>ticipate</w:t>
      </w:r>
      <w:r w:rsidR="00F95312">
        <w:rPr>
          <w:rFonts w:ascii="Palatino" w:hAnsi="Palatino"/>
          <w:sz w:val="28"/>
          <w:szCs w:val="28"/>
        </w:rPr>
        <w:t xml:space="preserve"> or prevent an issue, if we can </w:t>
      </w:r>
      <w:r w:rsidR="00023DA4">
        <w:rPr>
          <w:rFonts w:ascii="Palatino" w:hAnsi="Palatino"/>
          <w:sz w:val="28"/>
          <w:szCs w:val="28"/>
        </w:rPr>
        <w:t>acquire</w:t>
      </w:r>
      <w:r w:rsidR="00F95312">
        <w:rPr>
          <w:rFonts w:ascii="Palatino" w:hAnsi="Palatino"/>
          <w:sz w:val="28"/>
          <w:szCs w:val="28"/>
        </w:rPr>
        <w:t xml:space="preserve"> the appropriate cause we will succeed.</w:t>
      </w:r>
    </w:p>
    <w:p w14:paraId="02B994EE" w14:textId="21450827" w:rsidR="00507AF0" w:rsidRDefault="00507AF0" w:rsidP="00DF4572">
      <w:pPr>
        <w:spacing w:line="480" w:lineRule="auto"/>
        <w:jc w:val="both"/>
        <w:rPr>
          <w:rFonts w:ascii="Palatino" w:hAnsi="Palatino"/>
          <w:sz w:val="28"/>
          <w:szCs w:val="28"/>
        </w:rPr>
      </w:pPr>
      <w:r>
        <w:rPr>
          <w:rFonts w:ascii="Palatino" w:hAnsi="Palatino"/>
          <w:sz w:val="28"/>
          <w:szCs w:val="28"/>
        </w:rPr>
        <w:tab/>
        <w:t>As we know, Dr. Walker Percy MD was educated at the College of Physicians and Surgeons at Columbia University in New York City</w:t>
      </w:r>
      <w:r w:rsidR="00BD46CD">
        <w:rPr>
          <w:rFonts w:ascii="Palatino" w:hAnsi="Palatino"/>
          <w:sz w:val="28"/>
          <w:szCs w:val="28"/>
        </w:rPr>
        <w:t xml:space="preserve">. There he would have been widely in touch with </w:t>
      </w:r>
      <w:r w:rsidR="00C72743">
        <w:rPr>
          <w:rFonts w:ascii="Palatino" w:hAnsi="Palatino"/>
          <w:sz w:val="28"/>
          <w:szCs w:val="28"/>
        </w:rPr>
        <w:t xml:space="preserve">the thought patterns of </w:t>
      </w:r>
      <w:r w:rsidR="00BD46CD">
        <w:rPr>
          <w:rFonts w:ascii="Palatino" w:hAnsi="Palatino"/>
          <w:sz w:val="28"/>
          <w:szCs w:val="28"/>
        </w:rPr>
        <w:t xml:space="preserve">Biological Mechanism, the presupposition still continuing that to solve a problem in </w:t>
      </w:r>
      <w:r w:rsidR="00525E8C">
        <w:rPr>
          <w:rFonts w:ascii="Palatino" w:hAnsi="Palatino"/>
          <w:sz w:val="28"/>
          <w:szCs w:val="28"/>
        </w:rPr>
        <w:t>life sciences</w:t>
      </w:r>
      <w:r w:rsidR="00BD46CD">
        <w:rPr>
          <w:rFonts w:ascii="Palatino" w:hAnsi="Palatino"/>
          <w:sz w:val="28"/>
          <w:szCs w:val="28"/>
        </w:rPr>
        <w:t xml:space="preserve"> research, one asks "What is the mechanism that produces </w:t>
      </w:r>
      <w:r w:rsidR="00BB3BC9" w:rsidRPr="00BB3BC9">
        <w:rPr>
          <w:rFonts w:ascii="Palatino" w:hAnsi="Palatino"/>
          <w:sz w:val="28"/>
          <w:szCs w:val="28"/>
        </w:rPr>
        <w:t>the difficulty</w:t>
      </w:r>
      <w:r w:rsidR="00BD46CD" w:rsidRPr="00BB3BC9">
        <w:rPr>
          <w:rFonts w:ascii="Palatino" w:hAnsi="Palatino"/>
          <w:sz w:val="28"/>
          <w:szCs w:val="28"/>
        </w:rPr>
        <w:t>?"</w:t>
      </w:r>
      <w:r w:rsidR="00FD166B" w:rsidRPr="00FD166B">
        <w:rPr>
          <w:rStyle w:val="FootnoteReference"/>
          <w:rFonts w:ascii="Palatino" w:hAnsi="Palatino"/>
          <w:sz w:val="28"/>
          <w:szCs w:val="28"/>
        </w:rPr>
        <w:t xml:space="preserve"> </w:t>
      </w:r>
      <w:r w:rsidR="00FD166B">
        <w:rPr>
          <w:rStyle w:val="FootnoteReference"/>
          <w:rFonts w:ascii="Palatino" w:hAnsi="Palatino"/>
          <w:sz w:val="28"/>
          <w:szCs w:val="28"/>
        </w:rPr>
        <w:footnoteReference w:id="3"/>
      </w:r>
      <w:r w:rsidR="00FD166B">
        <w:rPr>
          <w:rFonts w:ascii="Palatino" w:hAnsi="Palatino"/>
          <w:sz w:val="28"/>
          <w:szCs w:val="28"/>
        </w:rPr>
        <w:t xml:space="preserve"> A fellow Columbian,</w:t>
      </w:r>
      <w:r w:rsidR="00BC3763">
        <w:rPr>
          <w:rFonts w:ascii="Palatino" w:hAnsi="Palatino"/>
          <w:sz w:val="28"/>
          <w:szCs w:val="28"/>
        </w:rPr>
        <w:t xml:space="preserve"> </w:t>
      </w:r>
      <w:r w:rsidR="00FD166B">
        <w:rPr>
          <w:rFonts w:ascii="Palatino" w:hAnsi="Palatino"/>
          <w:sz w:val="28"/>
          <w:szCs w:val="28"/>
        </w:rPr>
        <w:t>professor Eric Kandel,</w:t>
      </w:r>
      <w:r w:rsidR="00BD46CD">
        <w:rPr>
          <w:rFonts w:ascii="Palatino" w:hAnsi="Palatino"/>
          <w:sz w:val="28"/>
          <w:szCs w:val="28"/>
        </w:rPr>
        <w:t xml:space="preserve"> </w:t>
      </w:r>
      <w:r w:rsidR="00BC3763">
        <w:rPr>
          <w:rFonts w:ascii="Palatino" w:hAnsi="Palatino"/>
          <w:sz w:val="28"/>
          <w:szCs w:val="28"/>
        </w:rPr>
        <w:t xml:space="preserve">Nobel Laureate in Physiology or Medicine, </w:t>
      </w:r>
      <w:r w:rsidR="00FD166B">
        <w:rPr>
          <w:rFonts w:ascii="Palatino" w:hAnsi="Palatino"/>
          <w:sz w:val="28"/>
          <w:szCs w:val="28"/>
        </w:rPr>
        <w:t xml:space="preserve">actively continues that approach by planning to trace the mechanistic path from </w:t>
      </w:r>
      <w:proofErr w:type="spellStart"/>
      <w:r w:rsidR="00FD166B">
        <w:rPr>
          <w:rFonts w:ascii="Palatino" w:hAnsi="Palatino"/>
          <w:sz w:val="28"/>
          <w:szCs w:val="28"/>
        </w:rPr>
        <w:t>neurocellular</w:t>
      </w:r>
      <w:proofErr w:type="spellEnd"/>
      <w:r w:rsidR="00FD166B">
        <w:rPr>
          <w:rFonts w:ascii="Palatino" w:hAnsi="Palatino"/>
          <w:sz w:val="28"/>
          <w:szCs w:val="28"/>
        </w:rPr>
        <w:t xml:space="preserve"> activity to "mind" activity.</w:t>
      </w:r>
      <w:r w:rsidR="00FD166B">
        <w:rPr>
          <w:rStyle w:val="FootnoteReference"/>
          <w:rFonts w:ascii="Palatino" w:hAnsi="Palatino"/>
          <w:sz w:val="28"/>
          <w:szCs w:val="28"/>
        </w:rPr>
        <w:footnoteReference w:id="4"/>
      </w:r>
      <w:r w:rsidR="009312C6">
        <w:rPr>
          <w:rFonts w:ascii="Palatino" w:hAnsi="Palatino"/>
          <w:sz w:val="28"/>
          <w:szCs w:val="28"/>
        </w:rPr>
        <w:t xml:space="preserve"> If such an approach </w:t>
      </w:r>
      <w:r w:rsidR="009312C6" w:rsidRPr="00EC70A6">
        <w:rPr>
          <w:rFonts w:ascii="Palatino" w:hAnsi="Palatino"/>
          <w:i/>
          <w:iCs/>
          <w:sz w:val="28"/>
          <w:szCs w:val="28"/>
        </w:rPr>
        <w:t>exclusively</w:t>
      </w:r>
      <w:r w:rsidR="009312C6">
        <w:rPr>
          <w:rFonts w:ascii="Palatino" w:hAnsi="Palatino"/>
          <w:sz w:val="28"/>
          <w:szCs w:val="28"/>
        </w:rPr>
        <w:t xml:space="preserve"> uses mechanistic tools, Percy propose</w:t>
      </w:r>
      <w:r w:rsidR="00C72743">
        <w:rPr>
          <w:rFonts w:ascii="Palatino" w:hAnsi="Palatino"/>
          <w:sz w:val="28"/>
          <w:szCs w:val="28"/>
        </w:rPr>
        <w:t>d</w:t>
      </w:r>
      <w:r w:rsidR="009312C6">
        <w:rPr>
          <w:rFonts w:ascii="Palatino" w:hAnsi="Palatino"/>
          <w:sz w:val="28"/>
          <w:szCs w:val="28"/>
        </w:rPr>
        <w:t xml:space="preserve"> in </w:t>
      </w:r>
      <w:r w:rsidR="009312C6" w:rsidRPr="009312C6">
        <w:rPr>
          <w:rFonts w:ascii="Palatino" w:hAnsi="Palatino"/>
          <w:i/>
          <w:iCs/>
          <w:sz w:val="28"/>
          <w:szCs w:val="28"/>
        </w:rPr>
        <w:lastRenderedPageBreak/>
        <w:t>Thanatos</w:t>
      </w:r>
      <w:r w:rsidR="009312C6">
        <w:rPr>
          <w:rFonts w:ascii="Palatino" w:hAnsi="Palatino"/>
          <w:sz w:val="28"/>
          <w:szCs w:val="28"/>
        </w:rPr>
        <w:t>, th</w:t>
      </w:r>
      <w:r w:rsidR="00C72743">
        <w:rPr>
          <w:rFonts w:ascii="Palatino" w:hAnsi="Palatino"/>
          <w:sz w:val="28"/>
          <w:szCs w:val="28"/>
        </w:rPr>
        <w:t>en</w:t>
      </w:r>
      <w:r w:rsidR="009312C6">
        <w:rPr>
          <w:rFonts w:ascii="Palatino" w:hAnsi="Palatino"/>
          <w:sz w:val="28"/>
          <w:szCs w:val="28"/>
        </w:rPr>
        <w:t xml:space="preserve"> it will be doomed to failure.</w:t>
      </w:r>
      <w:r w:rsidR="00501B51">
        <w:rPr>
          <w:rStyle w:val="FootnoteReference"/>
          <w:rFonts w:ascii="Palatino" w:hAnsi="Palatino"/>
          <w:sz w:val="28"/>
          <w:szCs w:val="28"/>
        </w:rPr>
        <w:footnoteReference w:id="5"/>
      </w:r>
      <w:r w:rsidR="009312C6">
        <w:rPr>
          <w:rFonts w:ascii="Palatino" w:hAnsi="Palatino"/>
          <w:sz w:val="28"/>
          <w:szCs w:val="28"/>
        </w:rPr>
        <w:t xml:space="preserve"> </w:t>
      </w:r>
      <w:r w:rsidR="00EC70A6">
        <w:rPr>
          <w:rFonts w:ascii="Palatino" w:hAnsi="Palatino"/>
          <w:sz w:val="28"/>
          <w:szCs w:val="28"/>
        </w:rPr>
        <w:t>The characters and scenes in that novel present thought-experiments displaying persons who are made into drugged machine-creatures who thereby lose their humanity</w:t>
      </w:r>
      <w:r w:rsidR="00BB3BC9">
        <w:rPr>
          <w:rFonts w:ascii="Palatino" w:hAnsi="Palatino"/>
          <w:sz w:val="28"/>
          <w:szCs w:val="28"/>
        </w:rPr>
        <w:t>, in particular their capability to perform interpretations.</w:t>
      </w:r>
      <w:r w:rsidR="005C736C">
        <w:rPr>
          <w:rFonts w:ascii="Palatino" w:hAnsi="Palatino"/>
          <w:sz w:val="28"/>
          <w:szCs w:val="28"/>
        </w:rPr>
        <w:t xml:space="preserve"> </w:t>
      </w:r>
    </w:p>
    <w:p w14:paraId="342D6E97" w14:textId="71A0A443" w:rsidR="009312C6" w:rsidRDefault="009312C6" w:rsidP="00DF4572">
      <w:pPr>
        <w:spacing w:line="480" w:lineRule="auto"/>
        <w:jc w:val="both"/>
        <w:rPr>
          <w:rFonts w:ascii="Palatino" w:hAnsi="Palatino"/>
          <w:sz w:val="28"/>
          <w:szCs w:val="28"/>
        </w:rPr>
      </w:pPr>
      <w:r>
        <w:rPr>
          <w:rFonts w:ascii="Palatino" w:hAnsi="Palatino"/>
          <w:sz w:val="28"/>
          <w:szCs w:val="28"/>
        </w:rPr>
        <w:tab/>
        <w:t xml:space="preserve">The mechanistic principle </w:t>
      </w:r>
      <w:r w:rsidR="0081218A">
        <w:rPr>
          <w:rFonts w:ascii="Palatino" w:hAnsi="Palatino"/>
          <w:sz w:val="28"/>
          <w:szCs w:val="28"/>
        </w:rPr>
        <w:t>promises</w:t>
      </w:r>
      <w:r>
        <w:rPr>
          <w:rFonts w:ascii="Palatino" w:hAnsi="Palatino"/>
          <w:sz w:val="28"/>
          <w:szCs w:val="28"/>
        </w:rPr>
        <w:t xml:space="preserve"> that if research is successful, instantiating </w:t>
      </w:r>
      <w:r w:rsidR="00D61921">
        <w:rPr>
          <w:rFonts w:ascii="Palatino" w:hAnsi="Palatino"/>
          <w:sz w:val="28"/>
          <w:szCs w:val="28"/>
        </w:rPr>
        <w:t xml:space="preserve">item </w:t>
      </w:r>
      <w:r w:rsidRPr="009312C6">
        <w:rPr>
          <w:rFonts w:ascii="Palatino" w:hAnsi="Palatino"/>
          <w:i/>
          <w:iCs/>
          <w:sz w:val="28"/>
          <w:szCs w:val="28"/>
        </w:rPr>
        <w:t>A</w:t>
      </w:r>
      <w:r>
        <w:rPr>
          <w:rFonts w:ascii="Palatino" w:hAnsi="Palatino"/>
          <w:sz w:val="28"/>
          <w:szCs w:val="28"/>
        </w:rPr>
        <w:t xml:space="preserve"> will unavoidably produce </w:t>
      </w:r>
      <w:r w:rsidR="00D61921">
        <w:rPr>
          <w:rFonts w:ascii="Palatino" w:hAnsi="Palatino"/>
          <w:sz w:val="28"/>
          <w:szCs w:val="28"/>
        </w:rPr>
        <w:t xml:space="preserve">item </w:t>
      </w:r>
      <w:r w:rsidRPr="009312C6">
        <w:rPr>
          <w:rFonts w:ascii="Palatino" w:hAnsi="Palatino"/>
          <w:i/>
          <w:iCs/>
          <w:sz w:val="28"/>
          <w:szCs w:val="28"/>
        </w:rPr>
        <w:t>B</w:t>
      </w:r>
      <w:r w:rsidR="0032648D">
        <w:rPr>
          <w:rFonts w:ascii="Palatino" w:hAnsi="Palatino"/>
          <w:sz w:val="28"/>
          <w:szCs w:val="28"/>
        </w:rPr>
        <w:t xml:space="preserve"> (where </w:t>
      </w:r>
      <w:r w:rsidR="0032648D" w:rsidRPr="0032648D">
        <w:rPr>
          <w:rFonts w:ascii="Palatino" w:hAnsi="Palatino"/>
          <w:i/>
          <w:iCs/>
          <w:sz w:val="28"/>
          <w:szCs w:val="28"/>
        </w:rPr>
        <w:t>B</w:t>
      </w:r>
      <w:r w:rsidR="0032648D">
        <w:rPr>
          <w:rFonts w:ascii="Palatino" w:hAnsi="Palatino"/>
          <w:sz w:val="28"/>
          <w:szCs w:val="28"/>
        </w:rPr>
        <w:t xml:space="preserve"> is something </w:t>
      </w:r>
      <w:r w:rsidR="00E502C2">
        <w:rPr>
          <w:rFonts w:ascii="Palatino" w:hAnsi="Palatino"/>
          <w:sz w:val="28"/>
          <w:szCs w:val="28"/>
        </w:rPr>
        <w:t>acquired</w:t>
      </w:r>
      <w:r w:rsidR="0032648D">
        <w:rPr>
          <w:rFonts w:ascii="Palatino" w:hAnsi="Palatino"/>
          <w:sz w:val="28"/>
          <w:szCs w:val="28"/>
        </w:rPr>
        <w:t xml:space="preserve"> by producing </w:t>
      </w:r>
      <w:r w:rsidR="0032648D" w:rsidRPr="0032648D">
        <w:rPr>
          <w:rFonts w:ascii="Palatino" w:hAnsi="Palatino"/>
          <w:i/>
          <w:iCs/>
          <w:sz w:val="28"/>
          <w:szCs w:val="28"/>
        </w:rPr>
        <w:t>A</w:t>
      </w:r>
      <w:r w:rsidR="0032648D">
        <w:rPr>
          <w:rFonts w:ascii="Palatino" w:hAnsi="Palatino"/>
          <w:sz w:val="28"/>
          <w:szCs w:val="28"/>
        </w:rPr>
        <w:t xml:space="preserve">, or something to be eliminated by eliminating </w:t>
      </w:r>
      <w:r w:rsidR="0032648D" w:rsidRPr="0032648D">
        <w:rPr>
          <w:rFonts w:ascii="Palatino" w:hAnsi="Palatino"/>
          <w:i/>
          <w:iCs/>
          <w:sz w:val="28"/>
          <w:szCs w:val="28"/>
        </w:rPr>
        <w:t>A</w:t>
      </w:r>
      <w:r w:rsidR="00B361D3">
        <w:rPr>
          <w:rFonts w:ascii="Palatino" w:hAnsi="Palatino"/>
          <w:sz w:val="28"/>
          <w:szCs w:val="28"/>
        </w:rPr>
        <w:t>—</w:t>
      </w:r>
      <w:r w:rsidR="00F57BCA" w:rsidRPr="0053114A">
        <w:rPr>
          <w:rFonts w:ascii="Palatino" w:hAnsi="Palatino"/>
          <w:i/>
          <w:iCs/>
          <w:sz w:val="28"/>
          <w:szCs w:val="28"/>
        </w:rPr>
        <w:t>vide</w:t>
      </w:r>
      <w:r w:rsidR="00F57BCA">
        <w:rPr>
          <w:rFonts w:ascii="Palatino" w:hAnsi="Palatino"/>
          <w:sz w:val="28"/>
          <w:szCs w:val="28"/>
        </w:rPr>
        <w:t xml:space="preserve"> the famous double-blind research process in medicine</w:t>
      </w:r>
      <w:r w:rsidR="0032648D">
        <w:rPr>
          <w:rFonts w:ascii="Palatino" w:hAnsi="Palatino"/>
          <w:sz w:val="28"/>
          <w:szCs w:val="28"/>
        </w:rPr>
        <w:t>). Indeed</w:t>
      </w:r>
      <w:r w:rsidR="00993262">
        <w:rPr>
          <w:rFonts w:ascii="Palatino" w:hAnsi="Palatino"/>
          <w:sz w:val="28"/>
          <w:szCs w:val="28"/>
        </w:rPr>
        <w:t>,</w:t>
      </w:r>
      <w:r w:rsidR="0032648D">
        <w:rPr>
          <w:rFonts w:ascii="Palatino" w:hAnsi="Palatino"/>
          <w:sz w:val="28"/>
          <w:szCs w:val="28"/>
        </w:rPr>
        <w:t xml:space="preserve"> </w:t>
      </w:r>
      <w:r w:rsidR="0053114A">
        <w:rPr>
          <w:rFonts w:ascii="Palatino" w:hAnsi="Palatino"/>
          <w:sz w:val="28"/>
          <w:szCs w:val="28"/>
        </w:rPr>
        <w:t>these strategies are</w:t>
      </w:r>
      <w:r w:rsidR="0032648D">
        <w:rPr>
          <w:rFonts w:ascii="Palatino" w:hAnsi="Palatino"/>
          <w:sz w:val="28"/>
          <w:szCs w:val="28"/>
        </w:rPr>
        <w:t xml:space="preserve"> useful procedure</w:t>
      </w:r>
      <w:r w:rsidR="0053114A">
        <w:rPr>
          <w:rFonts w:ascii="Palatino" w:hAnsi="Palatino"/>
          <w:sz w:val="28"/>
          <w:szCs w:val="28"/>
        </w:rPr>
        <w:t>s</w:t>
      </w:r>
      <w:r w:rsidR="0032648D">
        <w:rPr>
          <w:rFonts w:ascii="Palatino" w:hAnsi="Palatino"/>
          <w:sz w:val="28"/>
          <w:szCs w:val="28"/>
        </w:rPr>
        <w:t xml:space="preserve">, but the mechanists insist that </w:t>
      </w:r>
      <w:r w:rsidR="0053114A">
        <w:rPr>
          <w:rFonts w:ascii="Palatino" w:hAnsi="Palatino"/>
          <w:sz w:val="28"/>
          <w:szCs w:val="28"/>
        </w:rPr>
        <w:t>their suppositions are</w:t>
      </w:r>
      <w:r w:rsidR="0032648D">
        <w:rPr>
          <w:rFonts w:ascii="Palatino" w:hAnsi="Palatino"/>
          <w:sz w:val="28"/>
          <w:szCs w:val="28"/>
        </w:rPr>
        <w:t xml:space="preserve"> the </w:t>
      </w:r>
      <w:r w:rsidR="0032648D" w:rsidRPr="0032648D">
        <w:rPr>
          <w:rFonts w:ascii="Palatino" w:hAnsi="Palatino"/>
          <w:i/>
          <w:iCs/>
          <w:sz w:val="28"/>
          <w:szCs w:val="28"/>
        </w:rPr>
        <w:t>exclusive</w:t>
      </w:r>
      <w:r w:rsidR="0032648D">
        <w:rPr>
          <w:rFonts w:ascii="Palatino" w:hAnsi="Palatino"/>
          <w:sz w:val="28"/>
          <w:szCs w:val="28"/>
        </w:rPr>
        <w:t xml:space="preserve"> procedure in </w:t>
      </w:r>
      <w:r w:rsidR="00C82F1D">
        <w:rPr>
          <w:rFonts w:ascii="Palatino" w:hAnsi="Palatino"/>
          <w:sz w:val="28"/>
          <w:szCs w:val="28"/>
        </w:rPr>
        <w:t>s</w:t>
      </w:r>
      <w:r w:rsidR="0032648D">
        <w:rPr>
          <w:rFonts w:ascii="Palatino" w:hAnsi="Palatino"/>
          <w:sz w:val="28"/>
          <w:szCs w:val="28"/>
        </w:rPr>
        <w:t>cien</w:t>
      </w:r>
      <w:r w:rsidR="00C82F1D">
        <w:rPr>
          <w:rFonts w:ascii="Palatino" w:hAnsi="Palatino"/>
          <w:sz w:val="28"/>
          <w:szCs w:val="28"/>
        </w:rPr>
        <w:t>tific</w:t>
      </w:r>
      <w:r w:rsidR="0032648D">
        <w:rPr>
          <w:rFonts w:ascii="Palatino" w:hAnsi="Palatino"/>
          <w:sz w:val="28"/>
          <w:szCs w:val="28"/>
        </w:rPr>
        <w:t xml:space="preserve"> research</w:t>
      </w:r>
      <w:r w:rsidR="00C82F1D">
        <w:rPr>
          <w:rFonts w:ascii="Palatino" w:hAnsi="Palatino"/>
          <w:sz w:val="28"/>
          <w:szCs w:val="28"/>
        </w:rPr>
        <w:t>, even in the Life Sciences</w:t>
      </w:r>
      <w:r w:rsidR="0032648D">
        <w:rPr>
          <w:rFonts w:ascii="Palatino" w:hAnsi="Palatino"/>
          <w:sz w:val="28"/>
          <w:szCs w:val="28"/>
        </w:rPr>
        <w:t>. It is th</w:t>
      </w:r>
      <w:r w:rsidR="00993262">
        <w:rPr>
          <w:rFonts w:ascii="Palatino" w:hAnsi="Palatino"/>
          <w:sz w:val="28"/>
          <w:szCs w:val="28"/>
        </w:rPr>
        <w:t>at</w:t>
      </w:r>
      <w:r w:rsidR="0032648D">
        <w:rPr>
          <w:rFonts w:ascii="Palatino" w:hAnsi="Palatino"/>
          <w:sz w:val="28"/>
          <w:szCs w:val="28"/>
        </w:rPr>
        <w:t xml:space="preserve"> exclusion that Percy </w:t>
      </w:r>
      <w:r w:rsidR="00993262">
        <w:rPr>
          <w:rFonts w:ascii="Palatino" w:hAnsi="Palatino"/>
          <w:sz w:val="28"/>
          <w:szCs w:val="28"/>
        </w:rPr>
        <w:t>fingers</w:t>
      </w:r>
      <w:r w:rsidR="0032648D">
        <w:rPr>
          <w:rFonts w:ascii="Palatino" w:hAnsi="Palatino"/>
          <w:sz w:val="28"/>
          <w:szCs w:val="28"/>
        </w:rPr>
        <w:t xml:space="preserve"> </w:t>
      </w:r>
      <w:r w:rsidR="00993262">
        <w:rPr>
          <w:rFonts w:ascii="Palatino" w:hAnsi="Palatino"/>
          <w:sz w:val="28"/>
          <w:szCs w:val="28"/>
        </w:rPr>
        <w:t>a</w:t>
      </w:r>
      <w:r w:rsidR="0032648D">
        <w:rPr>
          <w:rFonts w:ascii="Palatino" w:hAnsi="Palatino"/>
          <w:sz w:val="28"/>
          <w:szCs w:val="28"/>
        </w:rPr>
        <w:t>s the skunk in the woodpile</w:t>
      </w:r>
      <w:r w:rsidR="00E3471A">
        <w:rPr>
          <w:rFonts w:ascii="Palatino" w:hAnsi="Palatino"/>
          <w:sz w:val="28"/>
          <w:szCs w:val="28"/>
        </w:rPr>
        <w:t xml:space="preserve">, to borrow a </w:t>
      </w:r>
      <w:r w:rsidR="007921D3">
        <w:rPr>
          <w:rFonts w:ascii="Palatino" w:hAnsi="Palatino"/>
          <w:sz w:val="28"/>
          <w:szCs w:val="28"/>
        </w:rPr>
        <w:t xml:space="preserve">pungent </w:t>
      </w:r>
      <w:r w:rsidR="002F5CFE">
        <w:rPr>
          <w:rFonts w:ascii="Palatino" w:hAnsi="Palatino"/>
          <w:sz w:val="28"/>
          <w:szCs w:val="28"/>
        </w:rPr>
        <w:t xml:space="preserve">rural </w:t>
      </w:r>
      <w:r w:rsidR="00796198">
        <w:rPr>
          <w:rFonts w:ascii="Palatino" w:hAnsi="Palatino"/>
          <w:sz w:val="28"/>
          <w:szCs w:val="28"/>
        </w:rPr>
        <w:t>phrase</w:t>
      </w:r>
      <w:r w:rsidR="00E3471A">
        <w:rPr>
          <w:rFonts w:ascii="Palatino" w:hAnsi="Palatino"/>
          <w:sz w:val="28"/>
          <w:szCs w:val="28"/>
        </w:rPr>
        <w:t>.</w:t>
      </w:r>
    </w:p>
    <w:p w14:paraId="5A724F0F" w14:textId="61C52B9B" w:rsidR="00AB5B4A" w:rsidRDefault="00E3471A" w:rsidP="00DF4572">
      <w:pPr>
        <w:spacing w:line="480" w:lineRule="auto"/>
        <w:jc w:val="both"/>
        <w:rPr>
          <w:rFonts w:ascii="Palatino" w:hAnsi="Palatino"/>
          <w:sz w:val="28"/>
          <w:szCs w:val="28"/>
        </w:rPr>
      </w:pPr>
      <w:r>
        <w:rPr>
          <w:rFonts w:ascii="Palatino" w:hAnsi="Palatino"/>
          <w:sz w:val="28"/>
          <w:szCs w:val="28"/>
        </w:rPr>
        <w:tab/>
        <w:t xml:space="preserve">What else </w:t>
      </w:r>
      <w:r w:rsidRPr="001439D2">
        <w:rPr>
          <w:rFonts w:ascii="Palatino" w:hAnsi="Palatino"/>
          <w:i/>
          <w:iCs/>
          <w:sz w:val="28"/>
          <w:szCs w:val="28"/>
        </w:rPr>
        <w:t>besides</w:t>
      </w:r>
      <w:r>
        <w:rPr>
          <w:rFonts w:ascii="Palatino" w:hAnsi="Palatino"/>
          <w:sz w:val="28"/>
          <w:szCs w:val="28"/>
        </w:rPr>
        <w:t xml:space="preserve"> causation could </w:t>
      </w:r>
      <w:r w:rsidR="002D6FB1">
        <w:rPr>
          <w:rFonts w:ascii="Palatino" w:hAnsi="Palatino"/>
          <w:sz w:val="28"/>
          <w:szCs w:val="28"/>
        </w:rPr>
        <w:t>w</w:t>
      </w:r>
      <w:r>
        <w:rPr>
          <w:rFonts w:ascii="Palatino" w:hAnsi="Palatino"/>
          <w:sz w:val="28"/>
          <w:szCs w:val="28"/>
        </w:rPr>
        <w:t xml:space="preserve">e use and still retain </w:t>
      </w:r>
      <w:r w:rsidR="002D6FB1">
        <w:rPr>
          <w:rFonts w:ascii="Palatino" w:hAnsi="Palatino"/>
          <w:sz w:val="28"/>
          <w:szCs w:val="28"/>
        </w:rPr>
        <w:t>our</w:t>
      </w:r>
      <w:r>
        <w:rPr>
          <w:rFonts w:ascii="Palatino" w:hAnsi="Palatino"/>
          <w:sz w:val="28"/>
          <w:szCs w:val="28"/>
        </w:rPr>
        <w:t xml:space="preserve"> scientific reputation?</w:t>
      </w:r>
      <w:r w:rsidR="002D6FB1">
        <w:rPr>
          <w:rFonts w:ascii="Palatino" w:hAnsi="Palatino"/>
          <w:sz w:val="28"/>
          <w:szCs w:val="28"/>
        </w:rPr>
        <w:softHyphen/>
      </w:r>
      <w:r w:rsidR="002D6FB1">
        <w:rPr>
          <w:rFonts w:ascii="Palatino" w:hAnsi="Palatino"/>
          <w:sz w:val="28"/>
          <w:szCs w:val="28"/>
        </w:rPr>
        <w:softHyphen/>
        <w:t>—</w:t>
      </w:r>
      <w:r>
        <w:rPr>
          <w:rFonts w:ascii="Palatino" w:hAnsi="Palatino"/>
          <w:sz w:val="28"/>
          <w:szCs w:val="28"/>
        </w:rPr>
        <w:t xml:space="preserve">in </w:t>
      </w:r>
      <w:r w:rsidR="00641E34">
        <w:rPr>
          <w:rFonts w:ascii="Palatino" w:hAnsi="Palatino"/>
          <w:sz w:val="28"/>
          <w:szCs w:val="28"/>
        </w:rPr>
        <w:t xml:space="preserve">the kind of </w:t>
      </w:r>
      <w:r>
        <w:rPr>
          <w:rFonts w:ascii="Palatino" w:hAnsi="Palatino"/>
          <w:sz w:val="28"/>
          <w:szCs w:val="28"/>
        </w:rPr>
        <w:t>science</w:t>
      </w:r>
      <w:r w:rsidR="00C0170A">
        <w:rPr>
          <w:rFonts w:ascii="Palatino" w:hAnsi="Palatino"/>
          <w:sz w:val="28"/>
          <w:szCs w:val="28"/>
        </w:rPr>
        <w:t xml:space="preserve"> </w:t>
      </w:r>
      <w:r w:rsidR="00641E34">
        <w:rPr>
          <w:rFonts w:ascii="Palatino" w:hAnsi="Palatino"/>
          <w:sz w:val="28"/>
          <w:szCs w:val="28"/>
        </w:rPr>
        <w:t xml:space="preserve">Percy named </w:t>
      </w:r>
      <w:r w:rsidR="00641E34" w:rsidRPr="00641E34">
        <w:rPr>
          <w:rFonts w:ascii="Palatino" w:hAnsi="Palatino"/>
          <w:i/>
          <w:iCs/>
          <w:sz w:val="28"/>
          <w:szCs w:val="28"/>
        </w:rPr>
        <w:t>Scientism</w:t>
      </w:r>
      <w:r w:rsidR="00641E34">
        <w:rPr>
          <w:rFonts w:ascii="Palatino" w:hAnsi="Palatino"/>
          <w:sz w:val="28"/>
          <w:szCs w:val="28"/>
        </w:rPr>
        <w:t xml:space="preserve">, </w:t>
      </w:r>
      <w:r w:rsidR="00C0170A">
        <w:rPr>
          <w:rFonts w:ascii="Palatino" w:hAnsi="Palatino"/>
          <w:sz w:val="28"/>
          <w:szCs w:val="28"/>
        </w:rPr>
        <w:t>it is said that</w:t>
      </w:r>
      <w:r>
        <w:rPr>
          <w:rFonts w:ascii="Palatino" w:hAnsi="Palatino"/>
          <w:sz w:val="28"/>
          <w:szCs w:val="28"/>
        </w:rPr>
        <w:t xml:space="preserve"> we can </w:t>
      </w:r>
      <w:r w:rsidRPr="00200786">
        <w:rPr>
          <w:rFonts w:ascii="Palatino" w:hAnsi="Palatino"/>
          <w:i/>
          <w:iCs/>
          <w:sz w:val="28"/>
          <w:szCs w:val="28"/>
        </w:rPr>
        <w:t>only</w:t>
      </w:r>
      <w:r>
        <w:rPr>
          <w:rFonts w:ascii="Palatino" w:hAnsi="Palatino"/>
          <w:sz w:val="28"/>
          <w:szCs w:val="28"/>
        </w:rPr>
        <w:t xml:space="preserve"> experiment on mechanisms. </w:t>
      </w:r>
      <w:r w:rsidR="00E50280">
        <w:rPr>
          <w:rFonts w:ascii="Palatino" w:hAnsi="Palatino"/>
          <w:sz w:val="28"/>
          <w:szCs w:val="28"/>
        </w:rPr>
        <w:t xml:space="preserve">Percy </w:t>
      </w:r>
      <w:r w:rsidR="00AC69F8">
        <w:rPr>
          <w:rFonts w:ascii="Palatino" w:hAnsi="Palatino"/>
          <w:sz w:val="28"/>
          <w:szCs w:val="28"/>
        </w:rPr>
        <w:t xml:space="preserve">refuted that position within </w:t>
      </w:r>
      <w:r w:rsidR="00AC69F8" w:rsidRPr="00AC69F8">
        <w:rPr>
          <w:rFonts w:ascii="Palatino" w:hAnsi="Palatino"/>
          <w:i/>
          <w:iCs/>
          <w:sz w:val="28"/>
          <w:szCs w:val="28"/>
        </w:rPr>
        <w:t>Symbol and Existence</w:t>
      </w:r>
      <w:r w:rsidR="00C0170A">
        <w:rPr>
          <w:rFonts w:ascii="Palatino" w:hAnsi="Palatino"/>
          <w:i/>
          <w:iCs/>
          <w:sz w:val="28"/>
          <w:szCs w:val="28"/>
        </w:rPr>
        <w:t xml:space="preserve"> </w:t>
      </w:r>
      <w:r w:rsidR="00C0170A">
        <w:rPr>
          <w:rFonts w:ascii="Palatino" w:hAnsi="Palatino"/>
          <w:sz w:val="28"/>
          <w:szCs w:val="28"/>
        </w:rPr>
        <w:t>(</w:t>
      </w:r>
      <w:r w:rsidR="00C0170A" w:rsidRPr="00C0170A">
        <w:rPr>
          <w:rFonts w:ascii="Palatino" w:hAnsi="Palatino"/>
          <w:i/>
          <w:iCs/>
          <w:sz w:val="28"/>
          <w:szCs w:val="28"/>
        </w:rPr>
        <w:t>SE</w:t>
      </w:r>
      <w:r w:rsidR="00C0170A">
        <w:rPr>
          <w:rFonts w:ascii="Palatino" w:hAnsi="Palatino"/>
          <w:sz w:val="28"/>
          <w:szCs w:val="28"/>
        </w:rPr>
        <w:t>),</w:t>
      </w:r>
      <w:r w:rsidR="00AC69F8">
        <w:rPr>
          <w:rFonts w:ascii="Palatino" w:hAnsi="Palatino"/>
          <w:sz w:val="28"/>
          <w:szCs w:val="28"/>
        </w:rPr>
        <w:t xml:space="preserve"> a volume that appeared </w:t>
      </w:r>
      <w:r w:rsidR="00AA64B4">
        <w:rPr>
          <w:rFonts w:ascii="Palatino" w:hAnsi="Palatino"/>
          <w:sz w:val="28"/>
          <w:szCs w:val="28"/>
        </w:rPr>
        <w:t>in 2019,</w:t>
      </w:r>
      <w:r w:rsidR="00A74045">
        <w:rPr>
          <w:rFonts w:ascii="Palatino" w:hAnsi="Palatino"/>
          <w:sz w:val="28"/>
          <w:szCs w:val="28"/>
        </w:rPr>
        <w:t xml:space="preserve"> </w:t>
      </w:r>
      <w:r w:rsidR="00AC69F8">
        <w:rPr>
          <w:rFonts w:ascii="Palatino" w:hAnsi="Palatino"/>
          <w:sz w:val="28"/>
          <w:szCs w:val="28"/>
        </w:rPr>
        <w:t xml:space="preserve">which </w:t>
      </w:r>
      <w:r w:rsidR="002F5CFE">
        <w:rPr>
          <w:rFonts w:ascii="Palatino" w:hAnsi="Palatino"/>
          <w:sz w:val="28"/>
          <w:szCs w:val="28"/>
        </w:rPr>
        <w:t>he</w:t>
      </w:r>
      <w:r w:rsidR="00AC69F8">
        <w:rPr>
          <w:rFonts w:ascii="Palatino" w:hAnsi="Palatino"/>
          <w:sz w:val="28"/>
          <w:szCs w:val="28"/>
        </w:rPr>
        <w:t xml:space="preserve"> </w:t>
      </w:r>
      <w:r w:rsidR="00AB5B4A">
        <w:rPr>
          <w:rFonts w:ascii="Palatino" w:hAnsi="Palatino"/>
          <w:sz w:val="28"/>
          <w:szCs w:val="28"/>
        </w:rPr>
        <w:t xml:space="preserve">had </w:t>
      </w:r>
      <w:r w:rsidR="00AC69F8">
        <w:rPr>
          <w:rFonts w:ascii="Palatino" w:hAnsi="Palatino"/>
          <w:sz w:val="28"/>
          <w:szCs w:val="28"/>
        </w:rPr>
        <w:t>comp</w:t>
      </w:r>
      <w:r w:rsidR="00A33378">
        <w:rPr>
          <w:rFonts w:ascii="Palatino" w:hAnsi="Palatino"/>
          <w:sz w:val="28"/>
          <w:szCs w:val="28"/>
        </w:rPr>
        <w:t>let</w:t>
      </w:r>
      <w:r w:rsidR="00AC69F8">
        <w:rPr>
          <w:rFonts w:ascii="Palatino" w:hAnsi="Palatino"/>
          <w:sz w:val="28"/>
          <w:szCs w:val="28"/>
        </w:rPr>
        <w:t xml:space="preserve">ed </w:t>
      </w:r>
      <w:r w:rsidR="00AB5B4A">
        <w:rPr>
          <w:rFonts w:ascii="Palatino" w:hAnsi="Palatino"/>
          <w:sz w:val="28"/>
          <w:szCs w:val="28"/>
        </w:rPr>
        <w:t xml:space="preserve">much earlier, even </w:t>
      </w:r>
      <w:r w:rsidR="00AC69F8">
        <w:rPr>
          <w:rFonts w:ascii="Palatino" w:hAnsi="Palatino"/>
          <w:sz w:val="28"/>
          <w:szCs w:val="28"/>
        </w:rPr>
        <w:t xml:space="preserve">prior to </w:t>
      </w:r>
      <w:r w:rsidR="00A33378">
        <w:rPr>
          <w:rFonts w:ascii="Palatino" w:hAnsi="Palatino"/>
          <w:sz w:val="28"/>
          <w:szCs w:val="28"/>
        </w:rPr>
        <w:t>publication of</w:t>
      </w:r>
      <w:r w:rsidR="00AC69F8">
        <w:rPr>
          <w:rFonts w:ascii="Palatino" w:hAnsi="Palatino"/>
          <w:sz w:val="28"/>
          <w:szCs w:val="28"/>
        </w:rPr>
        <w:t xml:space="preserve"> </w:t>
      </w:r>
      <w:r w:rsidR="00AC69F8" w:rsidRPr="00AC69F8">
        <w:rPr>
          <w:rFonts w:ascii="Palatino" w:hAnsi="Palatino"/>
          <w:i/>
          <w:iCs/>
          <w:sz w:val="28"/>
          <w:szCs w:val="28"/>
        </w:rPr>
        <w:t>The Moviegoer</w:t>
      </w:r>
      <w:r w:rsidR="00355D8C">
        <w:rPr>
          <w:rFonts w:ascii="Palatino" w:hAnsi="Palatino"/>
          <w:sz w:val="28"/>
          <w:szCs w:val="28"/>
        </w:rPr>
        <w:t xml:space="preserve"> in 1961.</w:t>
      </w:r>
      <w:r w:rsidR="00200786">
        <w:rPr>
          <w:rFonts w:ascii="Palatino" w:hAnsi="Palatino"/>
          <w:sz w:val="28"/>
          <w:szCs w:val="28"/>
        </w:rPr>
        <w:t xml:space="preserve"> If scientific experimentation can be applied to more </w:t>
      </w:r>
      <w:r w:rsidR="001439D2">
        <w:rPr>
          <w:rFonts w:ascii="Palatino" w:hAnsi="Palatino"/>
          <w:sz w:val="28"/>
          <w:szCs w:val="28"/>
        </w:rPr>
        <w:t>processes</w:t>
      </w:r>
      <w:r w:rsidR="00200786">
        <w:rPr>
          <w:rFonts w:ascii="Palatino" w:hAnsi="Palatino"/>
          <w:sz w:val="28"/>
          <w:szCs w:val="28"/>
        </w:rPr>
        <w:t xml:space="preserve"> than mechanisms, what </w:t>
      </w:r>
      <w:r w:rsidR="00A73174">
        <w:rPr>
          <w:rFonts w:ascii="Palatino" w:hAnsi="Palatino"/>
          <w:sz w:val="28"/>
          <w:szCs w:val="28"/>
        </w:rPr>
        <w:t>features of scientific procedure must be operable</w:t>
      </w:r>
      <w:r w:rsidR="00EE68DC">
        <w:rPr>
          <w:rFonts w:ascii="Palatino" w:hAnsi="Palatino"/>
          <w:sz w:val="28"/>
          <w:szCs w:val="28"/>
        </w:rPr>
        <w:t xml:space="preserve">? The </w:t>
      </w:r>
      <w:r w:rsidR="00EE68DC">
        <w:rPr>
          <w:rFonts w:ascii="Palatino" w:hAnsi="Palatino"/>
          <w:sz w:val="28"/>
          <w:szCs w:val="28"/>
        </w:rPr>
        <w:lastRenderedPageBreak/>
        <w:t>candidate for addition must be accessible to the procedures of experimentation</w:t>
      </w:r>
      <w:r w:rsidR="00A73174">
        <w:rPr>
          <w:rFonts w:ascii="Palatino" w:hAnsi="Palatino"/>
          <w:sz w:val="28"/>
          <w:szCs w:val="28"/>
        </w:rPr>
        <w:t xml:space="preserve"> that begins with</w:t>
      </w:r>
      <w:r w:rsidR="00EE68DC">
        <w:rPr>
          <w:rFonts w:ascii="Palatino" w:hAnsi="Palatino"/>
          <w:sz w:val="28"/>
          <w:szCs w:val="28"/>
        </w:rPr>
        <w:t xml:space="preserve"> </w:t>
      </w:r>
      <w:r w:rsidR="003F34C9">
        <w:rPr>
          <w:rFonts w:ascii="Palatino" w:hAnsi="Palatino"/>
          <w:sz w:val="28"/>
          <w:szCs w:val="28"/>
        </w:rPr>
        <w:t>a clear</w:t>
      </w:r>
      <w:r w:rsidR="00A73174">
        <w:rPr>
          <w:rFonts w:ascii="Palatino" w:hAnsi="Palatino"/>
          <w:sz w:val="28"/>
          <w:szCs w:val="28"/>
        </w:rPr>
        <w:t>ly stated</w:t>
      </w:r>
      <w:r w:rsidR="003F34C9">
        <w:rPr>
          <w:rFonts w:ascii="Palatino" w:hAnsi="Palatino"/>
          <w:sz w:val="28"/>
          <w:szCs w:val="28"/>
        </w:rPr>
        <w:t xml:space="preserve"> </w:t>
      </w:r>
      <w:r w:rsidR="00A73174">
        <w:rPr>
          <w:rFonts w:ascii="Palatino" w:hAnsi="Palatino"/>
          <w:sz w:val="28"/>
          <w:szCs w:val="28"/>
        </w:rPr>
        <w:t>predesignated</w:t>
      </w:r>
      <w:r w:rsidR="003F34C9">
        <w:rPr>
          <w:rFonts w:ascii="Palatino" w:hAnsi="Palatino"/>
          <w:sz w:val="28"/>
          <w:szCs w:val="28"/>
        </w:rPr>
        <w:t xml:space="preserve"> question, a hypothesis that can yield testable experience, </w:t>
      </w:r>
      <w:r w:rsidR="00EE68DC">
        <w:rPr>
          <w:rFonts w:ascii="Palatino" w:hAnsi="Palatino"/>
          <w:sz w:val="28"/>
          <w:szCs w:val="28"/>
        </w:rPr>
        <w:t xml:space="preserve">public and repeatable observation, experimental results tested against reality, </w:t>
      </w:r>
      <w:r w:rsidR="003F34C9">
        <w:rPr>
          <w:rFonts w:ascii="Palatino" w:hAnsi="Palatino"/>
          <w:sz w:val="28"/>
          <w:szCs w:val="28"/>
        </w:rPr>
        <w:t>convergence to a result among a community of ethical scientists.</w:t>
      </w:r>
      <w:r w:rsidR="00543608">
        <w:rPr>
          <w:rFonts w:ascii="Palatino" w:hAnsi="Palatino"/>
          <w:sz w:val="28"/>
          <w:szCs w:val="28"/>
        </w:rPr>
        <w:t xml:space="preserve"> I propose </w:t>
      </w:r>
      <w:r w:rsidR="00543608" w:rsidRPr="00543608">
        <w:rPr>
          <w:rFonts w:ascii="Palatino" w:hAnsi="Palatino"/>
          <w:i/>
          <w:iCs/>
          <w:sz w:val="28"/>
          <w:szCs w:val="28"/>
        </w:rPr>
        <w:t>Interpretation</w:t>
      </w:r>
      <w:r w:rsidR="00543608">
        <w:rPr>
          <w:rFonts w:ascii="Palatino" w:hAnsi="Palatino"/>
          <w:sz w:val="28"/>
          <w:szCs w:val="28"/>
        </w:rPr>
        <w:t xml:space="preserve"> for this added candidate.</w:t>
      </w:r>
      <w:r w:rsidR="005F77D4">
        <w:rPr>
          <w:rFonts w:ascii="Palatino" w:hAnsi="Palatino"/>
          <w:sz w:val="28"/>
          <w:szCs w:val="28"/>
        </w:rPr>
        <w:t xml:space="preserve"> Before conducting an experiment on the </w:t>
      </w:r>
      <w:r w:rsidR="005F77D4" w:rsidRPr="0087708E">
        <w:rPr>
          <w:rFonts w:ascii="Palatino" w:hAnsi="Palatino"/>
          <w:i/>
          <w:iCs/>
          <w:sz w:val="28"/>
          <w:szCs w:val="28"/>
        </w:rPr>
        <w:t>process of interpretation</w:t>
      </w:r>
      <w:r w:rsidR="005F77D4">
        <w:rPr>
          <w:rFonts w:ascii="Palatino" w:hAnsi="Palatino"/>
          <w:sz w:val="28"/>
          <w:szCs w:val="28"/>
        </w:rPr>
        <w:t xml:space="preserve">, we </w:t>
      </w:r>
      <w:r w:rsidR="0087708E">
        <w:rPr>
          <w:rFonts w:ascii="Palatino" w:hAnsi="Palatino"/>
          <w:sz w:val="28"/>
          <w:szCs w:val="28"/>
        </w:rPr>
        <w:t>should</w:t>
      </w:r>
      <w:r w:rsidR="005F77D4">
        <w:rPr>
          <w:rFonts w:ascii="Palatino" w:hAnsi="Palatino"/>
          <w:sz w:val="28"/>
          <w:szCs w:val="28"/>
        </w:rPr>
        <w:t xml:space="preserve"> describe its general setting. When one places attention on an item of thought </w:t>
      </w:r>
      <w:r w:rsidR="00495E4B">
        <w:rPr>
          <w:rFonts w:ascii="Palatino" w:hAnsi="Palatino"/>
          <w:sz w:val="28"/>
          <w:szCs w:val="28"/>
        </w:rPr>
        <w:t xml:space="preserve">(the </w:t>
      </w:r>
      <w:r w:rsidR="00495E4B" w:rsidRPr="00495E4B">
        <w:rPr>
          <w:rFonts w:ascii="Palatino" w:hAnsi="Palatino"/>
          <w:i/>
          <w:iCs/>
          <w:sz w:val="28"/>
          <w:szCs w:val="28"/>
        </w:rPr>
        <w:t>Object</w:t>
      </w:r>
      <w:r w:rsidR="00495E4B">
        <w:rPr>
          <w:rFonts w:ascii="Palatino" w:hAnsi="Palatino"/>
          <w:i/>
          <w:iCs/>
          <w:sz w:val="28"/>
          <w:szCs w:val="28"/>
        </w:rPr>
        <w:t xml:space="preserve"> </w:t>
      </w:r>
      <w:r w:rsidR="00495E4B" w:rsidRPr="00FB6229">
        <w:rPr>
          <w:rFonts w:ascii="Palatino" w:hAnsi="Palatino"/>
          <w:b/>
          <w:bCs/>
          <w:i/>
          <w:iCs/>
          <w:sz w:val="28"/>
          <w:szCs w:val="28"/>
        </w:rPr>
        <w:t>O</w:t>
      </w:r>
      <w:r w:rsidR="00495E4B">
        <w:rPr>
          <w:rFonts w:ascii="Palatino" w:hAnsi="Palatino"/>
          <w:sz w:val="28"/>
          <w:szCs w:val="28"/>
        </w:rPr>
        <w:t xml:space="preserve">) </w:t>
      </w:r>
      <w:r w:rsidR="005F77D4">
        <w:rPr>
          <w:rFonts w:ascii="Palatino" w:hAnsi="Palatino"/>
          <w:sz w:val="28"/>
          <w:szCs w:val="28"/>
        </w:rPr>
        <w:t xml:space="preserve">and notices various features </w:t>
      </w:r>
      <w:r w:rsidR="0087708E">
        <w:rPr>
          <w:rFonts w:ascii="Palatino" w:hAnsi="Palatino"/>
          <w:sz w:val="28"/>
          <w:szCs w:val="28"/>
        </w:rPr>
        <w:t xml:space="preserve">surrounding it </w:t>
      </w:r>
      <w:r w:rsidR="00495E4B">
        <w:rPr>
          <w:rFonts w:ascii="Palatino" w:hAnsi="Palatino"/>
          <w:sz w:val="28"/>
          <w:szCs w:val="28"/>
        </w:rPr>
        <w:t xml:space="preserve">(the </w:t>
      </w:r>
      <w:r w:rsidR="00495E4B" w:rsidRPr="00495E4B">
        <w:rPr>
          <w:rFonts w:ascii="Palatino" w:hAnsi="Palatino"/>
          <w:i/>
          <w:iCs/>
          <w:sz w:val="28"/>
          <w:szCs w:val="28"/>
        </w:rPr>
        <w:t>Representamen</w:t>
      </w:r>
      <w:r w:rsidR="00495E4B">
        <w:rPr>
          <w:rFonts w:ascii="Palatino" w:hAnsi="Palatino"/>
          <w:i/>
          <w:iCs/>
          <w:sz w:val="28"/>
          <w:szCs w:val="28"/>
        </w:rPr>
        <w:t xml:space="preserve"> </w:t>
      </w:r>
      <w:r w:rsidR="00495E4B" w:rsidRPr="00FB6229">
        <w:rPr>
          <w:rFonts w:ascii="Palatino" w:hAnsi="Palatino"/>
          <w:b/>
          <w:bCs/>
          <w:i/>
          <w:iCs/>
          <w:sz w:val="28"/>
          <w:szCs w:val="28"/>
        </w:rPr>
        <w:t>R</w:t>
      </w:r>
      <w:r w:rsidR="00495E4B">
        <w:rPr>
          <w:rFonts w:ascii="Palatino" w:hAnsi="Palatino"/>
          <w:sz w:val="28"/>
          <w:szCs w:val="28"/>
        </w:rPr>
        <w:t xml:space="preserve">) one employs a relation (the </w:t>
      </w:r>
      <w:r w:rsidR="00495E4B" w:rsidRPr="00495E4B">
        <w:rPr>
          <w:rFonts w:ascii="Palatino" w:hAnsi="Palatino"/>
          <w:i/>
          <w:iCs/>
          <w:sz w:val="28"/>
          <w:szCs w:val="28"/>
        </w:rPr>
        <w:t>Interpretant</w:t>
      </w:r>
      <w:r w:rsidR="00495E4B">
        <w:rPr>
          <w:rFonts w:ascii="Palatino" w:hAnsi="Palatino"/>
          <w:i/>
          <w:iCs/>
          <w:sz w:val="28"/>
          <w:szCs w:val="28"/>
        </w:rPr>
        <w:t xml:space="preserve"> </w:t>
      </w:r>
      <w:r w:rsidR="00495E4B" w:rsidRPr="00FB6229">
        <w:rPr>
          <w:rFonts w:ascii="Palatino" w:hAnsi="Palatino"/>
          <w:b/>
          <w:bCs/>
          <w:i/>
          <w:iCs/>
          <w:sz w:val="28"/>
          <w:szCs w:val="28"/>
        </w:rPr>
        <w:t>I</w:t>
      </w:r>
      <w:r w:rsidR="00495E4B">
        <w:rPr>
          <w:rFonts w:ascii="Palatino" w:hAnsi="Palatino"/>
          <w:sz w:val="28"/>
          <w:szCs w:val="28"/>
        </w:rPr>
        <w:t xml:space="preserve">) between that item and those features. The entire process involving </w:t>
      </w:r>
      <w:r w:rsidR="001A55F0" w:rsidRPr="00FB6229">
        <w:rPr>
          <w:rFonts w:ascii="Palatino" w:hAnsi="Palatino"/>
          <w:b/>
          <w:bCs/>
          <w:i/>
          <w:iCs/>
          <w:sz w:val="28"/>
          <w:szCs w:val="28"/>
        </w:rPr>
        <w:t>O</w:t>
      </w:r>
      <w:r w:rsidR="001A55F0">
        <w:rPr>
          <w:rFonts w:ascii="Palatino" w:hAnsi="Palatino"/>
          <w:sz w:val="28"/>
          <w:szCs w:val="28"/>
        </w:rPr>
        <w:t xml:space="preserve">, </w:t>
      </w:r>
      <w:r w:rsidR="001A55F0" w:rsidRPr="00FB6229">
        <w:rPr>
          <w:rFonts w:ascii="Palatino" w:hAnsi="Palatino"/>
          <w:b/>
          <w:bCs/>
          <w:i/>
          <w:iCs/>
          <w:sz w:val="28"/>
          <w:szCs w:val="28"/>
        </w:rPr>
        <w:t>R</w:t>
      </w:r>
      <w:r w:rsidR="001A55F0">
        <w:rPr>
          <w:rFonts w:ascii="Palatino" w:hAnsi="Palatino"/>
          <w:sz w:val="28"/>
          <w:szCs w:val="28"/>
        </w:rPr>
        <w:t xml:space="preserve">, </w:t>
      </w:r>
      <w:r w:rsidR="001A55F0" w:rsidRPr="00FB6229">
        <w:rPr>
          <w:rFonts w:ascii="Palatino" w:hAnsi="Palatino"/>
          <w:b/>
          <w:bCs/>
          <w:i/>
          <w:iCs/>
          <w:sz w:val="28"/>
          <w:szCs w:val="28"/>
        </w:rPr>
        <w:t>I</w:t>
      </w:r>
      <w:r w:rsidR="006F01E8">
        <w:rPr>
          <w:rFonts w:ascii="Palatino" w:hAnsi="Palatino"/>
          <w:sz w:val="28"/>
          <w:szCs w:val="28"/>
        </w:rPr>
        <w:t>,</w:t>
      </w:r>
      <w:r w:rsidR="001A55F0">
        <w:rPr>
          <w:rFonts w:ascii="Palatino" w:hAnsi="Palatino"/>
          <w:sz w:val="28"/>
          <w:szCs w:val="28"/>
        </w:rPr>
        <w:t xml:space="preserve"> is a fact about three items, a triadic relation, the form of which is designated as a </w:t>
      </w:r>
      <w:r w:rsidR="001A55F0" w:rsidRPr="001A55F0">
        <w:rPr>
          <w:rFonts w:ascii="Palatino" w:hAnsi="Palatino"/>
          <w:i/>
          <w:iCs/>
          <w:sz w:val="28"/>
          <w:szCs w:val="28"/>
        </w:rPr>
        <w:t>Semeiosis</w:t>
      </w:r>
      <w:r w:rsidR="001A55F0">
        <w:rPr>
          <w:rFonts w:ascii="Palatino" w:hAnsi="Palatino"/>
          <w:sz w:val="28"/>
          <w:szCs w:val="28"/>
        </w:rPr>
        <w:t xml:space="preserve">, the </w:t>
      </w:r>
      <w:r w:rsidR="003A3665">
        <w:rPr>
          <w:rFonts w:ascii="Palatino" w:hAnsi="Palatino"/>
          <w:sz w:val="28"/>
          <w:szCs w:val="28"/>
        </w:rPr>
        <w:t xml:space="preserve">completed triadic </w:t>
      </w:r>
      <w:r w:rsidR="001A55F0">
        <w:rPr>
          <w:rFonts w:ascii="Palatino" w:hAnsi="Palatino"/>
          <w:sz w:val="28"/>
          <w:szCs w:val="28"/>
        </w:rPr>
        <w:t>relational activity of interpretation.</w:t>
      </w:r>
    </w:p>
    <w:p w14:paraId="699EDCF8" w14:textId="5642247D" w:rsidR="00EC15F1" w:rsidRDefault="00EC15F1" w:rsidP="00DF4572">
      <w:pPr>
        <w:spacing w:line="480" w:lineRule="auto"/>
        <w:jc w:val="both"/>
        <w:rPr>
          <w:rFonts w:ascii="Palatino" w:hAnsi="Palatino"/>
          <w:sz w:val="28"/>
          <w:szCs w:val="28"/>
        </w:rPr>
      </w:pPr>
      <w:r>
        <w:rPr>
          <w:rFonts w:ascii="Palatino" w:hAnsi="Palatino"/>
          <w:sz w:val="28"/>
          <w:szCs w:val="28"/>
        </w:rPr>
        <w:tab/>
        <w:t xml:space="preserve">At this point a mechanist might speak up to state that "What you suggest is interesting, however, you are discussing abstractions, and it is well known such items are not capable of being </w:t>
      </w:r>
      <w:r w:rsidR="00827FAF">
        <w:rPr>
          <w:rFonts w:ascii="Palatino" w:hAnsi="Palatino"/>
          <w:sz w:val="28"/>
          <w:szCs w:val="28"/>
        </w:rPr>
        <w:t>the focus of</w:t>
      </w:r>
      <w:r>
        <w:rPr>
          <w:rFonts w:ascii="Palatino" w:hAnsi="Palatino"/>
          <w:sz w:val="28"/>
          <w:szCs w:val="28"/>
        </w:rPr>
        <w:t xml:space="preserve"> experiments; for example, we cannot observe an interpretation</w:t>
      </w:r>
      <w:r w:rsidR="00827FAF">
        <w:rPr>
          <w:rFonts w:ascii="Palatino" w:hAnsi="Palatino"/>
          <w:sz w:val="28"/>
          <w:szCs w:val="28"/>
        </w:rPr>
        <w:t>.</w:t>
      </w:r>
      <w:r>
        <w:rPr>
          <w:rFonts w:ascii="Palatino" w:hAnsi="Palatino"/>
          <w:sz w:val="28"/>
          <w:szCs w:val="28"/>
        </w:rPr>
        <w:t xml:space="preserve">" </w:t>
      </w:r>
      <w:r w:rsidR="00A5505B">
        <w:rPr>
          <w:rFonts w:ascii="Palatino" w:hAnsi="Palatino"/>
          <w:sz w:val="28"/>
          <w:szCs w:val="28"/>
        </w:rPr>
        <w:t>However, that claim is not true.</w:t>
      </w:r>
    </w:p>
    <w:p w14:paraId="74604036" w14:textId="61A55D13" w:rsidR="004F7E77" w:rsidRDefault="00827FAF" w:rsidP="00DF4572">
      <w:pPr>
        <w:spacing w:line="480" w:lineRule="auto"/>
        <w:jc w:val="both"/>
        <w:rPr>
          <w:rFonts w:ascii="Palatino" w:hAnsi="Palatino"/>
          <w:sz w:val="28"/>
          <w:szCs w:val="28"/>
        </w:rPr>
      </w:pPr>
      <w:r>
        <w:rPr>
          <w:rFonts w:ascii="Palatino" w:hAnsi="Palatino"/>
          <w:sz w:val="28"/>
          <w:szCs w:val="28"/>
        </w:rPr>
        <w:tab/>
      </w:r>
      <w:r w:rsidR="00043EEB">
        <w:rPr>
          <w:rFonts w:ascii="Palatino" w:hAnsi="Palatino"/>
          <w:sz w:val="28"/>
          <w:szCs w:val="28"/>
        </w:rPr>
        <w:t xml:space="preserve">As one experiment </w:t>
      </w:r>
      <w:r w:rsidR="00C6366D">
        <w:rPr>
          <w:rFonts w:ascii="Palatino" w:hAnsi="Palatino"/>
          <w:sz w:val="28"/>
          <w:szCs w:val="28"/>
        </w:rPr>
        <w:t xml:space="preserve">that exhibits the role of Interpretation in science, </w:t>
      </w:r>
      <w:r w:rsidR="0087555E">
        <w:rPr>
          <w:rFonts w:ascii="Palatino" w:hAnsi="Palatino"/>
          <w:sz w:val="28"/>
          <w:szCs w:val="28"/>
        </w:rPr>
        <w:t>observe</w:t>
      </w:r>
      <w:r w:rsidR="00C6366D">
        <w:rPr>
          <w:rFonts w:ascii="Palatino" w:hAnsi="Palatino"/>
          <w:sz w:val="28"/>
          <w:szCs w:val="28"/>
        </w:rPr>
        <w:t xml:space="preserve"> this image known as the Necker Cube.</w:t>
      </w:r>
      <w:r w:rsidR="00167C8A">
        <w:rPr>
          <w:rFonts w:ascii="Palatino" w:hAnsi="Palatino"/>
          <w:sz w:val="28"/>
          <w:szCs w:val="28"/>
        </w:rPr>
        <w:t xml:space="preserve"> </w:t>
      </w:r>
    </w:p>
    <w:p w14:paraId="1FF592C4" w14:textId="2B0C2094" w:rsidR="0073603E" w:rsidRDefault="0073603E" w:rsidP="00DF4572">
      <w:pPr>
        <w:spacing w:line="480" w:lineRule="auto"/>
        <w:jc w:val="both"/>
        <w:rPr>
          <w:rFonts w:ascii="Palatino" w:hAnsi="Palatino"/>
          <w:sz w:val="28"/>
          <w:szCs w:val="28"/>
        </w:rPr>
      </w:pPr>
    </w:p>
    <w:p w14:paraId="1ABC058C" w14:textId="3A2D79F1" w:rsidR="0073603E" w:rsidRDefault="0073603E" w:rsidP="0073603E">
      <w:pPr>
        <w:jc w:val="both"/>
        <w:rPr>
          <w:rFonts w:ascii="Palatino" w:hAnsi="Palatino"/>
          <w:sz w:val="28"/>
          <w:szCs w:val="28"/>
        </w:rPr>
      </w:pPr>
    </w:p>
    <w:p w14:paraId="092C5371" w14:textId="77777777" w:rsidR="007A6057" w:rsidRDefault="009312C6" w:rsidP="0073603E">
      <w:pPr>
        <w:jc w:val="center"/>
        <w:rPr>
          <w:rFonts w:ascii="Palatino" w:hAnsi="Palatino"/>
          <w:sz w:val="28"/>
          <w:szCs w:val="28"/>
        </w:rPr>
      </w:pPr>
      <w:r>
        <w:rPr>
          <w:rFonts w:ascii="Palatino" w:hAnsi="Palatino"/>
          <w:sz w:val="28"/>
          <w:szCs w:val="28"/>
        </w:rPr>
        <w:br w:type="page"/>
      </w:r>
    </w:p>
    <w:p w14:paraId="33E87E85" w14:textId="77777777" w:rsidR="007A6057" w:rsidRDefault="007A6057" w:rsidP="0073603E">
      <w:pPr>
        <w:jc w:val="center"/>
        <w:rPr>
          <w:rFonts w:ascii="Palatino" w:hAnsi="Palatino"/>
          <w:sz w:val="28"/>
          <w:szCs w:val="28"/>
        </w:rPr>
      </w:pPr>
    </w:p>
    <w:p w14:paraId="3A119F2A" w14:textId="77777777" w:rsidR="007A6057" w:rsidRDefault="007A6057" w:rsidP="0073603E">
      <w:pPr>
        <w:jc w:val="center"/>
        <w:rPr>
          <w:rFonts w:ascii="Palatino" w:hAnsi="Palatino"/>
          <w:sz w:val="28"/>
          <w:szCs w:val="28"/>
        </w:rPr>
      </w:pPr>
    </w:p>
    <w:p w14:paraId="41AC96E3" w14:textId="794A7FB1" w:rsidR="009312C6" w:rsidRDefault="0073603E" w:rsidP="0073603E">
      <w:pPr>
        <w:jc w:val="center"/>
        <w:rPr>
          <w:rFonts w:ascii="Palatino" w:hAnsi="Palatino"/>
          <w:sz w:val="28"/>
          <w:szCs w:val="28"/>
        </w:rPr>
      </w:pPr>
      <w:r>
        <w:rPr>
          <w:rFonts w:ascii="Palatino" w:hAnsi="Palatino"/>
          <w:noProof/>
          <w:sz w:val="28"/>
          <w:szCs w:val="28"/>
        </w:rPr>
        <w:drawing>
          <wp:inline distT="0" distB="0" distL="0" distR="0" wp14:anchorId="05440AFA" wp14:editId="37547A92">
            <wp:extent cx="6161314" cy="6161314"/>
            <wp:effectExtent l="0" t="0" r="0" b="0"/>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pic:nvPicPr>
                  <pic:blipFill>
                    <a:blip r:embed="rId8"/>
                    <a:stretch>
                      <a:fillRect/>
                    </a:stretch>
                  </pic:blipFill>
                  <pic:spPr>
                    <a:xfrm>
                      <a:off x="0" y="0"/>
                      <a:ext cx="6204387" cy="6204387"/>
                    </a:xfrm>
                    <a:prstGeom prst="rect">
                      <a:avLst/>
                    </a:prstGeom>
                  </pic:spPr>
                </pic:pic>
              </a:graphicData>
            </a:graphic>
          </wp:inline>
        </w:drawing>
      </w:r>
    </w:p>
    <w:p w14:paraId="2BBAFECD" w14:textId="3FCDCA9A" w:rsidR="009312C6" w:rsidRDefault="009312C6">
      <w:pPr>
        <w:rPr>
          <w:rFonts w:ascii="Palatino" w:hAnsi="Palatino"/>
          <w:sz w:val="28"/>
          <w:szCs w:val="28"/>
        </w:rPr>
      </w:pPr>
      <w:r>
        <w:rPr>
          <w:rFonts w:ascii="Palatino" w:hAnsi="Palatino"/>
          <w:sz w:val="28"/>
          <w:szCs w:val="28"/>
        </w:rPr>
        <w:br w:type="page"/>
      </w:r>
    </w:p>
    <w:p w14:paraId="64B38677" w14:textId="254BF68B" w:rsidR="001F4B41" w:rsidRDefault="0088566E" w:rsidP="00DB6C74">
      <w:pPr>
        <w:spacing w:line="480" w:lineRule="auto"/>
        <w:jc w:val="both"/>
        <w:rPr>
          <w:rFonts w:ascii="Palatino" w:hAnsi="Palatino"/>
          <w:sz w:val="28"/>
          <w:szCs w:val="28"/>
        </w:rPr>
      </w:pPr>
      <w:r>
        <w:rPr>
          <w:rFonts w:ascii="Palatino" w:hAnsi="Palatino"/>
          <w:sz w:val="28"/>
          <w:szCs w:val="28"/>
        </w:rPr>
        <w:lastRenderedPageBreak/>
        <w:tab/>
      </w:r>
      <w:r w:rsidR="007A6057">
        <w:rPr>
          <w:rFonts w:ascii="Palatino" w:hAnsi="Palatino"/>
          <w:sz w:val="28"/>
          <w:szCs w:val="28"/>
        </w:rPr>
        <w:t>First consider the dark blue square as the front face of the three</w:t>
      </w:r>
      <w:r w:rsidR="007A6057">
        <w:rPr>
          <w:rFonts w:ascii="Palatino" w:hAnsi="Palatino"/>
          <w:sz w:val="28"/>
          <w:szCs w:val="28"/>
        </w:rPr>
        <w:noBreakHyphen/>
        <w:t>dimensional cube. Then refocus to consider the light blue square as the front face. Next proceed to shift between these two conditions so that you can alternatively comprehend either of the two squares</w:t>
      </w:r>
      <w:r w:rsidR="009B256C" w:rsidRPr="009B256C">
        <w:rPr>
          <w:rFonts w:ascii="Palatino" w:hAnsi="Palatino"/>
          <w:sz w:val="28"/>
          <w:szCs w:val="28"/>
        </w:rPr>
        <w:t xml:space="preserve"> </w:t>
      </w:r>
      <w:r w:rsidR="009B256C">
        <w:rPr>
          <w:rFonts w:ascii="Palatino" w:hAnsi="Palatino"/>
          <w:sz w:val="28"/>
          <w:szCs w:val="28"/>
        </w:rPr>
        <w:t>as the front</w:t>
      </w:r>
      <w:r w:rsidR="007A6057">
        <w:rPr>
          <w:rFonts w:ascii="Palatino" w:hAnsi="Palatino"/>
          <w:sz w:val="28"/>
          <w:szCs w:val="28"/>
        </w:rPr>
        <w:t xml:space="preserve">. In this experiment what you are literally observing is the result of </w:t>
      </w:r>
      <w:r w:rsidR="00DB6C74">
        <w:rPr>
          <w:rFonts w:ascii="Palatino" w:hAnsi="Palatino"/>
          <w:sz w:val="28"/>
          <w:szCs w:val="28"/>
        </w:rPr>
        <w:t>alternating between two</w:t>
      </w:r>
      <w:r w:rsidR="007A6057">
        <w:rPr>
          <w:rFonts w:ascii="Palatino" w:hAnsi="Palatino"/>
          <w:sz w:val="28"/>
          <w:szCs w:val="28"/>
        </w:rPr>
        <w:t xml:space="preserve"> Interpretant factors within a triadic semeiosis relational process that is non</w:t>
      </w:r>
      <w:r w:rsidR="00800983">
        <w:rPr>
          <w:rFonts w:ascii="Palatino" w:hAnsi="Palatino"/>
          <w:sz w:val="28"/>
          <w:szCs w:val="28"/>
        </w:rPr>
        <w:t>-</w:t>
      </w:r>
      <w:r w:rsidR="007A6057">
        <w:rPr>
          <w:rFonts w:ascii="Palatino" w:hAnsi="Palatino"/>
          <w:sz w:val="28"/>
          <w:szCs w:val="28"/>
        </w:rPr>
        <w:t>mechanistic</w:t>
      </w:r>
      <w:r w:rsidR="00630265">
        <w:rPr>
          <w:rFonts w:ascii="Palatino" w:hAnsi="Palatino"/>
          <w:sz w:val="28"/>
          <w:szCs w:val="28"/>
        </w:rPr>
        <w:t xml:space="preserve">, </w:t>
      </w:r>
      <w:r w:rsidR="00DB6C74">
        <w:rPr>
          <w:rFonts w:ascii="Palatino" w:hAnsi="Palatino"/>
          <w:sz w:val="28"/>
          <w:szCs w:val="28"/>
        </w:rPr>
        <w:t>in that one is free (un-caused) to operate with either interpretant.</w:t>
      </w:r>
      <w:r w:rsidR="00630265">
        <w:rPr>
          <w:rFonts w:ascii="Palatino" w:hAnsi="Palatino"/>
          <w:sz w:val="28"/>
          <w:szCs w:val="28"/>
        </w:rPr>
        <w:t xml:space="preserve"> If mechanism were the operative principle, there would be no selection possible between the two alternatives</w:t>
      </w:r>
      <w:r w:rsidR="00F9765C">
        <w:rPr>
          <w:rFonts w:ascii="Palatino" w:hAnsi="Palatino"/>
          <w:sz w:val="28"/>
          <w:szCs w:val="28"/>
        </w:rPr>
        <w:t>.</w:t>
      </w:r>
      <w:r w:rsidR="00EA1C43">
        <w:rPr>
          <w:rFonts w:ascii="Palatino" w:hAnsi="Palatino"/>
          <w:sz w:val="28"/>
          <w:szCs w:val="28"/>
        </w:rPr>
        <w:t xml:space="preserve"> An efficient causal relationship</w:t>
      </w:r>
      <w:r w:rsidR="00C70C92">
        <w:rPr>
          <w:rFonts w:ascii="Palatino" w:hAnsi="Palatino"/>
          <w:sz w:val="28"/>
          <w:szCs w:val="28"/>
        </w:rPr>
        <w:t xml:space="preserve"> does</w:t>
      </w:r>
      <w:r w:rsidR="00EA1C43">
        <w:rPr>
          <w:rFonts w:ascii="Palatino" w:hAnsi="Palatino"/>
          <w:sz w:val="28"/>
          <w:szCs w:val="28"/>
        </w:rPr>
        <w:t xml:space="preserve"> not allow two selectable outcomes.</w:t>
      </w:r>
      <w:r w:rsidR="00F9765C">
        <w:rPr>
          <w:rFonts w:ascii="Palatino" w:hAnsi="Palatino"/>
          <w:sz w:val="28"/>
          <w:szCs w:val="28"/>
        </w:rPr>
        <w:t xml:space="preserve"> One may </w:t>
      </w:r>
      <w:r w:rsidR="00ED048C">
        <w:rPr>
          <w:rFonts w:ascii="Palatino" w:hAnsi="Palatino"/>
          <w:sz w:val="28"/>
          <w:szCs w:val="28"/>
        </w:rPr>
        <w:t>recall</w:t>
      </w:r>
      <w:r w:rsidR="00F9765C">
        <w:rPr>
          <w:rFonts w:ascii="Palatino" w:hAnsi="Palatino"/>
          <w:sz w:val="28"/>
          <w:szCs w:val="28"/>
        </w:rPr>
        <w:t xml:space="preserve"> </w:t>
      </w:r>
      <w:proofErr w:type="gramStart"/>
      <w:r w:rsidR="00F9765C">
        <w:rPr>
          <w:rFonts w:ascii="Palatino" w:hAnsi="Palatino"/>
          <w:sz w:val="28"/>
          <w:szCs w:val="28"/>
        </w:rPr>
        <w:t>a number of</w:t>
      </w:r>
      <w:proofErr w:type="gramEnd"/>
      <w:r w:rsidR="00F9765C">
        <w:rPr>
          <w:rFonts w:ascii="Palatino" w:hAnsi="Palatino"/>
          <w:sz w:val="28"/>
          <w:szCs w:val="28"/>
        </w:rPr>
        <w:t xml:space="preserve"> other similar figures such as </w:t>
      </w:r>
      <w:r w:rsidR="00F9765C" w:rsidRPr="00215356">
        <w:rPr>
          <w:rFonts w:ascii="Palatino" w:hAnsi="Palatino"/>
          <w:i/>
          <w:iCs/>
          <w:sz w:val="28"/>
          <w:szCs w:val="28"/>
        </w:rPr>
        <w:t>vase-or-two-</w:t>
      </w:r>
      <w:r w:rsidR="00215356">
        <w:rPr>
          <w:rFonts w:ascii="Palatino" w:hAnsi="Palatino"/>
          <w:i/>
          <w:iCs/>
          <w:sz w:val="28"/>
          <w:szCs w:val="28"/>
        </w:rPr>
        <w:t>face</w:t>
      </w:r>
      <w:r w:rsidR="00F9765C" w:rsidRPr="00215356">
        <w:rPr>
          <w:rFonts w:ascii="Palatino" w:hAnsi="Palatino"/>
          <w:i/>
          <w:iCs/>
          <w:sz w:val="28"/>
          <w:szCs w:val="28"/>
        </w:rPr>
        <w:t>s</w:t>
      </w:r>
      <w:r w:rsidR="00F9765C">
        <w:rPr>
          <w:rFonts w:ascii="Palatino" w:hAnsi="Palatino"/>
          <w:sz w:val="28"/>
          <w:szCs w:val="28"/>
        </w:rPr>
        <w:t xml:space="preserve">, the </w:t>
      </w:r>
      <w:r w:rsidR="00F9765C" w:rsidRPr="00215356">
        <w:rPr>
          <w:rFonts w:ascii="Palatino" w:hAnsi="Palatino"/>
          <w:i/>
          <w:iCs/>
          <w:sz w:val="28"/>
          <w:szCs w:val="28"/>
        </w:rPr>
        <w:t>duck</w:t>
      </w:r>
      <w:r w:rsidR="00215356" w:rsidRPr="00215356">
        <w:rPr>
          <w:rFonts w:ascii="Palatino" w:hAnsi="Palatino"/>
          <w:i/>
          <w:iCs/>
          <w:sz w:val="28"/>
          <w:szCs w:val="28"/>
        </w:rPr>
        <w:noBreakHyphen/>
      </w:r>
      <w:r w:rsidR="00F9765C" w:rsidRPr="00215356">
        <w:rPr>
          <w:rFonts w:ascii="Palatino" w:hAnsi="Palatino"/>
          <w:i/>
          <w:iCs/>
          <w:sz w:val="28"/>
          <w:szCs w:val="28"/>
        </w:rPr>
        <w:t>rabbit</w:t>
      </w:r>
      <w:r w:rsidR="00F9765C">
        <w:rPr>
          <w:rFonts w:ascii="Palatino" w:hAnsi="Palatino"/>
          <w:sz w:val="28"/>
          <w:szCs w:val="28"/>
        </w:rPr>
        <w:t xml:space="preserve">, </w:t>
      </w:r>
      <w:r w:rsidR="00EA1C43">
        <w:rPr>
          <w:rFonts w:ascii="Palatino" w:hAnsi="Palatino"/>
          <w:sz w:val="28"/>
          <w:szCs w:val="28"/>
        </w:rPr>
        <w:t xml:space="preserve">or </w:t>
      </w:r>
      <w:r w:rsidR="00EF291D" w:rsidRPr="00215356">
        <w:rPr>
          <w:rFonts w:ascii="Palatino" w:hAnsi="Palatino"/>
          <w:i/>
          <w:iCs/>
          <w:sz w:val="28"/>
          <w:szCs w:val="28"/>
        </w:rPr>
        <w:t xml:space="preserve">16 </w:t>
      </w:r>
      <w:r w:rsidR="00215356" w:rsidRPr="00215356">
        <w:rPr>
          <w:rFonts w:ascii="Palatino" w:hAnsi="Palatino"/>
          <w:i/>
          <w:iCs/>
          <w:sz w:val="28"/>
          <w:szCs w:val="28"/>
        </w:rPr>
        <w:t xml:space="preserve">impossible </w:t>
      </w:r>
      <w:r w:rsidR="00EF291D" w:rsidRPr="00215356">
        <w:rPr>
          <w:rFonts w:ascii="Palatino" w:hAnsi="Palatino"/>
          <w:i/>
          <w:iCs/>
          <w:sz w:val="28"/>
          <w:szCs w:val="28"/>
        </w:rPr>
        <w:t>circles</w:t>
      </w:r>
      <w:r w:rsidR="00EA1C43">
        <w:rPr>
          <w:rFonts w:ascii="Palatino" w:hAnsi="Palatino"/>
          <w:sz w:val="28"/>
          <w:szCs w:val="28"/>
        </w:rPr>
        <w:t>.</w:t>
      </w:r>
    </w:p>
    <w:p w14:paraId="446F175E" w14:textId="74E05D44" w:rsidR="00F779BD" w:rsidRDefault="00F779BD" w:rsidP="00DB6C74">
      <w:pPr>
        <w:spacing w:line="480" w:lineRule="auto"/>
        <w:jc w:val="both"/>
        <w:rPr>
          <w:rFonts w:ascii="Palatino" w:hAnsi="Palatino"/>
          <w:sz w:val="28"/>
          <w:szCs w:val="28"/>
        </w:rPr>
      </w:pPr>
    </w:p>
    <w:p w14:paraId="5E66FE06" w14:textId="77777777" w:rsidR="00F779BD" w:rsidRDefault="00F779BD" w:rsidP="00DB6C74">
      <w:pPr>
        <w:spacing w:line="480" w:lineRule="auto"/>
        <w:jc w:val="both"/>
        <w:rPr>
          <w:rFonts w:ascii="Palatino" w:hAnsi="Palatino"/>
          <w:sz w:val="28"/>
          <w:szCs w:val="28"/>
        </w:rPr>
      </w:pPr>
    </w:p>
    <w:p w14:paraId="3DAE31B3" w14:textId="4C78FA5A" w:rsidR="008A4DB6" w:rsidRDefault="008A4DB6" w:rsidP="008A4DB6">
      <w:pPr>
        <w:spacing w:line="480" w:lineRule="auto"/>
        <w:jc w:val="center"/>
        <w:rPr>
          <w:rFonts w:ascii="Palatino" w:hAnsi="Palatino"/>
          <w:sz w:val="28"/>
          <w:szCs w:val="28"/>
        </w:rPr>
      </w:pPr>
      <w:r>
        <w:rPr>
          <w:rFonts w:ascii="Palatino" w:hAnsi="Palatino"/>
          <w:noProof/>
          <w:sz w:val="28"/>
          <w:szCs w:val="28"/>
        </w:rPr>
        <w:drawing>
          <wp:inline distT="0" distB="0" distL="0" distR="0" wp14:anchorId="1A69A72A" wp14:editId="4D38A907">
            <wp:extent cx="1610524" cy="1561720"/>
            <wp:effectExtent l="0" t="0" r="2540" b="635"/>
            <wp:docPr id="2" name="Picture 2" descr="A picture containing text, furniture,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console table&#10;&#10;Description automatically generated"/>
                    <pic:cNvPicPr/>
                  </pic:nvPicPr>
                  <pic:blipFill>
                    <a:blip r:embed="rId9"/>
                    <a:stretch>
                      <a:fillRect/>
                    </a:stretch>
                  </pic:blipFill>
                  <pic:spPr>
                    <a:xfrm>
                      <a:off x="0" y="0"/>
                      <a:ext cx="1638633" cy="1588977"/>
                    </a:xfrm>
                    <a:prstGeom prst="rect">
                      <a:avLst/>
                    </a:prstGeom>
                  </pic:spPr>
                </pic:pic>
              </a:graphicData>
            </a:graphic>
          </wp:inline>
        </w:drawing>
      </w:r>
    </w:p>
    <w:p w14:paraId="58291E91" w14:textId="110F9102" w:rsidR="008A4DB6" w:rsidRDefault="008A4DB6" w:rsidP="008A4DB6">
      <w:pPr>
        <w:spacing w:line="480" w:lineRule="auto"/>
        <w:jc w:val="center"/>
        <w:rPr>
          <w:rFonts w:ascii="Palatino" w:hAnsi="Palatino"/>
          <w:sz w:val="28"/>
          <w:szCs w:val="28"/>
        </w:rPr>
      </w:pPr>
      <w:r>
        <w:rPr>
          <w:rFonts w:ascii="Palatino" w:hAnsi="Palatino"/>
          <w:sz w:val="28"/>
          <w:szCs w:val="28"/>
        </w:rPr>
        <w:t>Two faces and a vase</w:t>
      </w:r>
    </w:p>
    <w:p w14:paraId="470DC222" w14:textId="1D3ABA78" w:rsidR="008A4DB6" w:rsidRDefault="008A4DB6" w:rsidP="008A4DB6">
      <w:pPr>
        <w:spacing w:line="480" w:lineRule="auto"/>
        <w:jc w:val="center"/>
        <w:rPr>
          <w:rFonts w:ascii="Palatino" w:hAnsi="Palatino"/>
          <w:sz w:val="28"/>
          <w:szCs w:val="28"/>
        </w:rPr>
      </w:pPr>
      <w:r>
        <w:rPr>
          <w:rFonts w:ascii="Palatino" w:hAnsi="Palatino"/>
          <w:noProof/>
          <w:sz w:val="28"/>
          <w:szCs w:val="28"/>
        </w:rPr>
        <w:lastRenderedPageBreak/>
        <w:drawing>
          <wp:inline distT="0" distB="0" distL="0" distR="0" wp14:anchorId="00500E4A" wp14:editId="33CAEBDE">
            <wp:extent cx="2684206" cy="161052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2787833" cy="1672698"/>
                    </a:xfrm>
                    <a:prstGeom prst="rect">
                      <a:avLst/>
                    </a:prstGeom>
                  </pic:spPr>
                </pic:pic>
              </a:graphicData>
            </a:graphic>
          </wp:inline>
        </w:drawing>
      </w:r>
    </w:p>
    <w:p w14:paraId="286D8BC2" w14:textId="4121BF61" w:rsidR="00F779BD" w:rsidRDefault="008A4DB6" w:rsidP="008A4DB6">
      <w:pPr>
        <w:spacing w:line="480" w:lineRule="auto"/>
        <w:jc w:val="center"/>
        <w:rPr>
          <w:rFonts w:ascii="Palatino" w:hAnsi="Palatino"/>
          <w:sz w:val="28"/>
          <w:szCs w:val="28"/>
        </w:rPr>
      </w:pPr>
      <w:r>
        <w:rPr>
          <w:rFonts w:ascii="Palatino" w:hAnsi="Palatino"/>
          <w:sz w:val="28"/>
          <w:szCs w:val="28"/>
        </w:rPr>
        <w:t>The Duck-Rabbit</w:t>
      </w:r>
    </w:p>
    <w:p w14:paraId="051992CF" w14:textId="77777777" w:rsidR="00F779BD" w:rsidRDefault="00F779BD" w:rsidP="008A4DB6">
      <w:pPr>
        <w:spacing w:line="480" w:lineRule="auto"/>
        <w:jc w:val="center"/>
        <w:rPr>
          <w:rFonts w:ascii="Palatino" w:hAnsi="Palatino"/>
          <w:sz w:val="28"/>
          <w:szCs w:val="28"/>
        </w:rPr>
      </w:pPr>
    </w:p>
    <w:p w14:paraId="4BD42DBB" w14:textId="35965ED3" w:rsidR="008A4DB6" w:rsidRDefault="008A4DB6" w:rsidP="008A4DB6">
      <w:pPr>
        <w:spacing w:line="480" w:lineRule="auto"/>
        <w:jc w:val="center"/>
        <w:rPr>
          <w:rFonts w:ascii="Palatino" w:hAnsi="Palatino"/>
          <w:sz w:val="28"/>
          <w:szCs w:val="28"/>
        </w:rPr>
      </w:pPr>
      <w:r>
        <w:rPr>
          <w:rFonts w:ascii="Palatino" w:hAnsi="Palatino"/>
          <w:noProof/>
          <w:sz w:val="28"/>
          <w:szCs w:val="28"/>
        </w:rPr>
        <w:drawing>
          <wp:inline distT="0" distB="0" distL="0" distR="0" wp14:anchorId="5CFF18B7" wp14:editId="359BD064">
            <wp:extent cx="4876800" cy="4876800"/>
            <wp:effectExtent l="0" t="0" r="0" b="0"/>
            <wp:docPr id="5" name="Picture 5" descr="A picture containing tex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abric&#10;&#10;Description automatically generated"/>
                    <pic:cNvPicPr/>
                  </pic:nvPicPr>
                  <pic:blipFill>
                    <a:blip r:embed="rId11"/>
                    <a:stretch>
                      <a:fillRect/>
                    </a:stretch>
                  </pic:blipFill>
                  <pic:spPr>
                    <a:xfrm>
                      <a:off x="0" y="0"/>
                      <a:ext cx="4876800" cy="4876800"/>
                    </a:xfrm>
                    <a:prstGeom prst="rect">
                      <a:avLst/>
                    </a:prstGeom>
                  </pic:spPr>
                </pic:pic>
              </a:graphicData>
            </a:graphic>
          </wp:inline>
        </w:drawing>
      </w:r>
    </w:p>
    <w:p w14:paraId="64C09DF7" w14:textId="04B9B0DA" w:rsidR="008A4DB6" w:rsidRDefault="008A4DB6" w:rsidP="008A4DB6">
      <w:pPr>
        <w:spacing w:line="480" w:lineRule="auto"/>
        <w:jc w:val="center"/>
        <w:rPr>
          <w:rFonts w:ascii="Palatino" w:hAnsi="Palatino"/>
          <w:sz w:val="28"/>
          <w:szCs w:val="28"/>
        </w:rPr>
      </w:pPr>
      <w:r>
        <w:rPr>
          <w:rFonts w:ascii="Palatino" w:hAnsi="Palatino"/>
          <w:sz w:val="28"/>
          <w:szCs w:val="28"/>
        </w:rPr>
        <w:t xml:space="preserve">The </w:t>
      </w:r>
      <w:r w:rsidR="004550DC">
        <w:rPr>
          <w:rFonts w:ascii="Palatino" w:hAnsi="Palatino"/>
          <w:sz w:val="28"/>
          <w:szCs w:val="28"/>
        </w:rPr>
        <w:t>I</w:t>
      </w:r>
      <w:r>
        <w:rPr>
          <w:rFonts w:ascii="Palatino" w:hAnsi="Palatino"/>
          <w:sz w:val="28"/>
          <w:szCs w:val="28"/>
        </w:rPr>
        <w:t>mpossible 16 Circles</w:t>
      </w:r>
    </w:p>
    <w:p w14:paraId="73A68498" w14:textId="2B3480CF" w:rsidR="008A4DB6" w:rsidRDefault="008A4DB6" w:rsidP="00DB6C74">
      <w:pPr>
        <w:spacing w:line="480" w:lineRule="auto"/>
        <w:jc w:val="both"/>
        <w:rPr>
          <w:rFonts w:ascii="Palatino" w:hAnsi="Palatino"/>
          <w:sz w:val="28"/>
          <w:szCs w:val="28"/>
        </w:rPr>
      </w:pPr>
    </w:p>
    <w:p w14:paraId="2CA37414" w14:textId="4C53182F" w:rsidR="000B59F0" w:rsidRDefault="000B59F0" w:rsidP="00DB6C74">
      <w:pPr>
        <w:spacing w:line="480" w:lineRule="auto"/>
        <w:jc w:val="both"/>
        <w:rPr>
          <w:rFonts w:ascii="Palatino" w:hAnsi="Palatino"/>
          <w:sz w:val="28"/>
          <w:szCs w:val="28"/>
        </w:rPr>
      </w:pPr>
      <w:r>
        <w:rPr>
          <w:rFonts w:ascii="Palatino" w:hAnsi="Palatino"/>
          <w:sz w:val="28"/>
          <w:szCs w:val="28"/>
        </w:rPr>
        <w:tab/>
        <w:t>Now let us try this with poetry: Stephen Crane</w:t>
      </w:r>
      <w:r w:rsidR="00657BB5">
        <w:rPr>
          <w:rFonts w:ascii="Palatino" w:hAnsi="Palatino"/>
          <w:sz w:val="28"/>
          <w:szCs w:val="28"/>
        </w:rPr>
        <w:t xml:space="preserve"> —</w:t>
      </w:r>
      <w:r>
        <w:rPr>
          <w:rFonts w:ascii="Palatino" w:hAnsi="Palatino"/>
          <w:sz w:val="28"/>
          <w:szCs w:val="28"/>
        </w:rPr>
        <w:t xml:space="preserve"> </w:t>
      </w:r>
      <w:r w:rsidRPr="000B59F0">
        <w:rPr>
          <w:rFonts w:ascii="Palatino" w:hAnsi="Palatino"/>
          <w:i/>
          <w:iCs/>
          <w:sz w:val="28"/>
          <w:szCs w:val="28"/>
        </w:rPr>
        <w:t>I</w:t>
      </w:r>
      <w:r w:rsidR="00A72C78">
        <w:rPr>
          <w:rFonts w:ascii="Palatino" w:hAnsi="Palatino"/>
          <w:i/>
          <w:iCs/>
          <w:sz w:val="28"/>
          <w:szCs w:val="28"/>
        </w:rPr>
        <w:t xml:space="preserve"> walked i</w:t>
      </w:r>
      <w:r w:rsidRPr="000B59F0">
        <w:rPr>
          <w:rFonts w:ascii="Palatino" w:hAnsi="Palatino"/>
          <w:i/>
          <w:iCs/>
          <w:sz w:val="28"/>
          <w:szCs w:val="28"/>
        </w:rPr>
        <w:t xml:space="preserve">n </w:t>
      </w:r>
      <w:r w:rsidR="00771BAE">
        <w:rPr>
          <w:rFonts w:ascii="Palatino" w:hAnsi="Palatino"/>
          <w:i/>
          <w:iCs/>
          <w:sz w:val="28"/>
          <w:szCs w:val="28"/>
        </w:rPr>
        <w:t>a</w:t>
      </w:r>
      <w:r w:rsidRPr="000B59F0">
        <w:rPr>
          <w:rFonts w:ascii="Palatino" w:hAnsi="Palatino"/>
          <w:i/>
          <w:iCs/>
          <w:sz w:val="28"/>
          <w:szCs w:val="28"/>
        </w:rPr>
        <w:t xml:space="preserve"> Desert</w:t>
      </w:r>
      <w:r>
        <w:rPr>
          <w:rFonts w:ascii="Palatino" w:hAnsi="Palatino"/>
          <w:sz w:val="28"/>
          <w:szCs w:val="28"/>
        </w:rPr>
        <w:t>.</w:t>
      </w:r>
      <w:r w:rsidR="00A72C78">
        <w:rPr>
          <w:rStyle w:val="FootnoteReference"/>
          <w:rFonts w:ascii="Palatino" w:hAnsi="Palatino"/>
          <w:sz w:val="28"/>
          <w:szCs w:val="28"/>
        </w:rPr>
        <w:footnoteReference w:id="6"/>
      </w:r>
    </w:p>
    <w:p w14:paraId="50934B45" w14:textId="49AF674B" w:rsidR="00EF291D" w:rsidRDefault="000B59F0" w:rsidP="000B59F0">
      <w:pPr>
        <w:spacing w:line="480" w:lineRule="auto"/>
        <w:jc w:val="center"/>
        <w:rPr>
          <w:rFonts w:ascii="Palatino" w:hAnsi="Palatino"/>
          <w:sz w:val="28"/>
          <w:szCs w:val="28"/>
        </w:rPr>
      </w:pPr>
      <w:r>
        <w:rPr>
          <w:rFonts w:ascii="Palatino" w:hAnsi="Palatino"/>
          <w:noProof/>
          <w:sz w:val="28"/>
          <w:szCs w:val="28"/>
        </w:rPr>
        <w:drawing>
          <wp:inline distT="0" distB="0" distL="0" distR="0" wp14:anchorId="691A79FE" wp14:editId="5E333C38">
            <wp:extent cx="4224219" cy="2548522"/>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4359515" cy="2630148"/>
                    </a:xfrm>
                    <a:prstGeom prst="rect">
                      <a:avLst/>
                    </a:prstGeom>
                  </pic:spPr>
                </pic:pic>
              </a:graphicData>
            </a:graphic>
          </wp:inline>
        </w:drawing>
      </w:r>
    </w:p>
    <w:p w14:paraId="5D9DE7F9" w14:textId="5331FF1B" w:rsidR="00EF291D" w:rsidRDefault="000B59F0" w:rsidP="00DB6C74">
      <w:pPr>
        <w:spacing w:line="480" w:lineRule="auto"/>
        <w:jc w:val="both"/>
        <w:rPr>
          <w:rFonts w:ascii="Palatino" w:hAnsi="Palatino"/>
          <w:sz w:val="28"/>
          <w:szCs w:val="28"/>
        </w:rPr>
      </w:pPr>
      <w:r>
        <w:rPr>
          <w:rFonts w:ascii="Palatino" w:hAnsi="Palatino"/>
          <w:sz w:val="28"/>
          <w:szCs w:val="28"/>
        </w:rPr>
        <w:tab/>
        <w:t xml:space="preserve">How many interpretations could you experimentally derive from this poem? I will list only a few. </w:t>
      </w:r>
    </w:p>
    <w:p w14:paraId="7ED9E747" w14:textId="222B9B8D" w:rsidR="000B59F0" w:rsidRDefault="000B59F0" w:rsidP="00DB6C74">
      <w:pPr>
        <w:spacing w:line="480" w:lineRule="auto"/>
        <w:jc w:val="both"/>
        <w:rPr>
          <w:rFonts w:ascii="Palatino" w:hAnsi="Palatino"/>
          <w:sz w:val="28"/>
          <w:szCs w:val="28"/>
        </w:rPr>
      </w:pPr>
      <w:r>
        <w:rPr>
          <w:rFonts w:ascii="Palatino" w:hAnsi="Palatino"/>
          <w:sz w:val="28"/>
          <w:szCs w:val="28"/>
        </w:rPr>
        <w:t xml:space="preserve">1. Perhaps the main interpretant concerns the principle that "desert" does not only mean an arid </w:t>
      </w:r>
      <w:r w:rsidR="00D66BAD">
        <w:rPr>
          <w:rFonts w:ascii="Palatino" w:hAnsi="Palatino"/>
          <w:sz w:val="28"/>
          <w:szCs w:val="28"/>
        </w:rPr>
        <w:t>location but</w:t>
      </w:r>
      <w:r>
        <w:rPr>
          <w:rFonts w:ascii="Palatino" w:hAnsi="Palatino"/>
          <w:sz w:val="28"/>
          <w:szCs w:val="28"/>
        </w:rPr>
        <w:t xml:space="preserve"> might </w:t>
      </w:r>
      <w:r w:rsidR="00765D9C">
        <w:rPr>
          <w:rFonts w:ascii="Palatino" w:hAnsi="Palatino"/>
          <w:sz w:val="28"/>
          <w:szCs w:val="28"/>
        </w:rPr>
        <w:t>indicate</w:t>
      </w:r>
      <w:r>
        <w:rPr>
          <w:rFonts w:ascii="Palatino" w:hAnsi="Palatino"/>
          <w:sz w:val="28"/>
          <w:szCs w:val="28"/>
        </w:rPr>
        <w:t xml:space="preserve"> a depressed state of mind—</w:t>
      </w:r>
      <w:r w:rsidR="00D66BAD">
        <w:rPr>
          <w:rFonts w:ascii="Palatino" w:hAnsi="Palatino"/>
          <w:sz w:val="28"/>
          <w:szCs w:val="28"/>
        </w:rPr>
        <w:t>then trace out that guide through the poem.</w:t>
      </w:r>
    </w:p>
    <w:p w14:paraId="40144B25" w14:textId="0D23DC5E" w:rsidR="00D66BAD" w:rsidRDefault="00D66BAD" w:rsidP="00DB6C74">
      <w:pPr>
        <w:spacing w:line="480" w:lineRule="auto"/>
        <w:jc w:val="both"/>
        <w:rPr>
          <w:rFonts w:ascii="Palatino" w:hAnsi="Palatino"/>
          <w:sz w:val="28"/>
          <w:szCs w:val="28"/>
        </w:rPr>
      </w:pPr>
      <w:r>
        <w:rPr>
          <w:rFonts w:ascii="Palatino" w:hAnsi="Palatino"/>
          <w:sz w:val="28"/>
          <w:szCs w:val="28"/>
        </w:rPr>
        <w:t>2. Another interpretant might concern "the voice." Is this a divine voice suddenly breaking into consciousness?</w:t>
      </w:r>
      <w:r w:rsidR="000677FD">
        <w:rPr>
          <w:rFonts w:ascii="Palatino" w:hAnsi="Palatino"/>
          <w:sz w:val="28"/>
          <w:szCs w:val="28"/>
        </w:rPr>
        <w:t xml:space="preserve"> Or is this the poet conceiving a possibility?</w:t>
      </w:r>
      <w:r w:rsidR="00F779BD">
        <w:rPr>
          <w:rFonts w:ascii="Palatino" w:hAnsi="Palatino"/>
          <w:sz w:val="28"/>
          <w:szCs w:val="28"/>
        </w:rPr>
        <w:t xml:space="preserve"> Is the poet hallucinating due to desert-induced stress?</w:t>
      </w:r>
    </w:p>
    <w:p w14:paraId="1DF2358C" w14:textId="17D3BD52" w:rsidR="00D66BAD" w:rsidRDefault="00D66BAD" w:rsidP="00DB6C74">
      <w:pPr>
        <w:spacing w:line="480" w:lineRule="auto"/>
        <w:jc w:val="both"/>
        <w:rPr>
          <w:rFonts w:ascii="Palatino" w:hAnsi="Palatino"/>
          <w:sz w:val="28"/>
          <w:szCs w:val="28"/>
        </w:rPr>
      </w:pPr>
      <w:r>
        <w:rPr>
          <w:rFonts w:ascii="Palatino" w:hAnsi="Palatino"/>
          <w:sz w:val="28"/>
          <w:szCs w:val="28"/>
        </w:rPr>
        <w:t>3. "</w:t>
      </w:r>
      <w:r w:rsidR="000677FD">
        <w:rPr>
          <w:rFonts w:ascii="Palatino" w:hAnsi="Palatino"/>
          <w:sz w:val="28"/>
          <w:szCs w:val="28"/>
        </w:rPr>
        <w:t xml:space="preserve">A </w:t>
      </w:r>
      <w:r>
        <w:rPr>
          <w:rFonts w:ascii="Palatino" w:hAnsi="Palatino"/>
          <w:sz w:val="28"/>
          <w:szCs w:val="28"/>
        </w:rPr>
        <w:t xml:space="preserve">voice said": </w:t>
      </w:r>
      <w:r w:rsidR="000677FD">
        <w:rPr>
          <w:rFonts w:ascii="Palatino" w:hAnsi="Palatino"/>
          <w:sz w:val="28"/>
          <w:szCs w:val="28"/>
        </w:rPr>
        <w:t xml:space="preserve">Does that phrase </w:t>
      </w:r>
      <w:r w:rsidR="004F0505">
        <w:rPr>
          <w:rFonts w:ascii="Palatino" w:hAnsi="Palatino"/>
          <w:sz w:val="28"/>
          <w:szCs w:val="28"/>
        </w:rPr>
        <w:t>focus on various meanings for "a saying"; what is the meaning possibility for "to say"?</w:t>
      </w:r>
    </w:p>
    <w:p w14:paraId="3112A392" w14:textId="2EC9D234" w:rsidR="004F0505" w:rsidRDefault="004F0505" w:rsidP="00DB6C74">
      <w:pPr>
        <w:spacing w:line="480" w:lineRule="auto"/>
        <w:jc w:val="both"/>
        <w:rPr>
          <w:rFonts w:ascii="Palatino" w:hAnsi="Palatino"/>
          <w:sz w:val="28"/>
          <w:szCs w:val="28"/>
        </w:rPr>
      </w:pPr>
      <w:r>
        <w:rPr>
          <w:rFonts w:ascii="Palatino" w:hAnsi="Palatino"/>
          <w:sz w:val="28"/>
          <w:szCs w:val="28"/>
        </w:rPr>
        <w:lastRenderedPageBreak/>
        <w:t>4. Is this poem about communication between two communicants? If so, who or what are they?</w:t>
      </w:r>
    </w:p>
    <w:p w14:paraId="0F91E5AB" w14:textId="55979A40" w:rsidR="004F0505" w:rsidRDefault="004F0505" w:rsidP="00DB6C74">
      <w:pPr>
        <w:spacing w:line="480" w:lineRule="auto"/>
        <w:jc w:val="both"/>
        <w:rPr>
          <w:rFonts w:ascii="Palatino" w:hAnsi="Palatino"/>
          <w:sz w:val="28"/>
          <w:szCs w:val="28"/>
        </w:rPr>
      </w:pPr>
      <w:r>
        <w:rPr>
          <w:rFonts w:ascii="Palatino" w:hAnsi="Palatino"/>
          <w:sz w:val="28"/>
          <w:szCs w:val="28"/>
        </w:rPr>
        <w:tab/>
        <w:t xml:space="preserve">No doubt </w:t>
      </w:r>
      <w:r w:rsidR="00DB1764">
        <w:rPr>
          <w:rFonts w:ascii="Palatino" w:hAnsi="Palatino"/>
          <w:sz w:val="28"/>
          <w:szCs w:val="28"/>
        </w:rPr>
        <w:t xml:space="preserve">within classroom exercises </w:t>
      </w:r>
      <w:r>
        <w:rPr>
          <w:rFonts w:ascii="Palatino" w:hAnsi="Palatino"/>
          <w:sz w:val="28"/>
          <w:szCs w:val="28"/>
        </w:rPr>
        <w:t xml:space="preserve">many professors of literature have experienced similar presentations </w:t>
      </w:r>
      <w:r w:rsidR="0098573C">
        <w:rPr>
          <w:rFonts w:ascii="Palatino" w:hAnsi="Palatino"/>
          <w:sz w:val="28"/>
          <w:szCs w:val="28"/>
        </w:rPr>
        <w:t>yielding</w:t>
      </w:r>
      <w:r>
        <w:rPr>
          <w:rFonts w:ascii="Palatino" w:hAnsi="Palatino"/>
          <w:sz w:val="28"/>
          <w:szCs w:val="28"/>
        </w:rPr>
        <w:t xml:space="preserve"> differ</w:t>
      </w:r>
      <w:r w:rsidR="00DB1764">
        <w:rPr>
          <w:rFonts w:ascii="Palatino" w:hAnsi="Palatino"/>
          <w:sz w:val="28"/>
          <w:szCs w:val="28"/>
        </w:rPr>
        <w:t>ing</w:t>
      </w:r>
      <w:r>
        <w:rPr>
          <w:rFonts w:ascii="Palatino" w:hAnsi="Palatino"/>
          <w:sz w:val="28"/>
          <w:szCs w:val="28"/>
        </w:rPr>
        <w:t xml:space="preserve"> interpretations. Does that mean that such exposures to literature produce only different personal preferences? If so, that would tend to reinforce the me</w:t>
      </w:r>
      <w:r w:rsidR="0065500F">
        <w:rPr>
          <w:rFonts w:ascii="Palatino" w:hAnsi="Palatino"/>
          <w:sz w:val="28"/>
          <w:szCs w:val="28"/>
        </w:rPr>
        <w:t>c</w:t>
      </w:r>
      <w:r>
        <w:rPr>
          <w:rFonts w:ascii="Palatino" w:hAnsi="Palatino"/>
          <w:sz w:val="28"/>
          <w:szCs w:val="28"/>
        </w:rPr>
        <w:t xml:space="preserve">hanistic view that there is nothing here to experiment upon in an objective fashion, that </w:t>
      </w:r>
      <w:r w:rsidR="00D81636">
        <w:rPr>
          <w:rFonts w:ascii="Palatino" w:hAnsi="Palatino"/>
          <w:sz w:val="28"/>
          <w:szCs w:val="28"/>
        </w:rPr>
        <w:t>there can only be personal emotional responses.</w:t>
      </w:r>
    </w:p>
    <w:p w14:paraId="078DE3C8" w14:textId="0AC13087" w:rsidR="00425301" w:rsidRDefault="00D81636" w:rsidP="00DB6C74">
      <w:pPr>
        <w:spacing w:line="480" w:lineRule="auto"/>
        <w:jc w:val="both"/>
        <w:rPr>
          <w:rFonts w:ascii="Palatino" w:hAnsi="Palatino"/>
          <w:sz w:val="28"/>
          <w:szCs w:val="28"/>
        </w:rPr>
      </w:pPr>
      <w:r>
        <w:rPr>
          <w:rFonts w:ascii="Palatino" w:hAnsi="Palatino"/>
          <w:sz w:val="28"/>
          <w:szCs w:val="28"/>
        </w:rPr>
        <w:tab/>
        <w:t>Proponents of the possibility that interpretational processes are real, objective, and can be studied experimenta</w:t>
      </w:r>
      <w:r w:rsidR="00936946">
        <w:rPr>
          <w:rFonts w:ascii="Palatino" w:hAnsi="Palatino"/>
          <w:sz w:val="28"/>
          <w:szCs w:val="28"/>
        </w:rPr>
        <w:t>ly</w:t>
      </w:r>
      <w:r>
        <w:rPr>
          <w:rFonts w:ascii="Palatino" w:hAnsi="Palatino"/>
          <w:sz w:val="28"/>
          <w:szCs w:val="28"/>
        </w:rPr>
        <w:t xml:space="preserve">, would reply that the fact that there are multiple experimentally viable results only shows that such a state is indeed </w:t>
      </w:r>
      <w:r w:rsidR="00E2167C" w:rsidRPr="00DB1764">
        <w:rPr>
          <w:rFonts w:ascii="Palatino" w:hAnsi="Palatino"/>
          <w:i/>
          <w:iCs/>
          <w:sz w:val="28"/>
          <w:szCs w:val="28"/>
        </w:rPr>
        <w:t>compatible</w:t>
      </w:r>
      <w:r>
        <w:rPr>
          <w:rFonts w:ascii="Palatino" w:hAnsi="Palatino"/>
          <w:sz w:val="28"/>
          <w:szCs w:val="28"/>
        </w:rPr>
        <w:t xml:space="preserve"> with </w:t>
      </w:r>
      <w:r w:rsidR="00DB1764">
        <w:rPr>
          <w:rFonts w:ascii="Palatino" w:hAnsi="Palatino"/>
          <w:sz w:val="28"/>
          <w:szCs w:val="28"/>
        </w:rPr>
        <w:t xml:space="preserve">objective </w:t>
      </w:r>
      <w:r>
        <w:rPr>
          <w:rFonts w:ascii="Palatino" w:hAnsi="Palatino"/>
          <w:sz w:val="28"/>
          <w:szCs w:val="28"/>
        </w:rPr>
        <w:t xml:space="preserve">interpretational activities. Furthermore, </w:t>
      </w:r>
      <w:r w:rsidR="00E2167C">
        <w:rPr>
          <w:rFonts w:ascii="Palatino" w:hAnsi="Palatino"/>
          <w:sz w:val="28"/>
          <w:szCs w:val="28"/>
        </w:rPr>
        <w:t xml:space="preserve">it is a </w:t>
      </w:r>
      <w:r>
        <w:rPr>
          <w:rFonts w:ascii="Palatino" w:hAnsi="Palatino"/>
          <w:sz w:val="28"/>
          <w:szCs w:val="28"/>
        </w:rPr>
        <w:t xml:space="preserve">fact that students in our classes can appreciate another person's different </w:t>
      </w:r>
      <w:r w:rsidR="00E2167C">
        <w:rPr>
          <w:rFonts w:ascii="Palatino" w:hAnsi="Palatino"/>
          <w:sz w:val="28"/>
          <w:szCs w:val="28"/>
        </w:rPr>
        <w:t xml:space="preserve">interpretation. One can then </w:t>
      </w:r>
      <w:r>
        <w:rPr>
          <w:rFonts w:ascii="Palatino" w:hAnsi="Palatino"/>
          <w:sz w:val="28"/>
          <w:szCs w:val="28"/>
        </w:rPr>
        <w:t xml:space="preserve">retry </w:t>
      </w:r>
      <w:r w:rsidR="00E2167C">
        <w:rPr>
          <w:rFonts w:ascii="Palatino" w:hAnsi="Palatino"/>
          <w:sz w:val="28"/>
          <w:szCs w:val="28"/>
        </w:rPr>
        <w:t>the differing approach</w:t>
      </w:r>
      <w:r>
        <w:rPr>
          <w:rFonts w:ascii="Palatino" w:hAnsi="Palatino"/>
          <w:sz w:val="28"/>
          <w:szCs w:val="28"/>
        </w:rPr>
        <w:t xml:space="preserve"> in an experiment </w:t>
      </w:r>
      <w:r w:rsidR="00E2167C">
        <w:rPr>
          <w:rFonts w:ascii="Palatino" w:hAnsi="Palatino"/>
          <w:sz w:val="28"/>
          <w:szCs w:val="28"/>
        </w:rPr>
        <w:t xml:space="preserve">that often yields expressions like, "I </w:t>
      </w:r>
      <w:r w:rsidR="00936946">
        <w:rPr>
          <w:rFonts w:ascii="Palatino" w:hAnsi="Palatino"/>
          <w:sz w:val="28"/>
          <w:szCs w:val="28"/>
        </w:rPr>
        <w:t>understand</w:t>
      </w:r>
      <w:r w:rsidR="00E2167C">
        <w:rPr>
          <w:rFonts w:ascii="Palatino" w:hAnsi="Palatino"/>
          <w:sz w:val="28"/>
          <w:szCs w:val="28"/>
        </w:rPr>
        <w:t xml:space="preserve"> your</w:t>
      </w:r>
      <w:r w:rsidR="00034C78">
        <w:rPr>
          <w:rFonts w:ascii="Palatino" w:hAnsi="Palatino"/>
          <w:sz w:val="28"/>
          <w:szCs w:val="28"/>
        </w:rPr>
        <w:t xml:space="preserve"> </w:t>
      </w:r>
      <w:r w:rsidR="00936946">
        <w:rPr>
          <w:rFonts w:ascii="Palatino" w:hAnsi="Palatino"/>
          <w:sz w:val="28"/>
          <w:szCs w:val="28"/>
        </w:rPr>
        <w:t>proposal</w:t>
      </w:r>
      <w:r w:rsidR="00034C78">
        <w:rPr>
          <w:rFonts w:ascii="Palatino" w:hAnsi="Palatino"/>
          <w:sz w:val="28"/>
          <w:szCs w:val="28"/>
        </w:rPr>
        <w:t xml:space="preserve">—that is a </w:t>
      </w:r>
      <w:r w:rsidR="0015089A">
        <w:rPr>
          <w:rFonts w:ascii="Palatino" w:hAnsi="Palatino"/>
          <w:sz w:val="28"/>
          <w:szCs w:val="28"/>
        </w:rPr>
        <w:t xml:space="preserve">real </w:t>
      </w:r>
      <w:r w:rsidR="00034C78">
        <w:rPr>
          <w:rFonts w:ascii="Palatino" w:hAnsi="Palatino"/>
          <w:sz w:val="28"/>
          <w:szCs w:val="28"/>
        </w:rPr>
        <w:t xml:space="preserve">possibility." So now there would be two </w:t>
      </w:r>
      <w:r w:rsidR="009120E5">
        <w:rPr>
          <w:rFonts w:ascii="Palatino" w:hAnsi="Palatino"/>
          <w:sz w:val="28"/>
          <w:szCs w:val="28"/>
        </w:rPr>
        <w:t>defens</w:t>
      </w:r>
      <w:r w:rsidR="00034C78">
        <w:rPr>
          <w:rFonts w:ascii="Palatino" w:hAnsi="Palatino"/>
          <w:sz w:val="28"/>
          <w:szCs w:val="28"/>
        </w:rPr>
        <w:t xml:space="preserve">ible interpretations. </w:t>
      </w:r>
      <w:r w:rsidR="00425301">
        <w:rPr>
          <w:rFonts w:ascii="Palatino" w:hAnsi="Palatino"/>
          <w:sz w:val="28"/>
          <w:szCs w:val="28"/>
        </w:rPr>
        <w:t xml:space="preserve">A mechanist looks at the two objective interpretations and, because of allegiance to robotic processes, </w:t>
      </w:r>
      <w:r w:rsidR="001C17BB" w:rsidRPr="001C17BB">
        <w:rPr>
          <w:rFonts w:ascii="Palatino" w:hAnsi="Palatino"/>
          <w:i/>
          <w:iCs/>
          <w:sz w:val="28"/>
          <w:szCs w:val="28"/>
        </w:rPr>
        <w:t>demands</w:t>
      </w:r>
      <w:r w:rsidR="007D191E">
        <w:rPr>
          <w:rFonts w:ascii="Palatino" w:hAnsi="Palatino"/>
          <w:sz w:val="28"/>
          <w:szCs w:val="28"/>
        </w:rPr>
        <w:t xml:space="preserve"> </w:t>
      </w:r>
      <w:r w:rsidR="00425301">
        <w:rPr>
          <w:rFonts w:ascii="Palatino" w:hAnsi="Palatino"/>
          <w:sz w:val="28"/>
          <w:szCs w:val="28"/>
        </w:rPr>
        <w:t xml:space="preserve">that </w:t>
      </w:r>
      <w:r w:rsidR="009120E5">
        <w:rPr>
          <w:rFonts w:ascii="Palatino" w:hAnsi="Palatino"/>
          <w:sz w:val="28"/>
          <w:szCs w:val="28"/>
        </w:rPr>
        <w:t>"T</w:t>
      </w:r>
      <w:r w:rsidR="00425301">
        <w:rPr>
          <w:rFonts w:ascii="Palatino" w:hAnsi="Palatino"/>
          <w:sz w:val="28"/>
          <w:szCs w:val="28"/>
        </w:rPr>
        <w:t xml:space="preserve">here can't be two </w:t>
      </w:r>
      <w:r w:rsidR="009B48B7" w:rsidRPr="009B48B7">
        <w:rPr>
          <w:rFonts w:ascii="Palatino" w:hAnsi="Palatino"/>
          <w:i/>
          <w:iCs/>
          <w:sz w:val="28"/>
          <w:szCs w:val="28"/>
        </w:rPr>
        <w:t>objective</w:t>
      </w:r>
      <w:r w:rsidR="009B48B7">
        <w:rPr>
          <w:rFonts w:ascii="Palatino" w:hAnsi="Palatino"/>
          <w:sz w:val="28"/>
          <w:szCs w:val="28"/>
        </w:rPr>
        <w:t xml:space="preserve"> </w:t>
      </w:r>
      <w:r w:rsidR="00425301">
        <w:rPr>
          <w:rFonts w:ascii="Palatino" w:hAnsi="Palatino"/>
          <w:sz w:val="28"/>
          <w:szCs w:val="28"/>
        </w:rPr>
        <w:t xml:space="preserve">interpretations because mechanism requires only one, so that to have two or more means, again according to mechanism, that those </w:t>
      </w:r>
      <w:r w:rsidR="00425301">
        <w:rPr>
          <w:rFonts w:ascii="Palatino" w:hAnsi="Palatino"/>
          <w:sz w:val="28"/>
          <w:szCs w:val="28"/>
        </w:rPr>
        <w:lastRenderedPageBreak/>
        <w:t>different interpretations must be based on emotion or some other nonrational process</w:t>
      </w:r>
      <w:r w:rsidR="001C17BB">
        <w:rPr>
          <w:rFonts w:ascii="Palatino" w:hAnsi="Palatino"/>
          <w:sz w:val="28"/>
          <w:szCs w:val="28"/>
        </w:rPr>
        <w:t xml:space="preserve"> such as a disturbed mind</w:t>
      </w:r>
      <w:r w:rsidR="00425301">
        <w:rPr>
          <w:rFonts w:ascii="Palatino" w:hAnsi="Palatino"/>
          <w:sz w:val="28"/>
          <w:szCs w:val="28"/>
        </w:rPr>
        <w:t xml:space="preserve">." </w:t>
      </w:r>
    </w:p>
    <w:p w14:paraId="4A84BD63" w14:textId="2E369A31" w:rsidR="00D81636" w:rsidRDefault="009120E5" w:rsidP="00DB6C74">
      <w:pPr>
        <w:spacing w:line="480" w:lineRule="auto"/>
        <w:jc w:val="both"/>
        <w:rPr>
          <w:rFonts w:ascii="Palatino" w:hAnsi="Palatino"/>
          <w:sz w:val="28"/>
          <w:szCs w:val="28"/>
        </w:rPr>
      </w:pPr>
      <w:r>
        <w:rPr>
          <w:rFonts w:ascii="Palatino" w:hAnsi="Palatino"/>
          <w:sz w:val="28"/>
          <w:szCs w:val="28"/>
        </w:rPr>
        <w:tab/>
      </w:r>
      <w:r w:rsidR="006B0112">
        <w:rPr>
          <w:rFonts w:ascii="Palatino" w:hAnsi="Palatino"/>
          <w:sz w:val="28"/>
          <w:szCs w:val="28"/>
        </w:rPr>
        <w:t>Here is a</w:t>
      </w:r>
      <w:r>
        <w:rPr>
          <w:rFonts w:ascii="Palatino" w:hAnsi="Palatino"/>
          <w:sz w:val="28"/>
          <w:szCs w:val="28"/>
        </w:rPr>
        <w:t>n important new finding</w:t>
      </w:r>
      <w:r w:rsidR="006B0112">
        <w:rPr>
          <w:rFonts w:ascii="Palatino" w:hAnsi="Palatino"/>
          <w:sz w:val="28"/>
          <w:szCs w:val="28"/>
        </w:rPr>
        <w:t>.</w:t>
      </w:r>
      <w:r>
        <w:rPr>
          <w:rFonts w:ascii="Palatino" w:hAnsi="Palatino"/>
          <w:sz w:val="28"/>
          <w:szCs w:val="28"/>
        </w:rPr>
        <w:t xml:space="preserve"> </w:t>
      </w:r>
      <w:r w:rsidR="006B0112">
        <w:rPr>
          <w:rFonts w:ascii="Palatino" w:hAnsi="Palatino"/>
          <w:sz w:val="28"/>
          <w:szCs w:val="28"/>
        </w:rPr>
        <w:t>W</w:t>
      </w:r>
      <w:r>
        <w:rPr>
          <w:rFonts w:ascii="Palatino" w:hAnsi="Palatino"/>
          <w:sz w:val="28"/>
          <w:szCs w:val="28"/>
        </w:rPr>
        <w:t xml:space="preserve">hen interpretation is approached with research tools that allow objectivity for </w:t>
      </w:r>
      <w:r w:rsidR="006B0112">
        <w:rPr>
          <w:rFonts w:ascii="Palatino" w:hAnsi="Palatino"/>
          <w:sz w:val="28"/>
          <w:szCs w:val="28"/>
        </w:rPr>
        <w:t>contexts that include more</w:t>
      </w:r>
      <w:r>
        <w:rPr>
          <w:rFonts w:ascii="Palatino" w:hAnsi="Palatino"/>
          <w:sz w:val="28"/>
          <w:szCs w:val="28"/>
        </w:rPr>
        <w:t xml:space="preserve"> than mechanistic behavior</w:t>
      </w:r>
      <w:r w:rsidR="006B0112">
        <w:rPr>
          <w:rFonts w:ascii="Palatino" w:hAnsi="Palatino"/>
          <w:sz w:val="28"/>
          <w:szCs w:val="28"/>
        </w:rPr>
        <w:t xml:space="preserve">, one finds that multiple well-developed interpretations is a </w:t>
      </w:r>
      <w:r w:rsidR="002D527A">
        <w:rPr>
          <w:rFonts w:ascii="Palatino" w:hAnsi="Palatino"/>
          <w:sz w:val="28"/>
          <w:szCs w:val="28"/>
        </w:rPr>
        <w:t xml:space="preserve">normal </w:t>
      </w:r>
      <w:r w:rsidR="006B0112">
        <w:rPr>
          <w:rFonts w:ascii="Palatino" w:hAnsi="Palatino"/>
          <w:sz w:val="28"/>
          <w:szCs w:val="28"/>
        </w:rPr>
        <w:t>factual situation.</w:t>
      </w:r>
      <w:r w:rsidR="00BA29CD">
        <w:rPr>
          <w:rFonts w:ascii="Palatino" w:hAnsi="Palatino"/>
          <w:sz w:val="28"/>
          <w:szCs w:val="28"/>
        </w:rPr>
        <w:t xml:space="preserve"> Such </w:t>
      </w:r>
      <w:r w:rsidR="00E32253">
        <w:rPr>
          <w:rFonts w:ascii="Palatino" w:hAnsi="Palatino"/>
          <w:sz w:val="28"/>
          <w:szCs w:val="28"/>
        </w:rPr>
        <w:t>outcomes</w:t>
      </w:r>
      <w:r w:rsidR="00034C78">
        <w:rPr>
          <w:rFonts w:ascii="Palatino" w:hAnsi="Palatino"/>
          <w:sz w:val="28"/>
          <w:szCs w:val="28"/>
        </w:rPr>
        <w:t xml:space="preserve"> </w:t>
      </w:r>
      <w:r w:rsidR="00D81636">
        <w:rPr>
          <w:rFonts w:ascii="Palatino" w:hAnsi="Palatino"/>
          <w:sz w:val="28"/>
          <w:szCs w:val="28"/>
        </w:rPr>
        <w:t>add to</w:t>
      </w:r>
      <w:r w:rsidR="0094114B">
        <w:rPr>
          <w:rFonts w:ascii="Palatino" w:hAnsi="Palatino"/>
          <w:sz w:val="28"/>
          <w:szCs w:val="28"/>
        </w:rPr>
        <w:t>,</w:t>
      </w:r>
      <w:r w:rsidR="00D81636">
        <w:rPr>
          <w:rFonts w:ascii="Palatino" w:hAnsi="Palatino"/>
          <w:sz w:val="28"/>
          <w:szCs w:val="28"/>
        </w:rPr>
        <w:t xml:space="preserve"> </w:t>
      </w:r>
      <w:r w:rsidR="00034C78">
        <w:rPr>
          <w:rFonts w:ascii="Palatino" w:hAnsi="Palatino"/>
          <w:sz w:val="28"/>
          <w:szCs w:val="28"/>
        </w:rPr>
        <w:t>and confirm</w:t>
      </w:r>
      <w:r w:rsidR="0094114B">
        <w:rPr>
          <w:rFonts w:ascii="Palatino" w:hAnsi="Palatino"/>
          <w:sz w:val="28"/>
          <w:szCs w:val="28"/>
        </w:rPr>
        <w:t>,</w:t>
      </w:r>
      <w:r w:rsidR="00034C78">
        <w:rPr>
          <w:rFonts w:ascii="Palatino" w:hAnsi="Palatino"/>
          <w:sz w:val="28"/>
          <w:szCs w:val="28"/>
        </w:rPr>
        <w:t xml:space="preserve"> </w:t>
      </w:r>
      <w:r w:rsidR="00D81636">
        <w:rPr>
          <w:rFonts w:ascii="Palatino" w:hAnsi="Palatino"/>
          <w:sz w:val="28"/>
          <w:szCs w:val="28"/>
        </w:rPr>
        <w:t>the nature of interpretation as a real, objective process within the context of studies of the science of semeiosis known as Semeiotic.</w:t>
      </w:r>
      <w:r w:rsidR="002D527A">
        <w:rPr>
          <w:rFonts w:ascii="Palatino" w:hAnsi="Palatino"/>
          <w:sz w:val="28"/>
          <w:szCs w:val="28"/>
        </w:rPr>
        <w:t xml:space="preserve"> Regarding the example of </w:t>
      </w:r>
      <w:r w:rsidR="00AD6EF2" w:rsidRPr="00AD6EF2">
        <w:rPr>
          <w:rFonts w:ascii="Palatino" w:hAnsi="Palatino"/>
          <w:i/>
          <w:iCs/>
          <w:sz w:val="28"/>
          <w:szCs w:val="28"/>
        </w:rPr>
        <w:t>I Walked in a</w:t>
      </w:r>
      <w:r w:rsidR="002D527A" w:rsidRPr="00AD6EF2">
        <w:rPr>
          <w:rFonts w:ascii="Palatino" w:hAnsi="Palatino"/>
          <w:i/>
          <w:iCs/>
          <w:sz w:val="28"/>
          <w:szCs w:val="28"/>
        </w:rPr>
        <w:t xml:space="preserve"> Desert</w:t>
      </w:r>
      <w:r w:rsidR="002D527A">
        <w:rPr>
          <w:rFonts w:ascii="Palatino" w:hAnsi="Palatino"/>
          <w:sz w:val="28"/>
          <w:szCs w:val="28"/>
        </w:rPr>
        <w:t xml:space="preserve">, </w:t>
      </w:r>
      <w:r w:rsidR="000B0715">
        <w:rPr>
          <w:rFonts w:ascii="Palatino" w:hAnsi="Palatino"/>
          <w:sz w:val="28"/>
          <w:szCs w:val="28"/>
        </w:rPr>
        <w:t xml:space="preserve">the </w:t>
      </w:r>
      <w:r w:rsidR="000B0715" w:rsidRPr="00216039">
        <w:rPr>
          <w:rFonts w:ascii="Palatino" w:hAnsi="Palatino"/>
          <w:i/>
          <w:iCs/>
          <w:sz w:val="28"/>
          <w:szCs w:val="28"/>
        </w:rPr>
        <w:t>interplay</w:t>
      </w:r>
      <w:r w:rsidR="000B0715">
        <w:rPr>
          <w:rFonts w:ascii="Palatino" w:hAnsi="Palatino"/>
          <w:sz w:val="28"/>
          <w:szCs w:val="28"/>
        </w:rPr>
        <w:t xml:space="preserve"> of several viable interpretants could</w:t>
      </w:r>
      <w:r w:rsidR="00F14B64" w:rsidRPr="00F14B64">
        <w:rPr>
          <w:rFonts w:ascii="Palatino" w:hAnsi="Palatino"/>
          <w:sz w:val="28"/>
          <w:szCs w:val="28"/>
        </w:rPr>
        <w:t xml:space="preserve"> </w:t>
      </w:r>
      <w:r w:rsidR="00F14B64">
        <w:rPr>
          <w:rFonts w:ascii="Palatino" w:hAnsi="Palatino"/>
          <w:sz w:val="28"/>
          <w:szCs w:val="28"/>
        </w:rPr>
        <w:t>be</w:t>
      </w:r>
      <w:proofErr w:type="gramStart"/>
      <w:r w:rsidR="000B0715">
        <w:rPr>
          <w:rFonts w:ascii="Palatino" w:hAnsi="Palatino"/>
          <w:sz w:val="28"/>
          <w:szCs w:val="28"/>
        </w:rPr>
        <w:t>, in its own right, a</w:t>
      </w:r>
      <w:proofErr w:type="gramEnd"/>
      <w:r w:rsidR="000B0715">
        <w:rPr>
          <w:rFonts w:ascii="Palatino" w:hAnsi="Palatino"/>
          <w:sz w:val="28"/>
          <w:szCs w:val="28"/>
        </w:rPr>
        <w:t xml:space="preserve"> whirlwind for comprehending a deeper insight into </w:t>
      </w:r>
      <w:r w:rsidR="00AD6EF2">
        <w:rPr>
          <w:rFonts w:ascii="Palatino" w:hAnsi="Palatino"/>
          <w:sz w:val="28"/>
          <w:szCs w:val="28"/>
        </w:rPr>
        <w:t xml:space="preserve">interacting </w:t>
      </w:r>
      <w:r w:rsidR="000B0715">
        <w:rPr>
          <w:rFonts w:ascii="Palatino" w:hAnsi="Palatino"/>
          <w:sz w:val="28"/>
          <w:szCs w:val="28"/>
        </w:rPr>
        <w:t>desert realities.</w:t>
      </w:r>
      <w:r w:rsidR="00075B42">
        <w:rPr>
          <w:rFonts w:ascii="Palatino" w:hAnsi="Palatino"/>
          <w:sz w:val="28"/>
          <w:szCs w:val="28"/>
        </w:rPr>
        <w:t xml:space="preserve"> It is in the gaining of individual and shared interpretations that experimentation in art—in the subject</w:t>
      </w:r>
      <w:r w:rsidR="002F075F">
        <w:rPr>
          <w:rFonts w:ascii="Palatino" w:hAnsi="Palatino"/>
          <w:sz w:val="28"/>
          <w:szCs w:val="28"/>
        </w:rPr>
        <w:noBreakHyphen/>
      </w:r>
      <w:r w:rsidR="00075B42">
        <w:rPr>
          <w:rFonts w:ascii="Palatino" w:hAnsi="Palatino"/>
          <w:sz w:val="28"/>
          <w:szCs w:val="28"/>
        </w:rPr>
        <w:t>persons encountering art</w:t>
      </w:r>
      <w:r w:rsidR="002F075F">
        <w:rPr>
          <w:rFonts w:ascii="Palatino" w:hAnsi="Palatino"/>
          <w:sz w:val="28"/>
          <w:szCs w:val="28"/>
        </w:rPr>
        <w:t xml:space="preserve"> semeioses</w:t>
      </w:r>
      <w:r w:rsidR="00075B42">
        <w:rPr>
          <w:rFonts w:ascii="Palatino" w:hAnsi="Palatino"/>
          <w:sz w:val="28"/>
          <w:szCs w:val="28"/>
        </w:rPr>
        <w:t xml:space="preserve">—that we find </w:t>
      </w:r>
      <w:r w:rsidR="006C6605">
        <w:rPr>
          <w:rFonts w:ascii="Palatino" w:hAnsi="Palatino"/>
          <w:sz w:val="28"/>
          <w:szCs w:val="28"/>
        </w:rPr>
        <w:t xml:space="preserve">using </w:t>
      </w:r>
      <w:r w:rsidR="00075B42">
        <w:rPr>
          <w:rFonts w:ascii="Palatino" w:hAnsi="Palatino"/>
          <w:sz w:val="28"/>
          <w:szCs w:val="28"/>
        </w:rPr>
        <w:t xml:space="preserve">a science like Percy's Radical Anthropology. </w:t>
      </w:r>
    </w:p>
    <w:p w14:paraId="7FC60CC8" w14:textId="77777777" w:rsidR="007C6129" w:rsidRDefault="007C6129" w:rsidP="00DB6C74">
      <w:pPr>
        <w:spacing w:line="480" w:lineRule="auto"/>
        <w:jc w:val="both"/>
        <w:rPr>
          <w:rFonts w:ascii="Palatino" w:hAnsi="Palatino"/>
          <w:sz w:val="28"/>
          <w:szCs w:val="28"/>
        </w:rPr>
      </w:pPr>
    </w:p>
    <w:p w14:paraId="4D58DEF7" w14:textId="3300512A" w:rsidR="007C6129" w:rsidRPr="007C6129" w:rsidRDefault="007C6129" w:rsidP="007C6129">
      <w:pPr>
        <w:spacing w:line="480" w:lineRule="auto"/>
        <w:jc w:val="center"/>
        <w:rPr>
          <w:rFonts w:ascii="Palatino" w:hAnsi="Palatino"/>
          <w:b/>
          <w:bCs/>
          <w:sz w:val="40"/>
          <w:szCs w:val="40"/>
        </w:rPr>
      </w:pPr>
      <w:r w:rsidRPr="007C6129">
        <w:rPr>
          <w:rFonts w:ascii="Palatino" w:hAnsi="Palatino"/>
          <w:b/>
          <w:bCs/>
          <w:sz w:val="40"/>
          <w:szCs w:val="40"/>
        </w:rPr>
        <w:t>*     *     *</w:t>
      </w:r>
    </w:p>
    <w:p w14:paraId="0B868D7B" w14:textId="40A554C4" w:rsidR="009E2598" w:rsidRDefault="009E2598" w:rsidP="00DB6C74">
      <w:pPr>
        <w:spacing w:line="480" w:lineRule="auto"/>
        <w:jc w:val="both"/>
        <w:rPr>
          <w:rFonts w:ascii="Palatino" w:hAnsi="Palatino"/>
          <w:sz w:val="28"/>
          <w:szCs w:val="28"/>
        </w:rPr>
      </w:pPr>
      <w:r>
        <w:rPr>
          <w:rFonts w:ascii="Palatino" w:hAnsi="Palatino"/>
          <w:sz w:val="28"/>
          <w:szCs w:val="28"/>
        </w:rPr>
        <w:tab/>
        <w:t xml:space="preserve">How do these various factors enable </w:t>
      </w:r>
      <w:r w:rsidR="00D84A96">
        <w:rPr>
          <w:rFonts w:ascii="Palatino" w:hAnsi="Palatino"/>
          <w:sz w:val="28"/>
          <w:szCs w:val="28"/>
        </w:rPr>
        <w:t xml:space="preserve">a deeper understanding of </w:t>
      </w:r>
      <w:r w:rsidR="00D84A96" w:rsidRPr="00D84A96">
        <w:rPr>
          <w:rFonts w:ascii="Palatino" w:hAnsi="Palatino"/>
          <w:i/>
          <w:iCs/>
          <w:sz w:val="28"/>
          <w:szCs w:val="28"/>
        </w:rPr>
        <w:t>Thanatos</w:t>
      </w:r>
      <w:r w:rsidR="00D84A96">
        <w:rPr>
          <w:rFonts w:ascii="Palatino" w:hAnsi="Palatino"/>
          <w:sz w:val="28"/>
          <w:szCs w:val="28"/>
        </w:rPr>
        <w:t>?</w:t>
      </w:r>
      <w:r w:rsidR="00CD3F55">
        <w:rPr>
          <w:rFonts w:ascii="Palatino" w:hAnsi="Palatino"/>
          <w:sz w:val="28"/>
          <w:szCs w:val="28"/>
        </w:rPr>
        <w:t xml:space="preserve"> As an experimental exercise, how do you, readers, answer that question concerning each of these factors?</w:t>
      </w:r>
      <w:r w:rsidR="00443A69">
        <w:rPr>
          <w:rFonts w:ascii="Palatino" w:hAnsi="Palatino"/>
          <w:sz w:val="28"/>
          <w:szCs w:val="28"/>
        </w:rPr>
        <w:t xml:space="preserve"> Remember, </w:t>
      </w:r>
      <w:r w:rsidR="00265896">
        <w:rPr>
          <w:rFonts w:ascii="Palatino" w:hAnsi="Palatino"/>
          <w:sz w:val="28"/>
          <w:szCs w:val="28"/>
        </w:rPr>
        <w:t>we have at hand</w:t>
      </w:r>
      <w:r w:rsidR="00443A69">
        <w:rPr>
          <w:rFonts w:ascii="Palatino" w:hAnsi="Palatino"/>
          <w:sz w:val="28"/>
          <w:szCs w:val="28"/>
        </w:rPr>
        <w:t xml:space="preserve"> a </w:t>
      </w:r>
      <w:r w:rsidR="00443A69">
        <w:rPr>
          <w:rFonts w:ascii="Palatino" w:hAnsi="Palatino"/>
          <w:sz w:val="28"/>
          <w:szCs w:val="28"/>
        </w:rPr>
        <w:lastRenderedPageBreak/>
        <w:t>test of whether Percy's Radical Anthropology is workable for literary theory.</w:t>
      </w:r>
    </w:p>
    <w:p w14:paraId="7190D6D2" w14:textId="77777777" w:rsidR="00CD3F55" w:rsidRDefault="00CD3F55" w:rsidP="00DB6C74">
      <w:pPr>
        <w:spacing w:line="480" w:lineRule="auto"/>
        <w:jc w:val="both"/>
        <w:rPr>
          <w:rFonts w:ascii="Palatino" w:hAnsi="Palatino"/>
          <w:sz w:val="28"/>
          <w:szCs w:val="28"/>
        </w:rPr>
      </w:pPr>
    </w:p>
    <w:p w14:paraId="15A44AE8" w14:textId="28DB7E23" w:rsidR="00C16EE9" w:rsidRDefault="00BB0DE0" w:rsidP="00DB6C74">
      <w:pPr>
        <w:spacing w:line="480" w:lineRule="auto"/>
        <w:jc w:val="both"/>
        <w:rPr>
          <w:rFonts w:ascii="Palatino" w:hAnsi="Palatino"/>
          <w:sz w:val="28"/>
          <w:szCs w:val="28"/>
        </w:rPr>
      </w:pPr>
      <w:r>
        <w:rPr>
          <w:rFonts w:ascii="Palatino" w:hAnsi="Palatino"/>
          <w:sz w:val="28"/>
          <w:szCs w:val="28"/>
        </w:rPr>
        <w:t xml:space="preserve">•  </w:t>
      </w:r>
      <w:r w:rsidR="00C16EE9">
        <w:rPr>
          <w:rFonts w:ascii="Palatino" w:hAnsi="Palatino"/>
          <w:sz w:val="28"/>
          <w:szCs w:val="28"/>
        </w:rPr>
        <w:t>stop thinking that lit</w:t>
      </w:r>
      <w:r w:rsidR="00CD3F55">
        <w:rPr>
          <w:rFonts w:ascii="Palatino" w:hAnsi="Palatino"/>
          <w:sz w:val="28"/>
          <w:szCs w:val="28"/>
        </w:rPr>
        <w:t>erature</w:t>
      </w:r>
      <w:r w:rsidR="00C16EE9">
        <w:rPr>
          <w:rFonts w:ascii="Palatino" w:hAnsi="Palatino"/>
          <w:sz w:val="28"/>
          <w:szCs w:val="28"/>
        </w:rPr>
        <w:t xml:space="preserve"> is only entertainment</w:t>
      </w:r>
    </w:p>
    <w:p w14:paraId="6948C870" w14:textId="11A5DC97" w:rsidR="008E6DB5" w:rsidRDefault="00BB0DE0" w:rsidP="00DB6C74">
      <w:pPr>
        <w:spacing w:line="480" w:lineRule="auto"/>
        <w:jc w:val="both"/>
        <w:rPr>
          <w:rFonts w:ascii="Palatino" w:hAnsi="Palatino"/>
          <w:sz w:val="28"/>
          <w:szCs w:val="28"/>
        </w:rPr>
      </w:pPr>
      <w:r>
        <w:rPr>
          <w:rFonts w:ascii="Palatino" w:hAnsi="Palatino"/>
          <w:sz w:val="28"/>
          <w:szCs w:val="28"/>
        </w:rPr>
        <w:t>• stop only</w:t>
      </w:r>
      <w:r w:rsidR="00CD3F55">
        <w:rPr>
          <w:rFonts w:ascii="Palatino" w:hAnsi="Palatino"/>
          <w:sz w:val="28"/>
          <w:szCs w:val="28"/>
        </w:rPr>
        <w:t xml:space="preserve"> </w:t>
      </w:r>
      <w:r w:rsidR="008E6DB5">
        <w:rPr>
          <w:rFonts w:ascii="Palatino" w:hAnsi="Palatino"/>
          <w:sz w:val="28"/>
          <w:szCs w:val="28"/>
        </w:rPr>
        <w:t>seeking the cause</w:t>
      </w:r>
    </w:p>
    <w:p w14:paraId="6E2090AA" w14:textId="230C468D" w:rsidR="00BB0DE0" w:rsidRDefault="00BB0DE0" w:rsidP="00BB0DE0">
      <w:pPr>
        <w:jc w:val="both"/>
        <w:rPr>
          <w:rFonts w:ascii="Palatino" w:hAnsi="Palatino"/>
          <w:sz w:val="28"/>
          <w:szCs w:val="28"/>
        </w:rPr>
      </w:pPr>
      <w:r>
        <w:rPr>
          <w:rFonts w:ascii="Palatino" w:hAnsi="Palatino"/>
          <w:sz w:val="28"/>
          <w:szCs w:val="28"/>
        </w:rPr>
        <w:t xml:space="preserve">• stop exclusive </w:t>
      </w:r>
      <w:r w:rsidR="008E6DB5">
        <w:rPr>
          <w:rFonts w:ascii="Palatino" w:hAnsi="Palatino"/>
          <w:sz w:val="28"/>
          <w:szCs w:val="28"/>
        </w:rPr>
        <w:t>assumption of mech</w:t>
      </w:r>
      <w:r>
        <w:rPr>
          <w:rFonts w:ascii="Palatino" w:hAnsi="Palatino"/>
          <w:sz w:val="28"/>
          <w:szCs w:val="28"/>
        </w:rPr>
        <w:t>anism</w:t>
      </w:r>
      <w:r w:rsidR="008E6DB5">
        <w:rPr>
          <w:rFonts w:ascii="Palatino" w:hAnsi="Palatino"/>
          <w:sz w:val="28"/>
          <w:szCs w:val="28"/>
        </w:rPr>
        <w:t xml:space="preserve"> in life</w:t>
      </w:r>
    </w:p>
    <w:p w14:paraId="756EC53C" w14:textId="359190B9" w:rsidR="00BB0DE0" w:rsidRDefault="00BB0DE0" w:rsidP="00BB0DE0">
      <w:pPr>
        <w:jc w:val="both"/>
        <w:rPr>
          <w:rFonts w:ascii="Palatino" w:hAnsi="Palatino"/>
          <w:sz w:val="28"/>
          <w:szCs w:val="28"/>
        </w:rPr>
      </w:pPr>
    </w:p>
    <w:p w14:paraId="2C69E1D9" w14:textId="77777777" w:rsidR="00BB0DE0" w:rsidRDefault="00BB0DE0" w:rsidP="00BB0DE0">
      <w:pPr>
        <w:jc w:val="both"/>
        <w:rPr>
          <w:rFonts w:ascii="Palatino" w:hAnsi="Palatino"/>
          <w:sz w:val="28"/>
          <w:szCs w:val="28"/>
        </w:rPr>
      </w:pPr>
    </w:p>
    <w:p w14:paraId="7BAA6C40" w14:textId="28FB63D2" w:rsidR="008E6DB5" w:rsidRDefault="00BB0DE0" w:rsidP="00DB6C74">
      <w:pPr>
        <w:spacing w:line="480" w:lineRule="auto"/>
        <w:jc w:val="both"/>
        <w:rPr>
          <w:rFonts w:ascii="Palatino" w:hAnsi="Palatino"/>
          <w:sz w:val="28"/>
          <w:szCs w:val="28"/>
        </w:rPr>
      </w:pPr>
      <w:r>
        <w:rPr>
          <w:rFonts w:ascii="Palatino" w:hAnsi="Palatino"/>
          <w:sz w:val="28"/>
          <w:szCs w:val="28"/>
        </w:rPr>
        <w:t xml:space="preserve">• </w:t>
      </w:r>
      <w:r w:rsidR="009A71CC">
        <w:rPr>
          <w:rFonts w:ascii="Palatino" w:hAnsi="Palatino"/>
          <w:sz w:val="28"/>
          <w:szCs w:val="28"/>
        </w:rPr>
        <w:t>interp</w:t>
      </w:r>
      <w:r>
        <w:rPr>
          <w:rFonts w:ascii="Palatino" w:hAnsi="Palatino"/>
          <w:sz w:val="28"/>
          <w:szCs w:val="28"/>
        </w:rPr>
        <w:t>retation</w:t>
      </w:r>
      <w:r w:rsidR="003D19F3">
        <w:rPr>
          <w:rFonts w:ascii="Palatino" w:hAnsi="Palatino"/>
          <w:sz w:val="28"/>
          <w:szCs w:val="28"/>
        </w:rPr>
        <w:t xml:space="preserve"> is a real event, </w:t>
      </w:r>
      <w:r w:rsidR="00EF611A">
        <w:rPr>
          <w:rFonts w:ascii="Palatino" w:hAnsi="Palatino"/>
          <w:sz w:val="28"/>
          <w:szCs w:val="28"/>
        </w:rPr>
        <w:t xml:space="preserve">can be observed, </w:t>
      </w:r>
      <w:r w:rsidR="003D19F3">
        <w:rPr>
          <w:rFonts w:ascii="Palatino" w:hAnsi="Palatino"/>
          <w:sz w:val="28"/>
          <w:szCs w:val="28"/>
        </w:rPr>
        <w:t>not just a preference</w:t>
      </w:r>
    </w:p>
    <w:p w14:paraId="6C827FA9" w14:textId="4F312589" w:rsidR="009A71CC" w:rsidRDefault="00BB0DE0" w:rsidP="00DB6C74">
      <w:pPr>
        <w:spacing w:line="480" w:lineRule="auto"/>
        <w:jc w:val="both"/>
        <w:rPr>
          <w:rFonts w:ascii="Palatino" w:hAnsi="Palatino"/>
          <w:sz w:val="28"/>
          <w:szCs w:val="28"/>
        </w:rPr>
      </w:pPr>
      <w:r>
        <w:rPr>
          <w:rFonts w:ascii="Palatino" w:hAnsi="Palatino"/>
          <w:sz w:val="28"/>
          <w:szCs w:val="28"/>
        </w:rPr>
        <w:t xml:space="preserve">• </w:t>
      </w:r>
      <w:r w:rsidR="00C30A2C">
        <w:rPr>
          <w:rFonts w:ascii="Palatino" w:hAnsi="Palatino"/>
          <w:sz w:val="28"/>
          <w:szCs w:val="28"/>
        </w:rPr>
        <w:t>interpret</w:t>
      </w:r>
      <w:r>
        <w:rPr>
          <w:rFonts w:ascii="Palatino" w:hAnsi="Palatino"/>
          <w:sz w:val="28"/>
          <w:szCs w:val="28"/>
        </w:rPr>
        <w:t>ation</w:t>
      </w:r>
      <w:r w:rsidR="00C30A2C">
        <w:rPr>
          <w:rFonts w:ascii="Palatino" w:hAnsi="Palatino"/>
          <w:sz w:val="28"/>
          <w:szCs w:val="28"/>
        </w:rPr>
        <w:t xml:space="preserve"> is free</w:t>
      </w:r>
      <w:r w:rsidR="002E192D">
        <w:rPr>
          <w:rFonts w:ascii="Palatino" w:hAnsi="Palatino"/>
          <w:sz w:val="28"/>
          <w:szCs w:val="28"/>
        </w:rPr>
        <w:t>—</w:t>
      </w:r>
      <w:r w:rsidR="00C30A2C">
        <w:rPr>
          <w:rFonts w:ascii="Palatino" w:hAnsi="Palatino"/>
          <w:sz w:val="28"/>
          <w:szCs w:val="28"/>
        </w:rPr>
        <w:t>mech</w:t>
      </w:r>
      <w:r>
        <w:rPr>
          <w:rFonts w:ascii="Palatino" w:hAnsi="Palatino"/>
          <w:sz w:val="28"/>
          <w:szCs w:val="28"/>
        </w:rPr>
        <w:t>anism</w:t>
      </w:r>
      <w:r w:rsidR="00C30A2C">
        <w:rPr>
          <w:rFonts w:ascii="Palatino" w:hAnsi="Palatino"/>
          <w:sz w:val="28"/>
          <w:szCs w:val="28"/>
        </w:rPr>
        <w:t xml:space="preserve"> is robotic, forced</w:t>
      </w:r>
      <w:r>
        <w:rPr>
          <w:rFonts w:ascii="Palatino" w:hAnsi="Palatino"/>
          <w:sz w:val="28"/>
          <w:szCs w:val="28"/>
        </w:rPr>
        <w:t>, other-controlled</w:t>
      </w:r>
    </w:p>
    <w:p w14:paraId="7D271936" w14:textId="005AD358" w:rsidR="00C30A2C" w:rsidRDefault="00BB0DE0" w:rsidP="00DB6C74">
      <w:pPr>
        <w:spacing w:line="480" w:lineRule="auto"/>
        <w:jc w:val="both"/>
        <w:rPr>
          <w:rFonts w:ascii="Palatino" w:hAnsi="Palatino"/>
          <w:sz w:val="28"/>
          <w:szCs w:val="28"/>
        </w:rPr>
      </w:pPr>
      <w:r>
        <w:rPr>
          <w:rFonts w:ascii="Palatino" w:hAnsi="Palatino"/>
          <w:sz w:val="28"/>
          <w:szCs w:val="28"/>
        </w:rPr>
        <w:t xml:space="preserve">• </w:t>
      </w:r>
      <w:r w:rsidR="00C30A2C">
        <w:rPr>
          <w:rFonts w:ascii="Palatino" w:hAnsi="Palatino"/>
          <w:sz w:val="28"/>
          <w:szCs w:val="28"/>
        </w:rPr>
        <w:t>convergence of interpretation</w:t>
      </w:r>
      <w:r w:rsidR="005728AA">
        <w:rPr>
          <w:rFonts w:ascii="Palatino" w:hAnsi="Palatino"/>
          <w:sz w:val="28"/>
          <w:szCs w:val="28"/>
        </w:rPr>
        <w:t xml:space="preserve"> </w:t>
      </w:r>
      <w:r>
        <w:rPr>
          <w:rFonts w:ascii="Palatino" w:hAnsi="Palatino"/>
          <w:sz w:val="28"/>
          <w:szCs w:val="28"/>
        </w:rPr>
        <w:t xml:space="preserve">is possible </w:t>
      </w:r>
      <w:r w:rsidR="005728AA">
        <w:rPr>
          <w:rFonts w:ascii="Palatino" w:hAnsi="Palatino"/>
          <w:sz w:val="28"/>
          <w:szCs w:val="28"/>
        </w:rPr>
        <w:t xml:space="preserve">through objective </w:t>
      </w:r>
      <w:r w:rsidR="00734E21">
        <w:rPr>
          <w:rFonts w:ascii="Palatino" w:hAnsi="Palatino"/>
          <w:sz w:val="28"/>
          <w:szCs w:val="28"/>
        </w:rPr>
        <w:t>processes</w:t>
      </w:r>
    </w:p>
    <w:p w14:paraId="46949AA1" w14:textId="73AA4964" w:rsidR="00967CE3" w:rsidRDefault="00067E9A" w:rsidP="00734E21">
      <w:pPr>
        <w:spacing w:line="480" w:lineRule="auto"/>
        <w:jc w:val="center"/>
        <w:rPr>
          <w:rFonts w:ascii="Palatino" w:hAnsi="Palatino"/>
          <w:color w:val="FF0000"/>
          <w:sz w:val="28"/>
          <w:szCs w:val="28"/>
        </w:rPr>
      </w:pPr>
      <w:r w:rsidRPr="00BB0DE0">
        <w:rPr>
          <w:rFonts w:ascii="Palatino" w:hAnsi="Palatino"/>
          <w:color w:val="FF0000"/>
          <w:sz w:val="28"/>
          <w:szCs w:val="28"/>
          <w:highlight w:val="green"/>
        </w:rPr>
        <w:t xml:space="preserve">???Percy's version of Dante </w:t>
      </w:r>
      <w:r w:rsidRPr="00BB0DE0">
        <w:rPr>
          <w:rFonts w:ascii="Palatino" w:hAnsi="Palatino"/>
          <w:i/>
          <w:iCs/>
          <w:color w:val="FF0000"/>
          <w:sz w:val="28"/>
          <w:szCs w:val="28"/>
          <w:highlight w:val="green"/>
        </w:rPr>
        <w:t>Inferno</w:t>
      </w:r>
      <w:r w:rsidRPr="00BB0DE0">
        <w:rPr>
          <w:rFonts w:ascii="Palatino" w:hAnsi="Palatino"/>
          <w:color w:val="FF0000"/>
          <w:sz w:val="28"/>
          <w:szCs w:val="28"/>
          <w:highlight w:val="green"/>
        </w:rPr>
        <w:t>????</w:t>
      </w:r>
    </w:p>
    <w:p w14:paraId="5F7F8ED6" w14:textId="3B978A33" w:rsidR="00EF291D" w:rsidRDefault="00EF291D" w:rsidP="00DB6C74">
      <w:pPr>
        <w:spacing w:line="480" w:lineRule="auto"/>
        <w:jc w:val="both"/>
        <w:rPr>
          <w:rFonts w:ascii="Palatino" w:hAnsi="Palatino"/>
          <w:sz w:val="28"/>
          <w:szCs w:val="28"/>
        </w:rPr>
      </w:pPr>
    </w:p>
    <w:p w14:paraId="3F9D93EE" w14:textId="1B40DD4A" w:rsidR="00EF291D" w:rsidRDefault="00EF291D" w:rsidP="00DB6C74">
      <w:pPr>
        <w:spacing w:line="480" w:lineRule="auto"/>
        <w:jc w:val="both"/>
        <w:rPr>
          <w:rFonts w:ascii="Palatino" w:hAnsi="Palatino"/>
          <w:sz w:val="28"/>
          <w:szCs w:val="28"/>
        </w:rPr>
      </w:pPr>
    </w:p>
    <w:p w14:paraId="227632D5" w14:textId="2B88CBC7" w:rsidR="00EF291D" w:rsidRDefault="00EF291D" w:rsidP="00DB6C74">
      <w:pPr>
        <w:spacing w:line="480" w:lineRule="auto"/>
        <w:jc w:val="both"/>
        <w:rPr>
          <w:rFonts w:ascii="Palatino" w:hAnsi="Palatino"/>
          <w:sz w:val="28"/>
          <w:szCs w:val="28"/>
        </w:rPr>
      </w:pPr>
    </w:p>
    <w:p w14:paraId="39FE6630" w14:textId="6FA3118E" w:rsidR="00EF291D" w:rsidRDefault="00EF291D" w:rsidP="00DB6C74">
      <w:pPr>
        <w:spacing w:line="480" w:lineRule="auto"/>
        <w:jc w:val="both"/>
        <w:rPr>
          <w:rFonts w:ascii="Palatino" w:hAnsi="Palatino"/>
          <w:sz w:val="28"/>
          <w:szCs w:val="28"/>
        </w:rPr>
      </w:pPr>
    </w:p>
    <w:p w14:paraId="5DE577C9" w14:textId="473135F5" w:rsidR="00EF291D" w:rsidRDefault="00EF291D" w:rsidP="00DB6C74">
      <w:pPr>
        <w:spacing w:line="480" w:lineRule="auto"/>
        <w:jc w:val="both"/>
        <w:rPr>
          <w:rFonts w:ascii="Palatino" w:hAnsi="Palatino"/>
          <w:sz w:val="28"/>
          <w:szCs w:val="28"/>
        </w:rPr>
      </w:pPr>
    </w:p>
    <w:p w14:paraId="45EFCCF9" w14:textId="1B97458D" w:rsidR="00EF291D" w:rsidRDefault="00EF291D" w:rsidP="00DB6C74">
      <w:pPr>
        <w:spacing w:line="480" w:lineRule="auto"/>
        <w:jc w:val="both"/>
        <w:rPr>
          <w:rFonts w:ascii="Palatino" w:hAnsi="Palatino"/>
          <w:sz w:val="28"/>
          <w:szCs w:val="28"/>
        </w:rPr>
      </w:pPr>
    </w:p>
    <w:p w14:paraId="1553E494" w14:textId="4E74B7A3" w:rsidR="00EF291D" w:rsidRDefault="00EF291D" w:rsidP="00DB6C74">
      <w:pPr>
        <w:spacing w:line="480" w:lineRule="auto"/>
        <w:jc w:val="both"/>
        <w:rPr>
          <w:rFonts w:ascii="Palatino" w:hAnsi="Palatino"/>
          <w:sz w:val="28"/>
          <w:szCs w:val="28"/>
        </w:rPr>
      </w:pPr>
    </w:p>
    <w:p w14:paraId="6EB5D90E" w14:textId="77777777" w:rsidR="00EF291D" w:rsidRDefault="00EF291D" w:rsidP="00DB6C74">
      <w:pPr>
        <w:spacing w:line="480" w:lineRule="auto"/>
        <w:jc w:val="both"/>
        <w:rPr>
          <w:rFonts w:ascii="Palatino" w:hAnsi="Palatino"/>
          <w:sz w:val="28"/>
          <w:szCs w:val="28"/>
        </w:rPr>
      </w:pPr>
    </w:p>
    <w:p w14:paraId="1881682C" w14:textId="37860BBE" w:rsidR="001F4B41" w:rsidRDefault="001F4B41" w:rsidP="00AE7654">
      <w:pPr>
        <w:jc w:val="both"/>
        <w:rPr>
          <w:rFonts w:ascii="Palatino" w:hAnsi="Palatino"/>
          <w:sz w:val="28"/>
          <w:szCs w:val="28"/>
        </w:rPr>
      </w:pPr>
    </w:p>
    <w:p w14:paraId="5663F175" w14:textId="4A24F860" w:rsidR="003B583A" w:rsidRPr="003B583A" w:rsidRDefault="003B583A" w:rsidP="00FE6BCA">
      <w:pPr>
        <w:rPr>
          <w:rFonts w:ascii="Palatino" w:hAnsi="Palatino"/>
          <w:sz w:val="28"/>
          <w:szCs w:val="28"/>
        </w:rPr>
      </w:pPr>
    </w:p>
    <w:sectPr w:rsidR="003B583A" w:rsidRPr="003B583A" w:rsidSect="007E3A4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1277" w14:textId="77777777" w:rsidR="000378FC" w:rsidRDefault="000378FC" w:rsidP="004D2770">
      <w:r>
        <w:separator/>
      </w:r>
    </w:p>
  </w:endnote>
  <w:endnote w:type="continuationSeparator" w:id="0">
    <w:p w14:paraId="43AB012C" w14:textId="77777777" w:rsidR="000378FC" w:rsidRDefault="000378FC" w:rsidP="004D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Perpetua Titling MT">
    <w:panose1 w:val="020205020605050208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1780393"/>
      <w:docPartObj>
        <w:docPartGallery w:val="Page Numbers (Bottom of Page)"/>
        <w:docPartUnique/>
      </w:docPartObj>
    </w:sdtPr>
    <w:sdtContent>
      <w:p w14:paraId="1E01196C" w14:textId="60F162D4" w:rsidR="004D2770" w:rsidRDefault="004D2770" w:rsidP="00F65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6971">
          <w:rPr>
            <w:rStyle w:val="PageNumber"/>
            <w:noProof/>
          </w:rPr>
          <w:t>11</w:t>
        </w:r>
        <w:r>
          <w:rPr>
            <w:rStyle w:val="PageNumber"/>
          </w:rPr>
          <w:fldChar w:fldCharType="end"/>
        </w:r>
      </w:p>
    </w:sdtContent>
  </w:sdt>
  <w:p w14:paraId="0ECAEA50" w14:textId="77777777" w:rsidR="004D2770" w:rsidRDefault="004D2770" w:rsidP="004D2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9097646"/>
      <w:docPartObj>
        <w:docPartGallery w:val="Page Numbers (Bottom of Page)"/>
        <w:docPartUnique/>
      </w:docPartObj>
    </w:sdtPr>
    <w:sdtContent>
      <w:p w14:paraId="1B1E2E39" w14:textId="0E978F83" w:rsidR="004D2770" w:rsidRDefault="004D2770" w:rsidP="00F65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268A95" w14:textId="77777777" w:rsidR="004D2770" w:rsidRDefault="004D2770" w:rsidP="004D2770">
    <w:pPr>
      <w:pStyle w:val="Footer"/>
      <w:ind w:right="360"/>
      <w:jc w:val="center"/>
    </w:pPr>
  </w:p>
  <w:p w14:paraId="11E433F3" w14:textId="74FD71AB" w:rsidR="004D2770" w:rsidRDefault="004D2770" w:rsidP="004D2770">
    <w:pPr>
      <w:pStyle w:val="Footer"/>
      <w:jc w:val="center"/>
    </w:pPr>
    <w:r>
      <w:t>© 202</w:t>
    </w:r>
    <w:r w:rsidR="009D6971">
      <w:t>2</w:t>
    </w:r>
    <w:r>
      <w:t xml:space="preserve"> Kenneth Laine Ketner</w:t>
    </w:r>
  </w:p>
  <w:p w14:paraId="555AA7CD" w14:textId="77777777" w:rsidR="004D2770" w:rsidRDefault="004D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8DF8" w14:textId="77777777" w:rsidR="000378FC" w:rsidRDefault="000378FC" w:rsidP="004D2770">
      <w:r>
        <w:separator/>
      </w:r>
    </w:p>
  </w:footnote>
  <w:footnote w:type="continuationSeparator" w:id="0">
    <w:p w14:paraId="72DE4E4F" w14:textId="77777777" w:rsidR="000378FC" w:rsidRDefault="000378FC" w:rsidP="004D2770">
      <w:r>
        <w:continuationSeparator/>
      </w:r>
    </w:p>
  </w:footnote>
  <w:footnote w:id="1">
    <w:p w14:paraId="67DFA095" w14:textId="0C8EB7EC" w:rsidR="008604A9" w:rsidRDefault="008604A9">
      <w:pPr>
        <w:pStyle w:val="FootnoteText"/>
      </w:pPr>
      <w:r>
        <w:rPr>
          <w:rStyle w:val="FootnoteReference"/>
        </w:rPr>
        <w:footnoteRef/>
      </w:r>
      <w:r>
        <w:t xml:space="preserve"> Research Assistant: Chandler </w:t>
      </w:r>
      <w:proofErr w:type="spellStart"/>
      <w:r>
        <w:t>Culberth</w:t>
      </w:r>
      <w:proofErr w:type="spellEnd"/>
      <w:r>
        <w:t>.</w:t>
      </w:r>
    </w:p>
  </w:footnote>
  <w:footnote w:id="2">
    <w:p w14:paraId="7A7D5056" w14:textId="149E3CBF" w:rsidR="007A7914" w:rsidRPr="00BD46CD" w:rsidRDefault="007A7914" w:rsidP="007A7914">
      <w:pPr>
        <w:pStyle w:val="FootnoteText"/>
        <w:rPr>
          <w:rFonts w:ascii="Palatino" w:hAnsi="Palatino"/>
        </w:rPr>
      </w:pPr>
      <w:r w:rsidRPr="00450560">
        <w:rPr>
          <w:rStyle w:val="FootnoteReference"/>
          <w:rFonts w:ascii="Palatino" w:hAnsi="Palatino"/>
        </w:rPr>
        <w:footnoteRef/>
      </w:r>
      <w:r w:rsidRPr="00450560">
        <w:rPr>
          <w:rFonts w:ascii="Palatino" w:hAnsi="Palatino"/>
        </w:rPr>
        <w:t xml:space="preserve"> Bruce Wilshire, </w:t>
      </w:r>
      <w:r w:rsidRPr="00C55A9F">
        <w:rPr>
          <w:rFonts w:ascii="Palatino" w:hAnsi="Palatino"/>
          <w:i/>
          <w:iCs/>
        </w:rPr>
        <w:t>Get 'em All! Kill '</w:t>
      </w:r>
      <w:proofErr w:type="gramStart"/>
      <w:r w:rsidRPr="00C55A9F">
        <w:rPr>
          <w:rFonts w:ascii="Palatino" w:hAnsi="Palatino"/>
          <w:i/>
          <w:iCs/>
        </w:rPr>
        <w:t>Em!:</w:t>
      </w:r>
      <w:proofErr w:type="gramEnd"/>
      <w:r w:rsidRPr="00C55A9F">
        <w:rPr>
          <w:rFonts w:ascii="Palatino" w:hAnsi="Palatino"/>
          <w:i/>
          <w:iCs/>
        </w:rPr>
        <w:t xml:space="preserve"> Genocide, Terrorism, Righteous Communities</w:t>
      </w:r>
      <w:r>
        <w:rPr>
          <w:rFonts w:ascii="Palatino" w:hAnsi="Palatino"/>
        </w:rPr>
        <w:t>. Lanham: Lexington Books, 2004</w:t>
      </w:r>
      <w:r w:rsidR="00BD46CD">
        <w:rPr>
          <w:rFonts w:ascii="Palatino" w:hAnsi="Palatino"/>
        </w:rPr>
        <w:t>.</w:t>
      </w:r>
      <w:r w:rsidR="000D63D5">
        <w:rPr>
          <w:rFonts w:ascii="Palatino" w:hAnsi="Palatino"/>
        </w:rPr>
        <w:t xml:space="preserve"> See his </w:t>
      </w:r>
      <w:r w:rsidR="000D63D5" w:rsidRPr="006479D7">
        <w:rPr>
          <w:rFonts w:ascii="Palatino" w:hAnsi="Palatino"/>
          <w:i/>
          <w:iCs/>
        </w:rPr>
        <w:t>Wild Hunger</w:t>
      </w:r>
      <w:r w:rsidR="006479D7">
        <w:rPr>
          <w:rFonts w:ascii="Palatino" w:hAnsi="Palatino"/>
        </w:rPr>
        <w:t>;</w:t>
      </w:r>
      <w:r w:rsidR="000D63D5">
        <w:rPr>
          <w:rFonts w:ascii="Palatino" w:hAnsi="Palatino"/>
        </w:rPr>
        <w:t xml:space="preserve"> </w:t>
      </w:r>
      <w:proofErr w:type="gramStart"/>
      <w:r w:rsidR="00E905FB">
        <w:rPr>
          <w:rFonts w:ascii="Palatino" w:hAnsi="Palatino"/>
        </w:rPr>
        <w:t>also</w:t>
      </w:r>
      <w:proofErr w:type="gramEnd"/>
      <w:r w:rsidR="00E905FB">
        <w:rPr>
          <w:rFonts w:ascii="Palatino" w:hAnsi="Palatino"/>
        </w:rPr>
        <w:t xml:space="preserve"> </w:t>
      </w:r>
      <w:r w:rsidR="006479D7">
        <w:rPr>
          <w:rFonts w:ascii="Palatino" w:hAnsi="Palatino"/>
        </w:rPr>
        <w:t xml:space="preserve">Ketner, </w:t>
      </w:r>
      <w:r w:rsidR="00582855">
        <w:rPr>
          <w:rFonts w:ascii="Palatino" w:hAnsi="Palatino"/>
        </w:rPr>
        <w:t xml:space="preserve">"Our Addictions," </w:t>
      </w:r>
      <w:r w:rsidR="00582855" w:rsidRPr="00DC6A6E">
        <w:rPr>
          <w:rFonts w:ascii="Palatino" w:hAnsi="Palatino"/>
        </w:rPr>
        <w:t>Review of</w:t>
      </w:r>
      <w:r w:rsidR="00582855" w:rsidRPr="00582855">
        <w:rPr>
          <w:rFonts w:ascii="Palatino" w:hAnsi="Palatino"/>
          <w:i/>
          <w:iCs/>
        </w:rPr>
        <w:t xml:space="preserve"> Wild Hunger: The Primal Roots of Modern Addiction</w:t>
      </w:r>
      <w:r w:rsidR="00582855">
        <w:rPr>
          <w:rFonts w:ascii="Palatino" w:hAnsi="Palatino"/>
        </w:rPr>
        <w:t xml:space="preserve">, in </w:t>
      </w:r>
      <w:r w:rsidR="00582855" w:rsidRPr="00582855">
        <w:rPr>
          <w:rFonts w:ascii="Palatino" w:hAnsi="Palatino"/>
          <w:i/>
          <w:iCs/>
        </w:rPr>
        <w:t>Contemporary Pragmatism</w:t>
      </w:r>
      <w:r w:rsidR="00582855">
        <w:rPr>
          <w:rFonts w:ascii="Palatino" w:hAnsi="Palatino"/>
        </w:rPr>
        <w:t>, 2004, volume 1: 157-167.</w:t>
      </w:r>
      <w:r w:rsidR="00E07FB4">
        <w:rPr>
          <w:rFonts w:ascii="Palatino" w:hAnsi="Palatino"/>
        </w:rPr>
        <w:t xml:space="preserve"> In the short preface for </w:t>
      </w:r>
      <w:r w:rsidR="00E07FB4" w:rsidRPr="00E07FB4">
        <w:rPr>
          <w:rFonts w:ascii="Palatino" w:hAnsi="Palatino"/>
          <w:i/>
          <w:iCs/>
        </w:rPr>
        <w:t>Thanatos</w:t>
      </w:r>
      <w:r w:rsidR="00E07FB4">
        <w:rPr>
          <w:rFonts w:ascii="Palatino" w:hAnsi="Palatino"/>
        </w:rPr>
        <w:t xml:space="preserve"> (</w:t>
      </w:r>
      <w:r w:rsidR="00E07FB4" w:rsidRPr="00E07FB4">
        <w:rPr>
          <w:rFonts w:ascii="Palatino" w:hAnsi="Palatino"/>
          <w:i/>
          <w:iCs/>
        </w:rPr>
        <w:t>viii</w:t>
      </w:r>
      <w:r w:rsidR="00E07FB4">
        <w:rPr>
          <w:rFonts w:ascii="Palatino" w:hAnsi="Palatino"/>
        </w:rPr>
        <w:t xml:space="preserve">) Percy acknowledged a book that had influenced him: </w:t>
      </w:r>
      <w:r w:rsidR="00E07FB4" w:rsidRPr="00E07FB4">
        <w:rPr>
          <w:rFonts w:ascii="Palatino" w:hAnsi="Palatino"/>
          <w:i/>
          <w:iCs/>
        </w:rPr>
        <w:t>A Sign for Cain: An Exploration of Human Violence</w:t>
      </w:r>
      <w:r w:rsidR="00E07FB4">
        <w:rPr>
          <w:rFonts w:ascii="Palatino" w:hAnsi="Palatino"/>
        </w:rPr>
        <w:t xml:space="preserve">, by Frederic </w:t>
      </w:r>
      <w:proofErr w:type="spellStart"/>
      <w:r w:rsidR="00E07FB4">
        <w:rPr>
          <w:rFonts w:ascii="Palatino" w:hAnsi="Palatino"/>
        </w:rPr>
        <w:t>Wertham</w:t>
      </w:r>
      <w:proofErr w:type="spellEnd"/>
      <w:r w:rsidR="00E07FB4">
        <w:rPr>
          <w:rFonts w:ascii="Palatino" w:hAnsi="Palatino"/>
        </w:rPr>
        <w:t>, M.D. New York: Macmillan, 1962.</w:t>
      </w:r>
    </w:p>
  </w:footnote>
  <w:footnote w:id="3">
    <w:p w14:paraId="733ECD14" w14:textId="7DE78F8C" w:rsidR="00FD166B" w:rsidRDefault="00FD166B" w:rsidP="00FD166B">
      <w:pPr>
        <w:pStyle w:val="FootnoteText"/>
      </w:pPr>
      <w:r>
        <w:rPr>
          <w:rStyle w:val="FootnoteReference"/>
        </w:rPr>
        <w:footnoteRef/>
      </w:r>
      <w:r>
        <w:t xml:space="preserve"> </w:t>
      </w:r>
      <w:r w:rsidR="00316D2A">
        <w:t xml:space="preserve">Kandel, Eric R. et al, editors. 2021. </w:t>
      </w:r>
      <w:r w:rsidR="00316D2A" w:rsidRPr="00316D2A">
        <w:rPr>
          <w:i/>
          <w:iCs/>
        </w:rPr>
        <w:t>Principles of Neural Science</w:t>
      </w:r>
      <w:r w:rsidR="00316D2A">
        <w:t>. New York: McGraw Hill</w:t>
      </w:r>
    </w:p>
  </w:footnote>
  <w:footnote w:id="4">
    <w:p w14:paraId="02FC9914" w14:textId="425BF80B" w:rsidR="0073603E" w:rsidRDefault="00FD166B" w:rsidP="00501B51">
      <w:pPr>
        <w:pStyle w:val="FootnoteText"/>
        <w:jc w:val="both"/>
      </w:pPr>
      <w:r>
        <w:rPr>
          <w:rStyle w:val="FootnoteReference"/>
        </w:rPr>
        <w:footnoteRef/>
      </w:r>
      <w:r>
        <w:t xml:space="preserve"> </w:t>
      </w:r>
      <w:r w:rsidR="00316D2A">
        <w:t xml:space="preserve">Interdisciplinary Seminar on Peirce. 2019. </w:t>
      </w:r>
      <w:r w:rsidR="001E4A9B">
        <w:t xml:space="preserve">"Toward Understanding the 'Biology of Mind' Hypothesis." In </w:t>
      </w:r>
      <w:r w:rsidR="001E4A9B" w:rsidRPr="001E4A9B">
        <w:rPr>
          <w:i/>
          <w:iCs/>
        </w:rPr>
        <w:t>Peirce Studies</w:t>
      </w:r>
      <w:r w:rsidR="001E4A9B">
        <w:t xml:space="preserve"> number 10, 17-57. Berlin: Peter Lang GmbH</w:t>
      </w:r>
      <w:r w:rsidR="00FB6229">
        <w:t>;</w:t>
      </w:r>
      <w:r w:rsidR="009312C6">
        <w:t xml:space="preserve"> </w:t>
      </w:r>
      <w:r w:rsidR="001E4A9B">
        <w:t xml:space="preserve">Kandel, Eric R. 2006. </w:t>
      </w:r>
      <w:r w:rsidR="001E4A9B" w:rsidRPr="001E4A9B">
        <w:rPr>
          <w:i/>
          <w:iCs/>
        </w:rPr>
        <w:t>In Search of Memory: The Emergence of a New Science of Mind</w:t>
      </w:r>
      <w:r w:rsidR="001E4A9B">
        <w:t xml:space="preserve">. </w:t>
      </w:r>
      <w:r w:rsidR="00A76106">
        <w:t>New York: W. W. Norton &amp; Co.</w:t>
      </w:r>
      <w:r w:rsidR="00496390">
        <w:t xml:space="preserve"> </w:t>
      </w:r>
      <w:r w:rsidR="00BC3763">
        <w:t>P</w:t>
      </w:r>
      <w:r w:rsidR="00496390">
        <w:t>ercy</w:t>
      </w:r>
      <w:r w:rsidR="00BC3763">
        <w:t xml:space="preserve"> read an earl</w:t>
      </w:r>
      <w:r w:rsidR="00496390">
        <w:t>ier</w:t>
      </w:r>
      <w:r w:rsidR="00BC3763">
        <w:t xml:space="preserve"> article by </w:t>
      </w:r>
      <w:r w:rsidR="00B05B9D">
        <w:t>Kandel</w:t>
      </w:r>
      <w:r w:rsidR="00BC3763">
        <w:t xml:space="preserve"> on </w:t>
      </w:r>
      <w:r w:rsidR="00496390">
        <w:t xml:space="preserve">the </w:t>
      </w:r>
      <w:r w:rsidR="00BC3763">
        <w:t>B</w:t>
      </w:r>
      <w:r w:rsidR="00B05B9D">
        <w:t xml:space="preserve">iology of </w:t>
      </w:r>
      <w:r w:rsidR="00BC3763">
        <w:t>M</w:t>
      </w:r>
      <w:r w:rsidR="00B05B9D">
        <w:t xml:space="preserve">ind </w:t>
      </w:r>
      <w:r w:rsidR="00BC3763">
        <w:t>approach.</w:t>
      </w:r>
    </w:p>
  </w:footnote>
  <w:footnote w:id="5">
    <w:p w14:paraId="70568327" w14:textId="4B43DF4C" w:rsidR="00501B51" w:rsidRDefault="00501B51">
      <w:pPr>
        <w:pStyle w:val="FootnoteText"/>
      </w:pPr>
      <w:r>
        <w:rPr>
          <w:rStyle w:val="FootnoteReference"/>
        </w:rPr>
        <w:footnoteRef/>
      </w:r>
      <w:r>
        <w:t xml:space="preserve"> Compare pages 2-5 in </w:t>
      </w:r>
      <w:r w:rsidRPr="00501B51">
        <w:rPr>
          <w:i/>
          <w:iCs/>
        </w:rPr>
        <w:t>Symbol and Existence, A Study in Meaning: Explorations of Human Nature by Walker Percy</w:t>
      </w:r>
      <w:r>
        <w:t>. Edited by K.L. Ketner, K.L. Perkins, R.R. McDonnell, and S.R. Cunningham. Macon: Mercer University Press.</w:t>
      </w:r>
    </w:p>
  </w:footnote>
  <w:footnote w:id="6">
    <w:p w14:paraId="64E2B886" w14:textId="2DC95A8A" w:rsidR="00A72C78" w:rsidRDefault="00A72C78">
      <w:pPr>
        <w:pStyle w:val="FootnoteText"/>
      </w:pPr>
      <w:r>
        <w:rPr>
          <w:rStyle w:val="FootnoteReference"/>
        </w:rPr>
        <w:footnoteRef/>
      </w:r>
      <w:r>
        <w:t xml:space="preserve"> </w:t>
      </w:r>
      <w:r w:rsidR="00D34762">
        <w:t xml:space="preserve">Stephen Crane. 1895. </w:t>
      </w:r>
      <w:r w:rsidR="00D34762" w:rsidRPr="00D34762">
        <w:rPr>
          <w:i/>
          <w:iCs/>
        </w:rPr>
        <w:t>The Black Riders and Other Poems</w:t>
      </w:r>
      <w:r w:rsidR="00D34762">
        <w:t xml:space="preserve">. </w:t>
      </w:r>
      <w:r w:rsidR="00372A33">
        <w:t>Boston</w:t>
      </w:r>
      <w:r w:rsidR="00D34762">
        <w:t>: Copeland and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A97"/>
    <w:multiLevelType w:val="multilevel"/>
    <w:tmpl w:val="A79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36B03"/>
    <w:multiLevelType w:val="multilevel"/>
    <w:tmpl w:val="66E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644C"/>
    <w:multiLevelType w:val="multilevel"/>
    <w:tmpl w:val="0A9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320178">
    <w:abstractNumId w:val="0"/>
  </w:num>
  <w:num w:numId="2" w16cid:durableId="290793428">
    <w:abstractNumId w:val="1"/>
  </w:num>
  <w:num w:numId="3" w16cid:durableId="194356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5F"/>
    <w:rsid w:val="00002B2F"/>
    <w:rsid w:val="00003049"/>
    <w:rsid w:val="00010025"/>
    <w:rsid w:val="00012978"/>
    <w:rsid w:val="00016B4F"/>
    <w:rsid w:val="00023DA4"/>
    <w:rsid w:val="0002537F"/>
    <w:rsid w:val="0002788A"/>
    <w:rsid w:val="00034C78"/>
    <w:rsid w:val="000378FC"/>
    <w:rsid w:val="00043B19"/>
    <w:rsid w:val="00043EEB"/>
    <w:rsid w:val="00044368"/>
    <w:rsid w:val="0004564E"/>
    <w:rsid w:val="0005347C"/>
    <w:rsid w:val="00053E76"/>
    <w:rsid w:val="00055B98"/>
    <w:rsid w:val="00060847"/>
    <w:rsid w:val="00062575"/>
    <w:rsid w:val="00062F62"/>
    <w:rsid w:val="000677FD"/>
    <w:rsid w:val="00067E9A"/>
    <w:rsid w:val="00075B42"/>
    <w:rsid w:val="0007724C"/>
    <w:rsid w:val="000811A2"/>
    <w:rsid w:val="00086098"/>
    <w:rsid w:val="0009661F"/>
    <w:rsid w:val="000A021C"/>
    <w:rsid w:val="000A2A00"/>
    <w:rsid w:val="000A34B1"/>
    <w:rsid w:val="000A3B77"/>
    <w:rsid w:val="000B0715"/>
    <w:rsid w:val="000B37A0"/>
    <w:rsid w:val="000B5505"/>
    <w:rsid w:val="000B59F0"/>
    <w:rsid w:val="000C21BF"/>
    <w:rsid w:val="000D139D"/>
    <w:rsid w:val="000D1854"/>
    <w:rsid w:val="000D2038"/>
    <w:rsid w:val="000D49D1"/>
    <w:rsid w:val="000D63D5"/>
    <w:rsid w:val="000E134F"/>
    <w:rsid w:val="000E29CB"/>
    <w:rsid w:val="000E338D"/>
    <w:rsid w:val="000E5C85"/>
    <w:rsid w:val="000E72E1"/>
    <w:rsid w:val="000E7F86"/>
    <w:rsid w:val="00112F55"/>
    <w:rsid w:val="00116FB3"/>
    <w:rsid w:val="00117AB2"/>
    <w:rsid w:val="00122AA7"/>
    <w:rsid w:val="00127293"/>
    <w:rsid w:val="00132024"/>
    <w:rsid w:val="0014299F"/>
    <w:rsid w:val="001439D2"/>
    <w:rsid w:val="0015089A"/>
    <w:rsid w:val="00153692"/>
    <w:rsid w:val="001604AE"/>
    <w:rsid w:val="00162A07"/>
    <w:rsid w:val="00167C8A"/>
    <w:rsid w:val="001736EF"/>
    <w:rsid w:val="001770EF"/>
    <w:rsid w:val="00177D60"/>
    <w:rsid w:val="00182C5A"/>
    <w:rsid w:val="001840C7"/>
    <w:rsid w:val="001942C5"/>
    <w:rsid w:val="00195575"/>
    <w:rsid w:val="0019761D"/>
    <w:rsid w:val="001A55F0"/>
    <w:rsid w:val="001B341C"/>
    <w:rsid w:val="001B4F7B"/>
    <w:rsid w:val="001C17BB"/>
    <w:rsid w:val="001C4FD8"/>
    <w:rsid w:val="001D5BF8"/>
    <w:rsid w:val="001E4A9B"/>
    <w:rsid w:val="001E6869"/>
    <w:rsid w:val="001F28AF"/>
    <w:rsid w:val="001F4B41"/>
    <w:rsid w:val="002003D2"/>
    <w:rsid w:val="00200786"/>
    <w:rsid w:val="0020263C"/>
    <w:rsid w:val="00204F6D"/>
    <w:rsid w:val="00205708"/>
    <w:rsid w:val="00215356"/>
    <w:rsid w:val="00216039"/>
    <w:rsid w:val="00217380"/>
    <w:rsid w:val="0022468C"/>
    <w:rsid w:val="00236A49"/>
    <w:rsid w:val="00242411"/>
    <w:rsid w:val="00253FDA"/>
    <w:rsid w:val="00254C5B"/>
    <w:rsid w:val="00256235"/>
    <w:rsid w:val="00265896"/>
    <w:rsid w:val="002770CC"/>
    <w:rsid w:val="002867A3"/>
    <w:rsid w:val="00287D3B"/>
    <w:rsid w:val="00291A9E"/>
    <w:rsid w:val="002920F9"/>
    <w:rsid w:val="00294BFD"/>
    <w:rsid w:val="0029504A"/>
    <w:rsid w:val="002964C3"/>
    <w:rsid w:val="002970C0"/>
    <w:rsid w:val="00297F4B"/>
    <w:rsid w:val="002A49F9"/>
    <w:rsid w:val="002B0B73"/>
    <w:rsid w:val="002C3B8F"/>
    <w:rsid w:val="002C6801"/>
    <w:rsid w:val="002D0FB8"/>
    <w:rsid w:val="002D2741"/>
    <w:rsid w:val="002D527A"/>
    <w:rsid w:val="002D6CB9"/>
    <w:rsid w:val="002D6FB1"/>
    <w:rsid w:val="002E192D"/>
    <w:rsid w:val="002E3F0C"/>
    <w:rsid w:val="002E5F7E"/>
    <w:rsid w:val="002E6F36"/>
    <w:rsid w:val="002F075F"/>
    <w:rsid w:val="002F243C"/>
    <w:rsid w:val="002F5CFE"/>
    <w:rsid w:val="002F7AA5"/>
    <w:rsid w:val="0030197E"/>
    <w:rsid w:val="00307121"/>
    <w:rsid w:val="00310199"/>
    <w:rsid w:val="00313359"/>
    <w:rsid w:val="00314087"/>
    <w:rsid w:val="00316D2A"/>
    <w:rsid w:val="0032566B"/>
    <w:rsid w:val="0032648D"/>
    <w:rsid w:val="00326B04"/>
    <w:rsid w:val="00330C04"/>
    <w:rsid w:val="0034384F"/>
    <w:rsid w:val="00350254"/>
    <w:rsid w:val="003519D3"/>
    <w:rsid w:val="003527F9"/>
    <w:rsid w:val="003545D6"/>
    <w:rsid w:val="00355D8C"/>
    <w:rsid w:val="003569A4"/>
    <w:rsid w:val="00362648"/>
    <w:rsid w:val="00365FC0"/>
    <w:rsid w:val="00366953"/>
    <w:rsid w:val="003678BC"/>
    <w:rsid w:val="003716EA"/>
    <w:rsid w:val="00371C54"/>
    <w:rsid w:val="00372A33"/>
    <w:rsid w:val="00374432"/>
    <w:rsid w:val="003800C4"/>
    <w:rsid w:val="0038080A"/>
    <w:rsid w:val="003810EC"/>
    <w:rsid w:val="00382053"/>
    <w:rsid w:val="0039025C"/>
    <w:rsid w:val="003915BB"/>
    <w:rsid w:val="00396554"/>
    <w:rsid w:val="003A3665"/>
    <w:rsid w:val="003A3E1B"/>
    <w:rsid w:val="003A5334"/>
    <w:rsid w:val="003A5D3F"/>
    <w:rsid w:val="003B4E11"/>
    <w:rsid w:val="003B583A"/>
    <w:rsid w:val="003C4CFA"/>
    <w:rsid w:val="003D19F3"/>
    <w:rsid w:val="003D5781"/>
    <w:rsid w:val="003E2C9D"/>
    <w:rsid w:val="003E4C95"/>
    <w:rsid w:val="003F2DD9"/>
    <w:rsid w:val="003F34C9"/>
    <w:rsid w:val="003F64BF"/>
    <w:rsid w:val="004010C4"/>
    <w:rsid w:val="00404173"/>
    <w:rsid w:val="00405DAE"/>
    <w:rsid w:val="0041226D"/>
    <w:rsid w:val="00416ABC"/>
    <w:rsid w:val="00417983"/>
    <w:rsid w:val="00420F87"/>
    <w:rsid w:val="0042426B"/>
    <w:rsid w:val="00424A0D"/>
    <w:rsid w:val="00425301"/>
    <w:rsid w:val="004269DE"/>
    <w:rsid w:val="00430E77"/>
    <w:rsid w:val="00443A69"/>
    <w:rsid w:val="00450560"/>
    <w:rsid w:val="004550DC"/>
    <w:rsid w:val="00456204"/>
    <w:rsid w:val="00460F05"/>
    <w:rsid w:val="00466841"/>
    <w:rsid w:val="0046754D"/>
    <w:rsid w:val="00470736"/>
    <w:rsid w:val="00471146"/>
    <w:rsid w:val="00473E89"/>
    <w:rsid w:val="00484FA9"/>
    <w:rsid w:val="004859D0"/>
    <w:rsid w:val="00495E4B"/>
    <w:rsid w:val="00496390"/>
    <w:rsid w:val="004A04D8"/>
    <w:rsid w:val="004A78F5"/>
    <w:rsid w:val="004A7DDF"/>
    <w:rsid w:val="004B3501"/>
    <w:rsid w:val="004C2BE7"/>
    <w:rsid w:val="004C2CCB"/>
    <w:rsid w:val="004C2E5A"/>
    <w:rsid w:val="004C7390"/>
    <w:rsid w:val="004D2770"/>
    <w:rsid w:val="004E20F7"/>
    <w:rsid w:val="004E2729"/>
    <w:rsid w:val="004E4CD6"/>
    <w:rsid w:val="004F0505"/>
    <w:rsid w:val="004F183F"/>
    <w:rsid w:val="004F333E"/>
    <w:rsid w:val="004F7E77"/>
    <w:rsid w:val="00501B51"/>
    <w:rsid w:val="0050278D"/>
    <w:rsid w:val="00505953"/>
    <w:rsid w:val="00507AF0"/>
    <w:rsid w:val="00524E73"/>
    <w:rsid w:val="00525E8C"/>
    <w:rsid w:val="005271AF"/>
    <w:rsid w:val="00527B35"/>
    <w:rsid w:val="0053086F"/>
    <w:rsid w:val="0053114A"/>
    <w:rsid w:val="0053245B"/>
    <w:rsid w:val="00534777"/>
    <w:rsid w:val="00535F06"/>
    <w:rsid w:val="0053753D"/>
    <w:rsid w:val="005428E4"/>
    <w:rsid w:val="00543608"/>
    <w:rsid w:val="0054636E"/>
    <w:rsid w:val="00551E26"/>
    <w:rsid w:val="00554F17"/>
    <w:rsid w:val="00561107"/>
    <w:rsid w:val="00566CDA"/>
    <w:rsid w:val="00567FEB"/>
    <w:rsid w:val="005728AA"/>
    <w:rsid w:val="00577930"/>
    <w:rsid w:val="005826B8"/>
    <w:rsid w:val="00582855"/>
    <w:rsid w:val="005A64D2"/>
    <w:rsid w:val="005B2E7A"/>
    <w:rsid w:val="005B343E"/>
    <w:rsid w:val="005B5EF0"/>
    <w:rsid w:val="005C12E4"/>
    <w:rsid w:val="005C3AFE"/>
    <w:rsid w:val="005C48EB"/>
    <w:rsid w:val="005C546E"/>
    <w:rsid w:val="005C5A0D"/>
    <w:rsid w:val="005C736C"/>
    <w:rsid w:val="005F3110"/>
    <w:rsid w:val="005F3C83"/>
    <w:rsid w:val="005F77D4"/>
    <w:rsid w:val="00604817"/>
    <w:rsid w:val="00606476"/>
    <w:rsid w:val="00614460"/>
    <w:rsid w:val="00615B37"/>
    <w:rsid w:val="006171BE"/>
    <w:rsid w:val="006236B5"/>
    <w:rsid w:val="00630106"/>
    <w:rsid w:val="00630265"/>
    <w:rsid w:val="00635A53"/>
    <w:rsid w:val="00637F3B"/>
    <w:rsid w:val="00641E34"/>
    <w:rsid w:val="006458E2"/>
    <w:rsid w:val="006479D7"/>
    <w:rsid w:val="00651C31"/>
    <w:rsid w:val="0065280B"/>
    <w:rsid w:val="006538A0"/>
    <w:rsid w:val="00653994"/>
    <w:rsid w:val="0065500F"/>
    <w:rsid w:val="00657BB5"/>
    <w:rsid w:val="0066400B"/>
    <w:rsid w:val="00665258"/>
    <w:rsid w:val="006743F0"/>
    <w:rsid w:val="006815A7"/>
    <w:rsid w:val="0069040F"/>
    <w:rsid w:val="00691819"/>
    <w:rsid w:val="00694046"/>
    <w:rsid w:val="006961B4"/>
    <w:rsid w:val="006A0DD5"/>
    <w:rsid w:val="006A1955"/>
    <w:rsid w:val="006A4840"/>
    <w:rsid w:val="006A4DA5"/>
    <w:rsid w:val="006A5F75"/>
    <w:rsid w:val="006A7604"/>
    <w:rsid w:val="006B0112"/>
    <w:rsid w:val="006B2B58"/>
    <w:rsid w:val="006B3037"/>
    <w:rsid w:val="006B394E"/>
    <w:rsid w:val="006B7EE2"/>
    <w:rsid w:val="006C49CA"/>
    <w:rsid w:val="006C6605"/>
    <w:rsid w:val="006C76E5"/>
    <w:rsid w:val="006E6405"/>
    <w:rsid w:val="006E7477"/>
    <w:rsid w:val="006F01E8"/>
    <w:rsid w:val="006F2C94"/>
    <w:rsid w:val="006F70A1"/>
    <w:rsid w:val="007018E6"/>
    <w:rsid w:val="00702A10"/>
    <w:rsid w:val="00705D4B"/>
    <w:rsid w:val="00711B9C"/>
    <w:rsid w:val="00711CF9"/>
    <w:rsid w:val="00714CC1"/>
    <w:rsid w:val="00716A07"/>
    <w:rsid w:val="00723BA8"/>
    <w:rsid w:val="0072624C"/>
    <w:rsid w:val="00732797"/>
    <w:rsid w:val="00734E21"/>
    <w:rsid w:val="0073603E"/>
    <w:rsid w:val="00750207"/>
    <w:rsid w:val="00754328"/>
    <w:rsid w:val="007544B6"/>
    <w:rsid w:val="00754EF0"/>
    <w:rsid w:val="007579F6"/>
    <w:rsid w:val="00760882"/>
    <w:rsid w:val="00765D9C"/>
    <w:rsid w:val="00767205"/>
    <w:rsid w:val="00770ED0"/>
    <w:rsid w:val="00771BAE"/>
    <w:rsid w:val="00772958"/>
    <w:rsid w:val="00777BCB"/>
    <w:rsid w:val="00782323"/>
    <w:rsid w:val="007843BE"/>
    <w:rsid w:val="00790FFC"/>
    <w:rsid w:val="007921D3"/>
    <w:rsid w:val="007951D8"/>
    <w:rsid w:val="00796198"/>
    <w:rsid w:val="007970F9"/>
    <w:rsid w:val="0079736E"/>
    <w:rsid w:val="007A4742"/>
    <w:rsid w:val="007A6057"/>
    <w:rsid w:val="007A7914"/>
    <w:rsid w:val="007B2102"/>
    <w:rsid w:val="007B51BD"/>
    <w:rsid w:val="007C39F7"/>
    <w:rsid w:val="007C6129"/>
    <w:rsid w:val="007C6E32"/>
    <w:rsid w:val="007D191E"/>
    <w:rsid w:val="007D1F1B"/>
    <w:rsid w:val="007D3AE4"/>
    <w:rsid w:val="007E1FA8"/>
    <w:rsid w:val="007E3A4F"/>
    <w:rsid w:val="007E3AAF"/>
    <w:rsid w:val="007E5285"/>
    <w:rsid w:val="007F269A"/>
    <w:rsid w:val="007F6156"/>
    <w:rsid w:val="00800983"/>
    <w:rsid w:val="00807F9A"/>
    <w:rsid w:val="008109AC"/>
    <w:rsid w:val="0081218A"/>
    <w:rsid w:val="00812664"/>
    <w:rsid w:val="008138E1"/>
    <w:rsid w:val="008178A3"/>
    <w:rsid w:val="00817AB8"/>
    <w:rsid w:val="008200DF"/>
    <w:rsid w:val="008212B2"/>
    <w:rsid w:val="008225F8"/>
    <w:rsid w:val="008256E0"/>
    <w:rsid w:val="00827FAF"/>
    <w:rsid w:val="008308E4"/>
    <w:rsid w:val="00830AF6"/>
    <w:rsid w:val="00830EAB"/>
    <w:rsid w:val="00834C68"/>
    <w:rsid w:val="00840365"/>
    <w:rsid w:val="00843116"/>
    <w:rsid w:val="0084689A"/>
    <w:rsid w:val="00851997"/>
    <w:rsid w:val="008533CC"/>
    <w:rsid w:val="008604A9"/>
    <w:rsid w:val="00865276"/>
    <w:rsid w:val="0087555E"/>
    <w:rsid w:val="0087708E"/>
    <w:rsid w:val="00884A37"/>
    <w:rsid w:val="0088566E"/>
    <w:rsid w:val="00885FF8"/>
    <w:rsid w:val="0088735F"/>
    <w:rsid w:val="008A4DB6"/>
    <w:rsid w:val="008A679F"/>
    <w:rsid w:val="008A6E42"/>
    <w:rsid w:val="008A6F00"/>
    <w:rsid w:val="008B2B35"/>
    <w:rsid w:val="008B73B2"/>
    <w:rsid w:val="008C3421"/>
    <w:rsid w:val="008C4A73"/>
    <w:rsid w:val="008C7615"/>
    <w:rsid w:val="008D0805"/>
    <w:rsid w:val="008D19EB"/>
    <w:rsid w:val="008D1D7C"/>
    <w:rsid w:val="008D2A30"/>
    <w:rsid w:val="008D4081"/>
    <w:rsid w:val="008E0067"/>
    <w:rsid w:val="008E0D48"/>
    <w:rsid w:val="008E6DB5"/>
    <w:rsid w:val="008E7340"/>
    <w:rsid w:val="008F0047"/>
    <w:rsid w:val="008F1D24"/>
    <w:rsid w:val="009120E5"/>
    <w:rsid w:val="00914DAE"/>
    <w:rsid w:val="00916FC2"/>
    <w:rsid w:val="009230AF"/>
    <w:rsid w:val="00924B38"/>
    <w:rsid w:val="009312C6"/>
    <w:rsid w:val="009361BE"/>
    <w:rsid w:val="00936946"/>
    <w:rsid w:val="0094114B"/>
    <w:rsid w:val="00944308"/>
    <w:rsid w:val="0094674B"/>
    <w:rsid w:val="00947C83"/>
    <w:rsid w:val="0095286E"/>
    <w:rsid w:val="00954F8E"/>
    <w:rsid w:val="00955A6E"/>
    <w:rsid w:val="009614C0"/>
    <w:rsid w:val="00966F03"/>
    <w:rsid w:val="00967CE3"/>
    <w:rsid w:val="00975A6F"/>
    <w:rsid w:val="00976E38"/>
    <w:rsid w:val="0098153C"/>
    <w:rsid w:val="0098573C"/>
    <w:rsid w:val="00991E59"/>
    <w:rsid w:val="00993262"/>
    <w:rsid w:val="009A3F8E"/>
    <w:rsid w:val="009A410A"/>
    <w:rsid w:val="009A6F09"/>
    <w:rsid w:val="009A71C6"/>
    <w:rsid w:val="009A71CC"/>
    <w:rsid w:val="009B256C"/>
    <w:rsid w:val="009B48B7"/>
    <w:rsid w:val="009B57AE"/>
    <w:rsid w:val="009B796F"/>
    <w:rsid w:val="009B7B48"/>
    <w:rsid w:val="009B7D2A"/>
    <w:rsid w:val="009C515A"/>
    <w:rsid w:val="009D2DF6"/>
    <w:rsid w:val="009D6971"/>
    <w:rsid w:val="009E1079"/>
    <w:rsid w:val="009E2598"/>
    <w:rsid w:val="009F0230"/>
    <w:rsid w:val="009F05D0"/>
    <w:rsid w:val="009F510F"/>
    <w:rsid w:val="009F683B"/>
    <w:rsid w:val="00A05850"/>
    <w:rsid w:val="00A17E14"/>
    <w:rsid w:val="00A26B65"/>
    <w:rsid w:val="00A33378"/>
    <w:rsid w:val="00A501DE"/>
    <w:rsid w:val="00A522F4"/>
    <w:rsid w:val="00A53B2A"/>
    <w:rsid w:val="00A5505B"/>
    <w:rsid w:val="00A57F10"/>
    <w:rsid w:val="00A71D7C"/>
    <w:rsid w:val="00A72C78"/>
    <w:rsid w:val="00A73174"/>
    <w:rsid w:val="00A74045"/>
    <w:rsid w:val="00A76106"/>
    <w:rsid w:val="00A76161"/>
    <w:rsid w:val="00A77319"/>
    <w:rsid w:val="00A80436"/>
    <w:rsid w:val="00A842B4"/>
    <w:rsid w:val="00A86CB8"/>
    <w:rsid w:val="00A9183D"/>
    <w:rsid w:val="00A9371E"/>
    <w:rsid w:val="00A95BAA"/>
    <w:rsid w:val="00AA3F6F"/>
    <w:rsid w:val="00AA5FCA"/>
    <w:rsid w:val="00AA64B4"/>
    <w:rsid w:val="00AB0178"/>
    <w:rsid w:val="00AB5B4A"/>
    <w:rsid w:val="00AC4920"/>
    <w:rsid w:val="00AC69F8"/>
    <w:rsid w:val="00AD0320"/>
    <w:rsid w:val="00AD62E7"/>
    <w:rsid w:val="00AD6EF2"/>
    <w:rsid w:val="00AE2FD8"/>
    <w:rsid w:val="00AE72FC"/>
    <w:rsid w:val="00AE7654"/>
    <w:rsid w:val="00AF0746"/>
    <w:rsid w:val="00AF5FEE"/>
    <w:rsid w:val="00B0051A"/>
    <w:rsid w:val="00B05B9D"/>
    <w:rsid w:val="00B069CE"/>
    <w:rsid w:val="00B1017C"/>
    <w:rsid w:val="00B11A45"/>
    <w:rsid w:val="00B1781F"/>
    <w:rsid w:val="00B203B2"/>
    <w:rsid w:val="00B361D3"/>
    <w:rsid w:val="00B422BE"/>
    <w:rsid w:val="00B4715E"/>
    <w:rsid w:val="00B50A6A"/>
    <w:rsid w:val="00B523B2"/>
    <w:rsid w:val="00B5309A"/>
    <w:rsid w:val="00B54DF1"/>
    <w:rsid w:val="00B75765"/>
    <w:rsid w:val="00B76B46"/>
    <w:rsid w:val="00B85E9B"/>
    <w:rsid w:val="00B8647E"/>
    <w:rsid w:val="00B915FE"/>
    <w:rsid w:val="00B9441D"/>
    <w:rsid w:val="00B974DE"/>
    <w:rsid w:val="00BA29CD"/>
    <w:rsid w:val="00BA3C51"/>
    <w:rsid w:val="00BA5D9D"/>
    <w:rsid w:val="00BA7008"/>
    <w:rsid w:val="00BB047F"/>
    <w:rsid w:val="00BB0DE0"/>
    <w:rsid w:val="00BB3BC9"/>
    <w:rsid w:val="00BC103F"/>
    <w:rsid w:val="00BC3191"/>
    <w:rsid w:val="00BC3763"/>
    <w:rsid w:val="00BC63D2"/>
    <w:rsid w:val="00BD46CD"/>
    <w:rsid w:val="00BD5688"/>
    <w:rsid w:val="00BD6EF9"/>
    <w:rsid w:val="00BE3C1E"/>
    <w:rsid w:val="00BE45F9"/>
    <w:rsid w:val="00BE4B52"/>
    <w:rsid w:val="00BF2BA9"/>
    <w:rsid w:val="00BF4683"/>
    <w:rsid w:val="00BF4D7C"/>
    <w:rsid w:val="00C0170A"/>
    <w:rsid w:val="00C05781"/>
    <w:rsid w:val="00C06DED"/>
    <w:rsid w:val="00C16EE9"/>
    <w:rsid w:val="00C25606"/>
    <w:rsid w:val="00C25950"/>
    <w:rsid w:val="00C30A2C"/>
    <w:rsid w:val="00C30A8D"/>
    <w:rsid w:val="00C30F93"/>
    <w:rsid w:val="00C32ABC"/>
    <w:rsid w:val="00C32F98"/>
    <w:rsid w:val="00C3614C"/>
    <w:rsid w:val="00C50807"/>
    <w:rsid w:val="00C54A17"/>
    <w:rsid w:val="00C54CD2"/>
    <w:rsid w:val="00C55A9F"/>
    <w:rsid w:val="00C60F2E"/>
    <w:rsid w:val="00C61085"/>
    <w:rsid w:val="00C612AA"/>
    <w:rsid w:val="00C6366D"/>
    <w:rsid w:val="00C70C92"/>
    <w:rsid w:val="00C7164B"/>
    <w:rsid w:val="00C71AFC"/>
    <w:rsid w:val="00C72743"/>
    <w:rsid w:val="00C72E06"/>
    <w:rsid w:val="00C77D5C"/>
    <w:rsid w:val="00C81A4C"/>
    <w:rsid w:val="00C82F1D"/>
    <w:rsid w:val="00C925D6"/>
    <w:rsid w:val="00C93530"/>
    <w:rsid w:val="00C97127"/>
    <w:rsid w:val="00C97899"/>
    <w:rsid w:val="00CA58CC"/>
    <w:rsid w:val="00CB1866"/>
    <w:rsid w:val="00CB4AE1"/>
    <w:rsid w:val="00CB5E4B"/>
    <w:rsid w:val="00CC1EFC"/>
    <w:rsid w:val="00CD3ADB"/>
    <w:rsid w:val="00CD3F55"/>
    <w:rsid w:val="00CE654B"/>
    <w:rsid w:val="00D06757"/>
    <w:rsid w:val="00D07D97"/>
    <w:rsid w:val="00D105F1"/>
    <w:rsid w:val="00D1090B"/>
    <w:rsid w:val="00D11F35"/>
    <w:rsid w:val="00D15306"/>
    <w:rsid w:val="00D1580E"/>
    <w:rsid w:val="00D1689C"/>
    <w:rsid w:val="00D250D1"/>
    <w:rsid w:val="00D25B17"/>
    <w:rsid w:val="00D30082"/>
    <w:rsid w:val="00D34762"/>
    <w:rsid w:val="00D414BE"/>
    <w:rsid w:val="00D42978"/>
    <w:rsid w:val="00D44016"/>
    <w:rsid w:val="00D53FA2"/>
    <w:rsid w:val="00D54469"/>
    <w:rsid w:val="00D577CB"/>
    <w:rsid w:val="00D618DA"/>
    <w:rsid w:val="00D61921"/>
    <w:rsid w:val="00D62C15"/>
    <w:rsid w:val="00D63B1D"/>
    <w:rsid w:val="00D66AED"/>
    <w:rsid w:val="00D66BAD"/>
    <w:rsid w:val="00D77170"/>
    <w:rsid w:val="00D80E69"/>
    <w:rsid w:val="00D81636"/>
    <w:rsid w:val="00D84A96"/>
    <w:rsid w:val="00D87017"/>
    <w:rsid w:val="00D97118"/>
    <w:rsid w:val="00D97C5F"/>
    <w:rsid w:val="00DA1E14"/>
    <w:rsid w:val="00DA36E7"/>
    <w:rsid w:val="00DB03F0"/>
    <w:rsid w:val="00DB1764"/>
    <w:rsid w:val="00DB6C74"/>
    <w:rsid w:val="00DB79C7"/>
    <w:rsid w:val="00DC69B0"/>
    <w:rsid w:val="00DC6A6E"/>
    <w:rsid w:val="00DE2539"/>
    <w:rsid w:val="00DE355F"/>
    <w:rsid w:val="00DE5217"/>
    <w:rsid w:val="00DF0A28"/>
    <w:rsid w:val="00DF4572"/>
    <w:rsid w:val="00DF4BAA"/>
    <w:rsid w:val="00E0108D"/>
    <w:rsid w:val="00E01BD0"/>
    <w:rsid w:val="00E02837"/>
    <w:rsid w:val="00E07FB4"/>
    <w:rsid w:val="00E1239B"/>
    <w:rsid w:val="00E1250C"/>
    <w:rsid w:val="00E16CCC"/>
    <w:rsid w:val="00E2167C"/>
    <w:rsid w:val="00E22D6E"/>
    <w:rsid w:val="00E32253"/>
    <w:rsid w:val="00E3471A"/>
    <w:rsid w:val="00E44191"/>
    <w:rsid w:val="00E45B99"/>
    <w:rsid w:val="00E46F95"/>
    <w:rsid w:val="00E50280"/>
    <w:rsid w:val="00E502C2"/>
    <w:rsid w:val="00E61632"/>
    <w:rsid w:val="00E61B90"/>
    <w:rsid w:val="00E63B04"/>
    <w:rsid w:val="00E63B4C"/>
    <w:rsid w:val="00E65E36"/>
    <w:rsid w:val="00E716D0"/>
    <w:rsid w:val="00E72352"/>
    <w:rsid w:val="00E73BE2"/>
    <w:rsid w:val="00E754C9"/>
    <w:rsid w:val="00E76DA2"/>
    <w:rsid w:val="00E82770"/>
    <w:rsid w:val="00E83C10"/>
    <w:rsid w:val="00E87582"/>
    <w:rsid w:val="00E905FB"/>
    <w:rsid w:val="00E91D91"/>
    <w:rsid w:val="00E93B33"/>
    <w:rsid w:val="00E941E4"/>
    <w:rsid w:val="00E94D0E"/>
    <w:rsid w:val="00EA0A4A"/>
    <w:rsid w:val="00EA1158"/>
    <w:rsid w:val="00EA1C43"/>
    <w:rsid w:val="00EB3272"/>
    <w:rsid w:val="00EC15F1"/>
    <w:rsid w:val="00EC4B32"/>
    <w:rsid w:val="00EC70A6"/>
    <w:rsid w:val="00ED048C"/>
    <w:rsid w:val="00ED17D8"/>
    <w:rsid w:val="00EE08DA"/>
    <w:rsid w:val="00EE1A66"/>
    <w:rsid w:val="00EE6725"/>
    <w:rsid w:val="00EE68DC"/>
    <w:rsid w:val="00EF291D"/>
    <w:rsid w:val="00EF611A"/>
    <w:rsid w:val="00F020D7"/>
    <w:rsid w:val="00F12BD3"/>
    <w:rsid w:val="00F14B64"/>
    <w:rsid w:val="00F20D32"/>
    <w:rsid w:val="00F2222C"/>
    <w:rsid w:val="00F30347"/>
    <w:rsid w:val="00F34845"/>
    <w:rsid w:val="00F52EC7"/>
    <w:rsid w:val="00F537BF"/>
    <w:rsid w:val="00F57BCA"/>
    <w:rsid w:val="00F63119"/>
    <w:rsid w:val="00F67A7A"/>
    <w:rsid w:val="00F779BD"/>
    <w:rsid w:val="00F802D8"/>
    <w:rsid w:val="00F825E5"/>
    <w:rsid w:val="00F87179"/>
    <w:rsid w:val="00F95312"/>
    <w:rsid w:val="00F9765C"/>
    <w:rsid w:val="00FA216E"/>
    <w:rsid w:val="00FA4769"/>
    <w:rsid w:val="00FB1FF3"/>
    <w:rsid w:val="00FB2C20"/>
    <w:rsid w:val="00FB360E"/>
    <w:rsid w:val="00FB6229"/>
    <w:rsid w:val="00FC1AE7"/>
    <w:rsid w:val="00FC7D73"/>
    <w:rsid w:val="00FD166B"/>
    <w:rsid w:val="00FD2301"/>
    <w:rsid w:val="00FD4491"/>
    <w:rsid w:val="00FE0A4C"/>
    <w:rsid w:val="00FE2B3D"/>
    <w:rsid w:val="00FE39DE"/>
    <w:rsid w:val="00FE6BCA"/>
    <w:rsid w:val="00FE79FE"/>
    <w:rsid w:val="00FF1A1F"/>
    <w:rsid w:val="00FF1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4A811"/>
  <w14:defaultImageDpi w14:val="300"/>
  <w15:docId w15:val="{C491F8F5-FFAB-3D45-8899-F1572810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42C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4EF0"/>
  </w:style>
  <w:style w:type="paragraph" w:styleId="Header">
    <w:name w:val="header"/>
    <w:basedOn w:val="Normal"/>
    <w:link w:val="HeaderChar"/>
    <w:uiPriority w:val="99"/>
    <w:unhideWhenUsed/>
    <w:rsid w:val="004D2770"/>
    <w:pPr>
      <w:tabs>
        <w:tab w:val="center" w:pos="4680"/>
        <w:tab w:val="right" w:pos="9360"/>
      </w:tabs>
    </w:pPr>
  </w:style>
  <w:style w:type="character" w:customStyle="1" w:styleId="HeaderChar">
    <w:name w:val="Header Char"/>
    <w:basedOn w:val="DefaultParagraphFont"/>
    <w:link w:val="Header"/>
    <w:uiPriority w:val="99"/>
    <w:rsid w:val="004D2770"/>
  </w:style>
  <w:style w:type="paragraph" w:styleId="Footer">
    <w:name w:val="footer"/>
    <w:basedOn w:val="Normal"/>
    <w:link w:val="FooterChar"/>
    <w:uiPriority w:val="99"/>
    <w:unhideWhenUsed/>
    <w:rsid w:val="004D2770"/>
    <w:pPr>
      <w:tabs>
        <w:tab w:val="center" w:pos="4680"/>
        <w:tab w:val="right" w:pos="9360"/>
      </w:tabs>
    </w:pPr>
  </w:style>
  <w:style w:type="character" w:customStyle="1" w:styleId="FooterChar">
    <w:name w:val="Footer Char"/>
    <w:basedOn w:val="DefaultParagraphFont"/>
    <w:link w:val="Footer"/>
    <w:uiPriority w:val="99"/>
    <w:rsid w:val="004D2770"/>
  </w:style>
  <w:style w:type="character" w:styleId="PageNumber">
    <w:name w:val="page number"/>
    <w:basedOn w:val="DefaultParagraphFont"/>
    <w:uiPriority w:val="99"/>
    <w:semiHidden/>
    <w:unhideWhenUsed/>
    <w:rsid w:val="004D2770"/>
  </w:style>
  <w:style w:type="paragraph" w:styleId="FootnoteText">
    <w:name w:val="footnote text"/>
    <w:basedOn w:val="Normal"/>
    <w:link w:val="FootnoteTextChar"/>
    <w:uiPriority w:val="99"/>
    <w:unhideWhenUsed/>
    <w:rsid w:val="000D1854"/>
    <w:rPr>
      <w:sz w:val="20"/>
      <w:szCs w:val="20"/>
    </w:rPr>
  </w:style>
  <w:style w:type="character" w:customStyle="1" w:styleId="FootnoteTextChar">
    <w:name w:val="Footnote Text Char"/>
    <w:basedOn w:val="DefaultParagraphFont"/>
    <w:link w:val="FootnoteText"/>
    <w:uiPriority w:val="99"/>
    <w:rsid w:val="000D1854"/>
    <w:rPr>
      <w:sz w:val="20"/>
      <w:szCs w:val="20"/>
    </w:rPr>
  </w:style>
  <w:style w:type="character" w:styleId="FootnoteReference">
    <w:name w:val="footnote reference"/>
    <w:basedOn w:val="DefaultParagraphFont"/>
    <w:uiPriority w:val="99"/>
    <w:semiHidden/>
    <w:unhideWhenUsed/>
    <w:rsid w:val="000D1854"/>
    <w:rPr>
      <w:vertAlign w:val="superscript"/>
    </w:rPr>
  </w:style>
  <w:style w:type="paragraph" w:styleId="PlainText">
    <w:name w:val="Plain Text"/>
    <w:basedOn w:val="Normal"/>
    <w:link w:val="PlainTextChar"/>
    <w:uiPriority w:val="99"/>
    <w:unhideWhenUsed/>
    <w:rsid w:val="00DA1E14"/>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A1E14"/>
    <w:rPr>
      <w:rFonts w:ascii="Consolas" w:eastAsia="Calibri" w:hAnsi="Consolas" w:cs="Times New Roman"/>
      <w:sz w:val="21"/>
      <w:szCs w:val="21"/>
    </w:rPr>
  </w:style>
  <w:style w:type="character" w:customStyle="1" w:styleId="Heading1Char">
    <w:name w:val="Heading 1 Char"/>
    <w:basedOn w:val="DefaultParagraphFont"/>
    <w:link w:val="Heading1"/>
    <w:uiPriority w:val="9"/>
    <w:rsid w:val="001942C5"/>
    <w:rPr>
      <w:rFonts w:ascii="Times New Roman" w:eastAsia="Times New Roman" w:hAnsi="Times New Roman" w:cs="Times New Roman"/>
      <w:b/>
      <w:bCs/>
      <w:kern w:val="36"/>
      <w:sz w:val="48"/>
      <w:szCs w:val="48"/>
    </w:rPr>
  </w:style>
  <w:style w:type="paragraph" w:customStyle="1" w:styleId="c-article-identifiersitem">
    <w:name w:val="c-article-identifiers__item"/>
    <w:basedOn w:val="Normal"/>
    <w:rsid w:val="001942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942C5"/>
    <w:rPr>
      <w:color w:val="0000FF"/>
      <w:u w:val="single"/>
    </w:rPr>
  </w:style>
  <w:style w:type="paragraph" w:customStyle="1" w:styleId="c-article-author-listitem">
    <w:name w:val="c-article-author-list__item"/>
    <w:basedOn w:val="Normal"/>
    <w:rsid w:val="001942C5"/>
    <w:pPr>
      <w:spacing w:before="100" w:beforeAutospacing="1" w:after="100" w:afterAutospacing="1"/>
    </w:pPr>
    <w:rPr>
      <w:rFonts w:ascii="Times New Roman" w:eastAsia="Times New Roman" w:hAnsi="Times New Roman" w:cs="Times New Roman"/>
    </w:rPr>
  </w:style>
  <w:style w:type="paragraph" w:customStyle="1" w:styleId="c-article-info-details">
    <w:name w:val="c-article-info-details"/>
    <w:basedOn w:val="Normal"/>
    <w:rsid w:val="001942C5"/>
    <w:pPr>
      <w:spacing w:before="100" w:beforeAutospacing="1" w:after="100" w:afterAutospacing="1"/>
    </w:pPr>
    <w:rPr>
      <w:rFonts w:ascii="Times New Roman" w:eastAsia="Times New Roman" w:hAnsi="Times New Roman" w:cs="Times New Roman"/>
    </w:rPr>
  </w:style>
  <w:style w:type="character" w:customStyle="1" w:styleId="u-visually-hidden">
    <w:name w:val="u-visually-hidden"/>
    <w:basedOn w:val="DefaultParagraphFont"/>
    <w:rsid w:val="001942C5"/>
  </w:style>
  <w:style w:type="paragraph" w:customStyle="1" w:styleId="c-article-metrics-barcount">
    <w:name w:val="c-article-metrics-bar__count"/>
    <w:basedOn w:val="Normal"/>
    <w:rsid w:val="001942C5"/>
    <w:pPr>
      <w:spacing w:before="100" w:beforeAutospacing="1" w:after="100" w:afterAutospacing="1"/>
    </w:pPr>
    <w:rPr>
      <w:rFonts w:ascii="Times New Roman" w:eastAsia="Times New Roman" w:hAnsi="Times New Roman" w:cs="Times New Roman"/>
    </w:rPr>
  </w:style>
  <w:style w:type="character" w:customStyle="1" w:styleId="c-article-metrics-barlabel">
    <w:name w:val="c-article-metrics-bar__label"/>
    <w:basedOn w:val="DefaultParagraphFont"/>
    <w:rsid w:val="001942C5"/>
  </w:style>
  <w:style w:type="paragraph" w:customStyle="1" w:styleId="c-article-metrics-bardetails">
    <w:name w:val="c-article-metrics-bar__details"/>
    <w:basedOn w:val="Normal"/>
    <w:rsid w:val="001942C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A3F8E"/>
    <w:rPr>
      <w:i/>
      <w:iCs/>
    </w:rPr>
  </w:style>
  <w:style w:type="paragraph" w:customStyle="1" w:styleId="workmeta-overview">
    <w:name w:val="workmeta-overview"/>
    <w:basedOn w:val="Normal"/>
    <w:rsid w:val="00EE1A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5907">
      <w:bodyDiv w:val="1"/>
      <w:marLeft w:val="0"/>
      <w:marRight w:val="0"/>
      <w:marTop w:val="0"/>
      <w:marBottom w:val="0"/>
      <w:divBdr>
        <w:top w:val="none" w:sz="0" w:space="0" w:color="auto"/>
        <w:left w:val="none" w:sz="0" w:space="0" w:color="auto"/>
        <w:bottom w:val="none" w:sz="0" w:space="0" w:color="auto"/>
        <w:right w:val="none" w:sz="0" w:space="0" w:color="auto"/>
      </w:divBdr>
      <w:divsChild>
        <w:div w:id="1048337939">
          <w:marLeft w:val="0"/>
          <w:marRight w:val="0"/>
          <w:marTop w:val="0"/>
          <w:marBottom w:val="0"/>
          <w:divBdr>
            <w:top w:val="none" w:sz="0" w:space="0" w:color="auto"/>
            <w:left w:val="none" w:sz="0" w:space="0" w:color="auto"/>
            <w:bottom w:val="none" w:sz="0" w:space="0" w:color="auto"/>
            <w:right w:val="none" w:sz="0" w:space="0" w:color="auto"/>
          </w:divBdr>
        </w:div>
      </w:divsChild>
    </w:div>
    <w:div w:id="574709840">
      <w:bodyDiv w:val="1"/>
      <w:marLeft w:val="0"/>
      <w:marRight w:val="0"/>
      <w:marTop w:val="0"/>
      <w:marBottom w:val="0"/>
      <w:divBdr>
        <w:top w:val="none" w:sz="0" w:space="0" w:color="auto"/>
        <w:left w:val="none" w:sz="0" w:space="0" w:color="auto"/>
        <w:bottom w:val="none" w:sz="0" w:space="0" w:color="auto"/>
        <w:right w:val="none" w:sz="0" w:space="0" w:color="auto"/>
      </w:divBdr>
      <w:divsChild>
        <w:div w:id="939680189">
          <w:marLeft w:val="0"/>
          <w:marRight w:val="0"/>
          <w:marTop w:val="0"/>
          <w:marBottom w:val="0"/>
          <w:divBdr>
            <w:top w:val="none" w:sz="0" w:space="0" w:color="auto"/>
            <w:left w:val="none" w:sz="0" w:space="0" w:color="auto"/>
            <w:bottom w:val="none" w:sz="0" w:space="0" w:color="auto"/>
            <w:right w:val="none" w:sz="0" w:space="0" w:color="auto"/>
          </w:divBdr>
          <w:divsChild>
            <w:div w:id="295642543">
              <w:marLeft w:val="0"/>
              <w:marRight w:val="0"/>
              <w:marTop w:val="0"/>
              <w:marBottom w:val="0"/>
              <w:divBdr>
                <w:top w:val="none" w:sz="0" w:space="0" w:color="auto"/>
                <w:left w:val="none" w:sz="0" w:space="0" w:color="auto"/>
                <w:bottom w:val="none" w:sz="0" w:space="0" w:color="auto"/>
                <w:right w:val="none" w:sz="0" w:space="0" w:color="auto"/>
              </w:divBdr>
              <w:divsChild>
                <w:div w:id="10311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655">
      <w:bodyDiv w:val="1"/>
      <w:marLeft w:val="0"/>
      <w:marRight w:val="0"/>
      <w:marTop w:val="0"/>
      <w:marBottom w:val="0"/>
      <w:divBdr>
        <w:top w:val="none" w:sz="0" w:space="0" w:color="auto"/>
        <w:left w:val="none" w:sz="0" w:space="0" w:color="auto"/>
        <w:bottom w:val="none" w:sz="0" w:space="0" w:color="auto"/>
        <w:right w:val="none" w:sz="0" w:space="0" w:color="auto"/>
      </w:divBdr>
    </w:div>
    <w:div w:id="1023434646">
      <w:bodyDiv w:val="1"/>
      <w:marLeft w:val="0"/>
      <w:marRight w:val="0"/>
      <w:marTop w:val="0"/>
      <w:marBottom w:val="0"/>
      <w:divBdr>
        <w:top w:val="none" w:sz="0" w:space="0" w:color="auto"/>
        <w:left w:val="none" w:sz="0" w:space="0" w:color="auto"/>
        <w:bottom w:val="none" w:sz="0" w:space="0" w:color="auto"/>
        <w:right w:val="none" w:sz="0" w:space="0" w:color="auto"/>
      </w:divBdr>
    </w:div>
    <w:div w:id="1355687059">
      <w:bodyDiv w:val="1"/>
      <w:marLeft w:val="0"/>
      <w:marRight w:val="0"/>
      <w:marTop w:val="0"/>
      <w:marBottom w:val="0"/>
      <w:divBdr>
        <w:top w:val="none" w:sz="0" w:space="0" w:color="auto"/>
        <w:left w:val="none" w:sz="0" w:space="0" w:color="auto"/>
        <w:bottom w:val="none" w:sz="0" w:space="0" w:color="auto"/>
        <w:right w:val="none" w:sz="0" w:space="0" w:color="auto"/>
      </w:divBdr>
    </w:div>
    <w:div w:id="1832260043">
      <w:bodyDiv w:val="1"/>
      <w:marLeft w:val="0"/>
      <w:marRight w:val="0"/>
      <w:marTop w:val="0"/>
      <w:marBottom w:val="0"/>
      <w:divBdr>
        <w:top w:val="none" w:sz="0" w:space="0" w:color="auto"/>
        <w:left w:val="none" w:sz="0" w:space="0" w:color="auto"/>
        <w:bottom w:val="none" w:sz="0" w:space="0" w:color="auto"/>
        <w:right w:val="none" w:sz="0" w:space="0" w:color="auto"/>
      </w:divBdr>
      <w:divsChild>
        <w:div w:id="2020807804">
          <w:marLeft w:val="0"/>
          <w:marRight w:val="0"/>
          <w:marTop w:val="0"/>
          <w:marBottom w:val="0"/>
          <w:divBdr>
            <w:top w:val="none" w:sz="0" w:space="0" w:color="auto"/>
            <w:left w:val="none" w:sz="0" w:space="0" w:color="auto"/>
            <w:bottom w:val="none" w:sz="0" w:space="0" w:color="auto"/>
            <w:right w:val="none" w:sz="0" w:space="0" w:color="auto"/>
          </w:divBdr>
        </w:div>
      </w:divsChild>
    </w:div>
    <w:div w:id="1845168899">
      <w:bodyDiv w:val="1"/>
      <w:marLeft w:val="0"/>
      <w:marRight w:val="0"/>
      <w:marTop w:val="0"/>
      <w:marBottom w:val="0"/>
      <w:divBdr>
        <w:top w:val="none" w:sz="0" w:space="0" w:color="auto"/>
        <w:left w:val="none" w:sz="0" w:space="0" w:color="auto"/>
        <w:bottom w:val="none" w:sz="0" w:space="0" w:color="auto"/>
        <w:right w:val="none" w:sz="0" w:space="0" w:color="auto"/>
      </w:divBdr>
    </w:div>
    <w:div w:id="1909798315">
      <w:bodyDiv w:val="1"/>
      <w:marLeft w:val="0"/>
      <w:marRight w:val="0"/>
      <w:marTop w:val="0"/>
      <w:marBottom w:val="0"/>
      <w:divBdr>
        <w:top w:val="none" w:sz="0" w:space="0" w:color="auto"/>
        <w:left w:val="none" w:sz="0" w:space="0" w:color="auto"/>
        <w:bottom w:val="none" w:sz="0" w:space="0" w:color="auto"/>
        <w:right w:val="none" w:sz="0" w:space="0" w:color="auto"/>
      </w:divBdr>
    </w:div>
    <w:div w:id="20729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Ketner</dc:creator>
  <cp:keywords/>
  <dc:description/>
  <cp:lastModifiedBy>Perkins, Karey</cp:lastModifiedBy>
  <cp:revision>2</cp:revision>
  <cp:lastPrinted>2022-11-11T17:54:00Z</cp:lastPrinted>
  <dcterms:created xsi:type="dcterms:W3CDTF">2023-01-16T17:08:00Z</dcterms:created>
  <dcterms:modified xsi:type="dcterms:W3CDTF">2023-01-16T17:08:00Z</dcterms:modified>
</cp:coreProperties>
</file>