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1D25" w14:textId="346EA1BA" w:rsidR="00D62880" w:rsidRPr="00F213A8" w:rsidRDefault="00EE4C27" w:rsidP="00D62880">
      <w:pPr>
        <w:jc w:val="both"/>
        <w:rPr>
          <w:rFonts w:ascii="Palatino" w:hAnsi="Palatino"/>
          <w:color w:val="002060"/>
        </w:rPr>
      </w:pPr>
      <w:r w:rsidRPr="00F213A8">
        <w:rPr>
          <w:rFonts w:ascii="Palatino" w:hAnsi="Palatino"/>
          <w:color w:val="002060"/>
        </w:rPr>
        <w:t xml:space="preserve">filename: </w:t>
      </w:r>
      <w:r w:rsidR="00C16F45">
        <w:rPr>
          <w:rFonts w:ascii="Palatino" w:hAnsi="Palatino"/>
          <w:color w:val="002060"/>
        </w:rPr>
        <w:t xml:space="preserve"> </w:t>
      </w:r>
      <w:r w:rsidR="00C16F45" w:rsidRPr="00C16F45">
        <w:rPr>
          <w:rFonts w:ascii="Palatino" w:hAnsi="Palatino"/>
          <w:color w:val="002060"/>
        </w:rPr>
        <w:t>KLK/RA/</w:t>
      </w:r>
      <w:proofErr w:type="spellStart"/>
      <w:r w:rsidR="00C16F45" w:rsidRPr="00C16F45">
        <w:rPr>
          <w:rFonts w:ascii="Palatino" w:hAnsi="Palatino"/>
          <w:color w:val="002060"/>
        </w:rPr>
        <w:t>samlaPercyKellerPh</w:t>
      </w:r>
      <w:proofErr w:type="spellEnd"/>
    </w:p>
    <w:p w14:paraId="48AFA1D0" w14:textId="77777777" w:rsidR="00EE4C27" w:rsidRPr="00F213A8" w:rsidRDefault="00EE4C27" w:rsidP="00D62880">
      <w:pPr>
        <w:jc w:val="both"/>
        <w:rPr>
          <w:rFonts w:ascii="Palatino" w:hAnsi="Palatino"/>
          <w:color w:val="002060"/>
        </w:rPr>
      </w:pPr>
    </w:p>
    <w:p w14:paraId="563A5F05" w14:textId="45E5CBAA" w:rsidR="008449EA" w:rsidRPr="00F213A8" w:rsidRDefault="00D62880" w:rsidP="00D62880">
      <w:pPr>
        <w:jc w:val="center"/>
        <w:rPr>
          <w:rFonts w:ascii="Palatino" w:hAnsi="Palatino" w:cs="Calibri"/>
          <w:color w:val="002060"/>
        </w:rPr>
      </w:pPr>
      <w:r w:rsidRPr="00F213A8">
        <w:rPr>
          <w:rFonts w:ascii="Palatino" w:hAnsi="Palatino"/>
          <w:noProof/>
          <w:color w:val="002060"/>
        </w:rPr>
        <w:drawing>
          <wp:inline distT="0" distB="0" distL="0" distR="0" wp14:anchorId="1BC30D95" wp14:editId="24ECC8EC">
            <wp:extent cx="2532185" cy="1073244"/>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2610460" cy="1106420"/>
                    </a:xfrm>
                    <a:prstGeom prst="rect">
                      <a:avLst/>
                    </a:prstGeom>
                  </pic:spPr>
                </pic:pic>
              </a:graphicData>
            </a:graphic>
          </wp:inline>
        </w:drawing>
      </w:r>
    </w:p>
    <w:p w14:paraId="185C25CD" w14:textId="4FB94C33" w:rsidR="008449EA" w:rsidRPr="00F213A8" w:rsidRDefault="008449EA" w:rsidP="008449EA">
      <w:pPr>
        <w:jc w:val="center"/>
        <w:rPr>
          <w:rFonts w:ascii="Palatino" w:hAnsi="Palatino" w:cs="Calibri"/>
          <w:color w:val="002060"/>
        </w:rPr>
      </w:pPr>
    </w:p>
    <w:p w14:paraId="12AD1B45" w14:textId="15FBD845" w:rsidR="00D62880" w:rsidRPr="00F213A8" w:rsidRDefault="00D62880" w:rsidP="008449EA">
      <w:pPr>
        <w:jc w:val="center"/>
        <w:rPr>
          <w:rFonts w:ascii="Palatino" w:hAnsi="Palatino" w:cs="Calibri"/>
          <w:color w:val="002060"/>
        </w:rPr>
      </w:pPr>
    </w:p>
    <w:p w14:paraId="79A49D5D" w14:textId="1D7D75B3" w:rsidR="00D62880" w:rsidRPr="00F213A8" w:rsidRDefault="00D62880" w:rsidP="008449EA">
      <w:pPr>
        <w:jc w:val="center"/>
        <w:rPr>
          <w:rFonts w:ascii="Palatino" w:hAnsi="Palatino" w:cs="Calibri"/>
          <w:color w:val="002060"/>
        </w:rPr>
      </w:pPr>
    </w:p>
    <w:p w14:paraId="69B1A0FB" w14:textId="6FC6E9C2" w:rsidR="00D15BD2" w:rsidRPr="00F213A8" w:rsidRDefault="00D15BD2" w:rsidP="00D15BD2">
      <w:pPr>
        <w:spacing w:line="0" w:lineRule="atLeast"/>
        <w:jc w:val="center"/>
        <w:rPr>
          <w:rFonts w:ascii="Perpetua Titling MT" w:hAnsi="Perpetua Titling MT" w:cstheme="minorHAnsi"/>
          <w:color w:val="002060"/>
        </w:rPr>
      </w:pPr>
      <w:r w:rsidRPr="00F213A8">
        <w:rPr>
          <w:rFonts w:ascii="Perpetua Titling MT" w:hAnsi="Perpetua Titling MT" w:cstheme="minorHAnsi"/>
          <w:color w:val="002060"/>
        </w:rPr>
        <w:t>the emergence of Walker Percy's</w:t>
      </w:r>
    </w:p>
    <w:p w14:paraId="3D02BBCD" w14:textId="30931C12" w:rsidR="00D15BD2" w:rsidRPr="00F213A8" w:rsidRDefault="00D15BD2" w:rsidP="00D15BD2">
      <w:pPr>
        <w:spacing w:line="0" w:lineRule="atLeast"/>
        <w:jc w:val="center"/>
        <w:rPr>
          <w:rFonts w:ascii="Perpetua Titling MT" w:hAnsi="Perpetua Titling MT" w:cstheme="minorHAnsi"/>
          <w:color w:val="002060"/>
        </w:rPr>
      </w:pPr>
      <w:r w:rsidRPr="00F213A8">
        <w:rPr>
          <w:rFonts w:ascii="Perpetua Titling MT" w:hAnsi="Perpetua Titling MT" w:cstheme="minorHAnsi"/>
          <w:color w:val="002060"/>
        </w:rPr>
        <w:t>Radical anthropology</w:t>
      </w:r>
    </w:p>
    <w:p w14:paraId="71191117" w14:textId="77777777" w:rsidR="00D15BD2" w:rsidRPr="00F213A8" w:rsidRDefault="00D15BD2" w:rsidP="008449EA">
      <w:pPr>
        <w:jc w:val="center"/>
        <w:rPr>
          <w:rFonts w:ascii="Palatino" w:hAnsi="Palatino" w:cs="Calibri"/>
          <w:color w:val="002060"/>
        </w:rPr>
      </w:pPr>
    </w:p>
    <w:p w14:paraId="60EFD864" w14:textId="77777777" w:rsidR="00D15BD2" w:rsidRPr="00F213A8" w:rsidRDefault="00D15BD2" w:rsidP="00D15BD2">
      <w:pPr>
        <w:rPr>
          <w:rFonts w:ascii="Palatino" w:hAnsi="Palatino" w:cs="Calibri"/>
          <w:color w:val="002060"/>
        </w:rPr>
      </w:pPr>
    </w:p>
    <w:p w14:paraId="6C4D55BC" w14:textId="77777777" w:rsidR="00D15BD2" w:rsidRPr="00F213A8" w:rsidRDefault="00D15BD2" w:rsidP="00D15BD2">
      <w:pPr>
        <w:jc w:val="center"/>
        <w:rPr>
          <w:rFonts w:ascii="Palatino" w:hAnsi="Palatino" w:cs="Calibri"/>
          <w:color w:val="002060"/>
        </w:rPr>
      </w:pPr>
      <w:r w:rsidRPr="00F213A8">
        <w:rPr>
          <w:rFonts w:ascii="Palatino" w:hAnsi="Palatino" w:cs="Calibri"/>
          <w:color w:val="002060"/>
        </w:rPr>
        <w:t>by</w:t>
      </w:r>
    </w:p>
    <w:p w14:paraId="6DDEEC3B" w14:textId="77777777" w:rsidR="00D15BD2" w:rsidRPr="00F213A8" w:rsidRDefault="00D15BD2" w:rsidP="00D15BD2">
      <w:pPr>
        <w:jc w:val="center"/>
        <w:rPr>
          <w:rFonts w:ascii="Palatino" w:hAnsi="Palatino" w:cs="Calibri"/>
          <w:color w:val="002060"/>
        </w:rPr>
      </w:pPr>
    </w:p>
    <w:p w14:paraId="1C1972AC" w14:textId="06B1E21D" w:rsidR="00D15BD2" w:rsidRPr="00F213A8" w:rsidRDefault="00D15BD2" w:rsidP="00D15BD2">
      <w:pPr>
        <w:jc w:val="center"/>
        <w:rPr>
          <w:rFonts w:ascii="Palatino" w:hAnsi="Palatino" w:cs="Calibri"/>
          <w:color w:val="002060"/>
        </w:rPr>
      </w:pPr>
      <w:r w:rsidRPr="00F213A8">
        <w:rPr>
          <w:rFonts w:ascii="Palatino" w:hAnsi="Palatino" w:cs="Calibri"/>
          <w:color w:val="002060"/>
        </w:rPr>
        <w:t>Kenneth Laine Ketner © 2021</w:t>
      </w:r>
    </w:p>
    <w:p w14:paraId="1750DEDE" w14:textId="77777777" w:rsidR="00D15BD2" w:rsidRPr="00F213A8" w:rsidRDefault="00D15BD2" w:rsidP="00D15BD2">
      <w:pPr>
        <w:jc w:val="center"/>
        <w:rPr>
          <w:rFonts w:ascii="Palatino" w:hAnsi="Palatino" w:cs="Calibri"/>
          <w:color w:val="002060"/>
        </w:rPr>
      </w:pPr>
    </w:p>
    <w:p w14:paraId="1482AED6" w14:textId="77777777" w:rsidR="00D15BD2" w:rsidRPr="00F213A8" w:rsidRDefault="00D15BD2" w:rsidP="00D15BD2">
      <w:pPr>
        <w:jc w:val="center"/>
        <w:rPr>
          <w:rFonts w:ascii="Palatino" w:hAnsi="Palatino" w:cs="Calibri"/>
          <w:color w:val="002060"/>
        </w:rPr>
      </w:pPr>
      <w:r w:rsidRPr="00F213A8">
        <w:rPr>
          <w:rFonts w:ascii="Palatino" w:hAnsi="Palatino" w:cs="Calibri"/>
          <w:color w:val="002060"/>
        </w:rPr>
        <w:t>kenneth.ketner@ttu.edu</w:t>
      </w:r>
    </w:p>
    <w:p w14:paraId="747A0674" w14:textId="77777777" w:rsidR="00D15BD2" w:rsidRPr="00F213A8" w:rsidRDefault="00D15BD2" w:rsidP="00D15BD2">
      <w:pPr>
        <w:jc w:val="center"/>
        <w:rPr>
          <w:rFonts w:ascii="Palatino" w:hAnsi="Palatino" w:cs="Calibri"/>
          <w:color w:val="002060"/>
        </w:rPr>
      </w:pPr>
    </w:p>
    <w:p w14:paraId="0856919F" w14:textId="77777777" w:rsidR="00D15BD2" w:rsidRPr="00F213A8" w:rsidRDefault="00D15BD2" w:rsidP="00D15BD2">
      <w:pPr>
        <w:rPr>
          <w:rFonts w:ascii="Palatino" w:hAnsi="Palatino" w:cs="Calibri"/>
          <w:color w:val="002060"/>
        </w:rPr>
      </w:pPr>
    </w:p>
    <w:p w14:paraId="5E07B62D" w14:textId="61D17CB4" w:rsidR="00EE4C27" w:rsidRPr="00F213A8" w:rsidRDefault="00EE4C27">
      <w:pPr>
        <w:rPr>
          <w:rFonts w:ascii="Palatino" w:hAnsi="Palatino" w:cs="Calibri"/>
          <w:color w:val="002060"/>
        </w:rPr>
      </w:pPr>
      <w:r w:rsidRPr="00F213A8">
        <w:rPr>
          <w:rFonts w:ascii="Palatino" w:hAnsi="Palatino" w:cs="Calibri"/>
          <w:color w:val="002060"/>
        </w:rPr>
        <w:br w:type="page"/>
      </w:r>
    </w:p>
    <w:p w14:paraId="0BE0C1AB" w14:textId="77777777" w:rsidR="001272B0" w:rsidRPr="00F213A8" w:rsidRDefault="001272B0" w:rsidP="001272B0">
      <w:pPr>
        <w:rPr>
          <w:rFonts w:ascii="Palatino" w:hAnsi="Palatino" w:cs="Calibri"/>
          <w:color w:val="002060"/>
        </w:rPr>
      </w:pPr>
    </w:p>
    <w:p w14:paraId="48726BCD" w14:textId="77777777" w:rsidR="001272B0" w:rsidRPr="00F213A8" w:rsidRDefault="001272B0" w:rsidP="001272B0">
      <w:pPr>
        <w:spacing w:line="0" w:lineRule="atLeast"/>
        <w:rPr>
          <w:rFonts w:ascii="Palatino" w:hAnsi="Palatino" w:cstheme="minorHAnsi"/>
          <w:b/>
          <w:bCs/>
          <w:color w:val="002060"/>
        </w:rPr>
      </w:pPr>
    </w:p>
    <w:p w14:paraId="689E7787" w14:textId="77777777" w:rsidR="001272B0" w:rsidRPr="00F213A8" w:rsidRDefault="001272B0" w:rsidP="001272B0">
      <w:pPr>
        <w:spacing w:line="0" w:lineRule="atLeast"/>
        <w:rPr>
          <w:rFonts w:ascii="Palatino" w:hAnsi="Palatino" w:cstheme="minorHAnsi"/>
          <w:b/>
          <w:bCs/>
          <w:color w:val="002060"/>
        </w:rPr>
      </w:pPr>
    </w:p>
    <w:p w14:paraId="225C7101" w14:textId="77777777" w:rsidR="001272B0" w:rsidRPr="00F213A8" w:rsidRDefault="001272B0" w:rsidP="001272B0">
      <w:pPr>
        <w:spacing w:line="0" w:lineRule="atLeast"/>
        <w:rPr>
          <w:rFonts w:ascii="Palatino" w:hAnsi="Palatino" w:cstheme="minorHAnsi"/>
          <w:b/>
          <w:bCs/>
          <w:color w:val="002060"/>
        </w:rPr>
      </w:pPr>
    </w:p>
    <w:p w14:paraId="2D92BA51" w14:textId="77B92B9A" w:rsidR="00FA0237" w:rsidRPr="00F213A8" w:rsidRDefault="00FA0237" w:rsidP="00FA0237">
      <w:pPr>
        <w:spacing w:line="0" w:lineRule="atLeast"/>
        <w:jc w:val="center"/>
        <w:rPr>
          <w:rFonts w:ascii="Perpetua Titling MT" w:hAnsi="Perpetua Titling MT" w:cstheme="minorHAnsi"/>
          <w:color w:val="002060"/>
        </w:rPr>
      </w:pPr>
      <w:r w:rsidRPr="00F213A8">
        <w:rPr>
          <w:rFonts w:ascii="Perpetua Titling MT" w:hAnsi="Perpetua Titling MT" w:cstheme="minorHAnsi"/>
          <w:color w:val="002060"/>
        </w:rPr>
        <w:t>the emergence of Walker Percy's</w:t>
      </w:r>
    </w:p>
    <w:p w14:paraId="71028034" w14:textId="77777777" w:rsidR="00FA0237" w:rsidRPr="00F213A8" w:rsidRDefault="00FA0237" w:rsidP="00FA0237">
      <w:pPr>
        <w:spacing w:line="0" w:lineRule="atLeast"/>
        <w:jc w:val="center"/>
        <w:rPr>
          <w:rFonts w:ascii="Perpetua Titling MT" w:hAnsi="Perpetua Titling MT" w:cstheme="minorHAnsi"/>
          <w:color w:val="002060"/>
        </w:rPr>
      </w:pPr>
      <w:r w:rsidRPr="00F213A8">
        <w:rPr>
          <w:rFonts w:ascii="Perpetua Titling MT" w:hAnsi="Perpetua Titling MT" w:cstheme="minorHAnsi"/>
          <w:color w:val="002060"/>
        </w:rPr>
        <w:t>Radical anthropology</w:t>
      </w:r>
    </w:p>
    <w:p w14:paraId="3CA9E90C" w14:textId="77777777" w:rsidR="00FA0237" w:rsidRPr="00F213A8" w:rsidRDefault="00FA0237">
      <w:pPr>
        <w:rPr>
          <w:rFonts w:ascii="Palatino" w:hAnsi="Palatino" w:cs="Calibri"/>
          <w:color w:val="002060"/>
        </w:rPr>
      </w:pPr>
    </w:p>
    <w:p w14:paraId="3C1128A2" w14:textId="77777777" w:rsidR="00FA0237" w:rsidRPr="00F213A8" w:rsidRDefault="00FA0237" w:rsidP="00EE4C27">
      <w:pPr>
        <w:spacing w:line="0" w:lineRule="atLeast"/>
        <w:rPr>
          <w:rFonts w:ascii="Palatino" w:hAnsi="Palatino" w:cstheme="minorHAnsi"/>
          <w:color w:val="002060"/>
        </w:rPr>
      </w:pPr>
    </w:p>
    <w:p w14:paraId="2769F435" w14:textId="4669C635" w:rsidR="00A24886" w:rsidRPr="00F213A8" w:rsidRDefault="001272B0" w:rsidP="00101C17">
      <w:pPr>
        <w:spacing w:line="480" w:lineRule="auto"/>
        <w:jc w:val="both"/>
        <w:rPr>
          <w:rFonts w:ascii="Palatino" w:hAnsi="Palatino" w:cstheme="minorHAnsi"/>
          <w:color w:val="002060"/>
        </w:rPr>
      </w:pPr>
      <w:r w:rsidRPr="00F213A8">
        <w:rPr>
          <w:rFonts w:ascii="Palatino" w:hAnsi="Palatino" w:cstheme="minorHAnsi"/>
          <w:color w:val="002060"/>
        </w:rPr>
        <w:tab/>
      </w:r>
      <w:r w:rsidR="00132807">
        <w:rPr>
          <w:rFonts w:ascii="Palatino" w:hAnsi="Palatino" w:cstheme="minorHAnsi"/>
          <w:color w:val="002060"/>
        </w:rPr>
        <w:t>In past years, w</w:t>
      </w:r>
      <w:r w:rsidR="00BE4F05" w:rsidRPr="00F213A8">
        <w:rPr>
          <w:rFonts w:ascii="Palatino" w:hAnsi="Palatino" w:cstheme="minorHAnsi"/>
          <w:color w:val="002060"/>
        </w:rPr>
        <w:t>hile</w:t>
      </w:r>
      <w:r w:rsidRPr="00F213A8">
        <w:rPr>
          <w:rFonts w:ascii="Palatino" w:hAnsi="Palatino" w:cstheme="minorHAnsi"/>
          <w:color w:val="002060"/>
        </w:rPr>
        <w:t xml:space="preserve"> attempting to </w:t>
      </w:r>
      <w:r w:rsidR="006458FA" w:rsidRPr="00F213A8">
        <w:rPr>
          <w:rFonts w:ascii="Palatino" w:hAnsi="Palatino" w:cstheme="minorHAnsi"/>
          <w:color w:val="002060"/>
        </w:rPr>
        <w:t>access</w:t>
      </w:r>
      <w:r w:rsidRPr="00F213A8">
        <w:rPr>
          <w:rFonts w:ascii="Palatino" w:hAnsi="Palatino" w:cstheme="minorHAnsi"/>
          <w:color w:val="002060"/>
        </w:rPr>
        <w:t xml:space="preserve"> everything Percy had </w:t>
      </w:r>
      <w:r w:rsidR="00D71B2A">
        <w:rPr>
          <w:rFonts w:ascii="Palatino" w:hAnsi="Palatino" w:cstheme="minorHAnsi"/>
          <w:color w:val="002060"/>
        </w:rPr>
        <w:t>published</w:t>
      </w:r>
      <w:r w:rsidRPr="00F213A8">
        <w:rPr>
          <w:rFonts w:ascii="Palatino" w:hAnsi="Palatino" w:cstheme="minorHAnsi"/>
          <w:color w:val="002060"/>
        </w:rPr>
        <w:t xml:space="preserve">, I </w:t>
      </w:r>
      <w:proofErr w:type="gramStart"/>
      <w:r w:rsidRPr="00F213A8">
        <w:rPr>
          <w:rFonts w:ascii="Palatino" w:hAnsi="Palatino" w:cstheme="minorHAnsi"/>
          <w:color w:val="002060"/>
        </w:rPr>
        <w:t>began to notice</w:t>
      </w:r>
      <w:proofErr w:type="gramEnd"/>
      <w:r w:rsidRPr="00F213A8">
        <w:rPr>
          <w:rFonts w:ascii="Palatino" w:hAnsi="Palatino" w:cstheme="minorHAnsi"/>
          <w:color w:val="002060"/>
        </w:rPr>
        <w:t xml:space="preserve"> a nagging feeling that some important features of his general plan of research and writing</w:t>
      </w:r>
      <w:r w:rsidR="00132807">
        <w:rPr>
          <w:rFonts w:ascii="Palatino" w:hAnsi="Palatino" w:cstheme="minorHAnsi"/>
          <w:color w:val="002060"/>
        </w:rPr>
        <w:t xml:space="preserve"> were not yet mentioned</w:t>
      </w:r>
      <w:r w:rsidR="00350721">
        <w:rPr>
          <w:rFonts w:ascii="Palatino" w:hAnsi="Palatino" w:cstheme="minorHAnsi"/>
          <w:color w:val="002060"/>
        </w:rPr>
        <w:t xml:space="preserve"> in his publications</w:t>
      </w:r>
      <w:r w:rsidRPr="00F213A8">
        <w:rPr>
          <w:rFonts w:ascii="Palatino" w:hAnsi="Palatino" w:cstheme="minorHAnsi"/>
          <w:color w:val="002060"/>
        </w:rPr>
        <w:t xml:space="preserve">. </w:t>
      </w:r>
      <w:r w:rsidR="006D713F" w:rsidRPr="00F213A8">
        <w:rPr>
          <w:rFonts w:ascii="Palatino" w:hAnsi="Palatino" w:cstheme="minorHAnsi"/>
          <w:color w:val="002060"/>
        </w:rPr>
        <w:t xml:space="preserve">The factor appeared </w:t>
      </w:r>
      <w:r w:rsidR="008A4221" w:rsidRPr="00F213A8">
        <w:rPr>
          <w:rFonts w:ascii="Palatino" w:hAnsi="Palatino" w:cstheme="minorHAnsi"/>
          <w:color w:val="002060"/>
        </w:rPr>
        <w:t>while</w:t>
      </w:r>
      <w:r w:rsidR="006D713F" w:rsidRPr="00F213A8">
        <w:rPr>
          <w:rFonts w:ascii="Palatino" w:hAnsi="Palatino" w:cstheme="minorHAnsi"/>
          <w:color w:val="002060"/>
        </w:rPr>
        <w:t xml:space="preserve"> read</w:t>
      </w:r>
      <w:r w:rsidR="008A4221" w:rsidRPr="00F213A8">
        <w:rPr>
          <w:rFonts w:ascii="Palatino" w:hAnsi="Palatino" w:cstheme="minorHAnsi"/>
          <w:color w:val="002060"/>
        </w:rPr>
        <w:t>ing</w:t>
      </w:r>
      <w:r w:rsidR="006D713F" w:rsidRPr="00F213A8">
        <w:rPr>
          <w:rFonts w:ascii="Palatino" w:hAnsi="Palatino" w:cstheme="minorHAnsi"/>
          <w:color w:val="002060"/>
        </w:rPr>
        <w:t xml:space="preserve"> across his novels, then intensified wh</w:t>
      </w:r>
      <w:r w:rsidR="00633457" w:rsidRPr="00F213A8">
        <w:rPr>
          <w:rFonts w:ascii="Palatino" w:hAnsi="Palatino" w:cstheme="minorHAnsi"/>
          <w:color w:val="002060"/>
        </w:rPr>
        <w:t>ile</w:t>
      </w:r>
      <w:r w:rsidR="006D713F" w:rsidRPr="00F213A8">
        <w:rPr>
          <w:rFonts w:ascii="Palatino" w:hAnsi="Palatino" w:cstheme="minorHAnsi"/>
          <w:color w:val="002060"/>
        </w:rPr>
        <w:t xml:space="preserve"> </w:t>
      </w:r>
      <w:r w:rsidR="00633457" w:rsidRPr="00F213A8">
        <w:rPr>
          <w:rFonts w:ascii="Palatino" w:hAnsi="Palatino" w:cstheme="minorHAnsi"/>
          <w:color w:val="002060"/>
        </w:rPr>
        <w:t>assimilating</w:t>
      </w:r>
      <w:r w:rsidR="006D713F" w:rsidRPr="00F213A8">
        <w:rPr>
          <w:rFonts w:ascii="Palatino" w:hAnsi="Palatino" w:cstheme="minorHAnsi"/>
          <w:color w:val="002060"/>
        </w:rPr>
        <w:t xml:space="preserve"> his other w</w:t>
      </w:r>
      <w:r w:rsidR="00740446" w:rsidRPr="00F213A8">
        <w:rPr>
          <w:rFonts w:ascii="Palatino" w:hAnsi="Palatino" w:cstheme="minorHAnsi"/>
          <w:color w:val="002060"/>
        </w:rPr>
        <w:t>ork</w:t>
      </w:r>
      <w:r w:rsidR="006D713F" w:rsidRPr="00F213A8">
        <w:rPr>
          <w:rFonts w:ascii="Palatino" w:hAnsi="Palatino" w:cstheme="minorHAnsi"/>
          <w:color w:val="002060"/>
        </w:rPr>
        <w:t xml:space="preserve">s. All these writings were connected at some basic level, but what </w:t>
      </w:r>
      <w:r w:rsidR="00A24A09" w:rsidRPr="00F213A8">
        <w:rPr>
          <w:rFonts w:ascii="Palatino" w:hAnsi="Palatino" w:cstheme="minorHAnsi"/>
          <w:color w:val="002060"/>
        </w:rPr>
        <w:t>we</w:t>
      </w:r>
      <w:r w:rsidR="006D713F" w:rsidRPr="00F213A8">
        <w:rPr>
          <w:rFonts w:ascii="Palatino" w:hAnsi="Palatino" w:cstheme="minorHAnsi"/>
          <w:color w:val="002060"/>
        </w:rPr>
        <w:t>re the</w:t>
      </w:r>
      <w:r w:rsidR="00575F22" w:rsidRPr="00F213A8">
        <w:rPr>
          <w:rFonts w:ascii="Palatino" w:hAnsi="Palatino" w:cstheme="minorHAnsi"/>
          <w:color w:val="002060"/>
        </w:rPr>
        <w:t>se</w:t>
      </w:r>
      <w:r w:rsidR="006D713F" w:rsidRPr="00F213A8">
        <w:rPr>
          <w:rFonts w:ascii="Palatino" w:hAnsi="Palatino" w:cstheme="minorHAnsi"/>
          <w:color w:val="002060"/>
        </w:rPr>
        <w:t xml:space="preserve"> elusive unifying underlying </w:t>
      </w:r>
      <w:r w:rsidR="00884694" w:rsidRPr="00F213A8">
        <w:rPr>
          <w:rFonts w:ascii="Palatino" w:hAnsi="Palatino" w:cstheme="minorHAnsi"/>
          <w:color w:val="002060"/>
        </w:rPr>
        <w:t>featur</w:t>
      </w:r>
      <w:r w:rsidR="006D713F" w:rsidRPr="00F213A8">
        <w:rPr>
          <w:rFonts w:ascii="Palatino" w:hAnsi="Palatino" w:cstheme="minorHAnsi"/>
          <w:color w:val="002060"/>
        </w:rPr>
        <w:t xml:space="preserve">es? </w:t>
      </w:r>
      <w:r w:rsidR="00142059" w:rsidRPr="00F213A8">
        <w:rPr>
          <w:rFonts w:ascii="Palatino" w:hAnsi="Palatino" w:cstheme="minorHAnsi"/>
          <w:color w:val="002060"/>
        </w:rPr>
        <w:t>A stroke of good fortune brought an opportunity to correspond</w:t>
      </w:r>
      <w:r w:rsidR="00A24886" w:rsidRPr="00F213A8">
        <w:rPr>
          <w:rStyle w:val="EndnoteReference"/>
          <w:rFonts w:ascii="Palatino" w:hAnsi="Palatino" w:cstheme="minorHAnsi"/>
          <w:color w:val="002060"/>
        </w:rPr>
        <w:endnoteReference w:id="1"/>
      </w:r>
      <w:r w:rsidR="00A24886" w:rsidRPr="00F213A8">
        <w:rPr>
          <w:rFonts w:ascii="Palatino" w:hAnsi="Palatino" w:cstheme="minorHAnsi"/>
          <w:color w:val="002060"/>
        </w:rPr>
        <w:t xml:space="preserve"> with him about our mutual interest in the </w:t>
      </w:r>
      <w:proofErr w:type="gramStart"/>
      <w:r w:rsidR="00A24886" w:rsidRPr="00F213A8">
        <w:rPr>
          <w:rFonts w:ascii="Palatino" w:hAnsi="Palatino" w:cstheme="minorHAnsi"/>
          <w:color w:val="002060"/>
        </w:rPr>
        <w:t>researches</w:t>
      </w:r>
      <w:proofErr w:type="gramEnd"/>
      <w:r w:rsidR="00A24886" w:rsidRPr="00F213A8">
        <w:rPr>
          <w:rFonts w:ascii="Palatino" w:hAnsi="Palatino" w:cstheme="minorHAnsi"/>
          <w:color w:val="002060"/>
        </w:rPr>
        <w:t xml:space="preserve"> of Charles Peirce. Near the end of that process, the nagging feeling intensified as Percy began to mention a "book project" he was preparing, variously identified as </w:t>
      </w:r>
      <w:r w:rsidR="00A24886" w:rsidRPr="00F213A8">
        <w:rPr>
          <w:rFonts w:ascii="Palatino" w:hAnsi="Palatino" w:cstheme="minorHAnsi"/>
          <w:i/>
          <w:iCs/>
          <w:color w:val="002060"/>
        </w:rPr>
        <w:t>Contra Gentiles</w:t>
      </w:r>
      <w:r w:rsidR="00A24886" w:rsidRPr="00F213A8">
        <w:rPr>
          <w:rFonts w:ascii="Palatino" w:hAnsi="Palatino" w:cstheme="minorHAnsi"/>
          <w:color w:val="002060"/>
        </w:rPr>
        <w:t xml:space="preserve"> or </w:t>
      </w:r>
      <w:r w:rsidR="00A24886" w:rsidRPr="00F213A8">
        <w:rPr>
          <w:rFonts w:ascii="Palatino" w:hAnsi="Palatino" w:cstheme="minorHAnsi"/>
          <w:i/>
          <w:iCs/>
          <w:color w:val="002060"/>
        </w:rPr>
        <w:t>Tertium Quid</w:t>
      </w:r>
      <w:r w:rsidR="00A24886" w:rsidRPr="00F213A8">
        <w:rPr>
          <w:rFonts w:ascii="Palatino" w:hAnsi="Palatino" w:cstheme="minorHAnsi"/>
          <w:color w:val="002060"/>
        </w:rPr>
        <w:t xml:space="preserve"> or by way of a nameless conjunction of vague hints. </w:t>
      </w:r>
    </w:p>
    <w:p w14:paraId="657A95D8" w14:textId="14E73F14" w:rsidR="00A24886" w:rsidRPr="00F213A8" w:rsidRDefault="00A24886" w:rsidP="00101C17">
      <w:pPr>
        <w:pStyle w:val="NormalWeb"/>
        <w:spacing w:line="480" w:lineRule="auto"/>
        <w:jc w:val="both"/>
        <w:rPr>
          <w:color w:val="002060"/>
        </w:rPr>
      </w:pPr>
      <w:r w:rsidRPr="00F213A8">
        <w:rPr>
          <w:rFonts w:ascii="Palatino" w:hAnsi="Palatino" w:cstheme="minorHAnsi"/>
          <w:color w:val="002060"/>
        </w:rPr>
        <w:tab/>
        <w:t xml:space="preserve">Then, recently, came an opportunity to participate with an editorial team to issue </w:t>
      </w:r>
      <w:r w:rsidRPr="00F213A8">
        <w:rPr>
          <w:rFonts w:ascii="Palatino" w:hAnsi="Palatino" w:cstheme="minorHAnsi"/>
          <w:i/>
          <w:iCs/>
          <w:color w:val="002060"/>
        </w:rPr>
        <w:t>Symbol and Existence: A Study in Meaning: Explorations of Human Nature, by Walker Percy</w:t>
      </w:r>
      <w:r w:rsidRPr="00F213A8">
        <w:rPr>
          <w:rFonts w:ascii="Palatino" w:hAnsi="Palatino" w:cstheme="minorHAnsi"/>
          <w:color w:val="002060"/>
        </w:rPr>
        <w:t xml:space="preserve"> (Macon: Mercer University Press, 2019, abbreviated </w:t>
      </w:r>
      <w:r w:rsidRPr="00F213A8">
        <w:rPr>
          <w:rFonts w:ascii="Palatino" w:hAnsi="Palatino" w:cstheme="minorHAnsi"/>
          <w:i/>
          <w:iCs/>
          <w:color w:val="002060"/>
        </w:rPr>
        <w:t>SE</w:t>
      </w:r>
      <w:r w:rsidRPr="00F213A8">
        <w:rPr>
          <w:rFonts w:ascii="Palatino" w:hAnsi="Palatino" w:cstheme="minorHAnsi"/>
          <w:color w:val="002060"/>
        </w:rPr>
        <w:t xml:space="preserve">). This book was written in the 1950s, but was refused by publishers, so it lay in waiting within Percy's </w:t>
      </w:r>
      <w:proofErr w:type="spellStart"/>
      <w:r w:rsidRPr="00F213A8">
        <w:rPr>
          <w:rFonts w:ascii="Palatino" w:hAnsi="Palatino" w:cstheme="minorHAnsi"/>
          <w:i/>
          <w:iCs/>
          <w:color w:val="002060"/>
        </w:rPr>
        <w:t>Nachlass</w:t>
      </w:r>
      <w:proofErr w:type="spellEnd"/>
      <w:r w:rsidRPr="00F213A8">
        <w:rPr>
          <w:rFonts w:ascii="Palatino" w:hAnsi="Palatino" w:cstheme="minorHAnsi"/>
          <w:color w:val="002060"/>
        </w:rPr>
        <w:t xml:space="preserve"> until finally appearing in 2019. Would that it had been published in 1960, for it contains the missing systematic interconnections and principles that unify the remainder of Percy's writings. (See the </w:t>
      </w:r>
      <w:r>
        <w:rPr>
          <w:rFonts w:ascii="Palatino" w:hAnsi="Palatino" w:cstheme="minorHAnsi"/>
          <w:color w:val="002060"/>
        </w:rPr>
        <w:t>References</w:t>
      </w:r>
      <w:r w:rsidRPr="00F213A8">
        <w:rPr>
          <w:rFonts w:ascii="Palatino" w:hAnsi="Palatino" w:cstheme="minorHAnsi"/>
          <w:color w:val="002060"/>
        </w:rPr>
        <w:t xml:space="preserve"> </w:t>
      </w:r>
      <w:r>
        <w:rPr>
          <w:rFonts w:ascii="Palatino" w:hAnsi="Palatino" w:cstheme="minorHAnsi"/>
          <w:color w:val="002060"/>
        </w:rPr>
        <w:t xml:space="preserve">section </w:t>
      </w:r>
      <w:r w:rsidRPr="00F213A8">
        <w:rPr>
          <w:rFonts w:ascii="Palatino" w:hAnsi="Palatino" w:cstheme="minorHAnsi"/>
          <w:color w:val="002060"/>
        </w:rPr>
        <w:t xml:space="preserve">for a list of </w:t>
      </w:r>
      <w:r>
        <w:rPr>
          <w:rFonts w:ascii="Palatino" w:hAnsi="Palatino" w:cstheme="minorHAnsi"/>
          <w:color w:val="002060"/>
        </w:rPr>
        <w:t xml:space="preserve">his </w:t>
      </w:r>
      <w:r w:rsidRPr="00F213A8">
        <w:rPr>
          <w:rFonts w:ascii="Palatino" w:hAnsi="Palatino" w:cstheme="minorHAnsi"/>
          <w:color w:val="002060"/>
        </w:rPr>
        <w:t xml:space="preserve">works related to the overlook provided by </w:t>
      </w:r>
      <w:r w:rsidRPr="00F213A8">
        <w:rPr>
          <w:rFonts w:ascii="Palatino" w:hAnsi="Palatino" w:cstheme="minorHAnsi"/>
          <w:i/>
          <w:iCs/>
          <w:color w:val="002060"/>
        </w:rPr>
        <w:t>SE</w:t>
      </w:r>
      <w:r w:rsidRPr="00F213A8">
        <w:rPr>
          <w:rFonts w:ascii="Palatino" w:hAnsi="Palatino" w:cstheme="minorHAnsi"/>
          <w:color w:val="002060"/>
        </w:rPr>
        <w:t xml:space="preserve">.) Of Percy's output, </w:t>
      </w:r>
      <w:r w:rsidRPr="00F213A8">
        <w:rPr>
          <w:rFonts w:ascii="Palatino" w:hAnsi="Palatino" w:cstheme="minorHAnsi"/>
          <w:i/>
          <w:iCs/>
          <w:color w:val="002060"/>
        </w:rPr>
        <w:t>SE</w:t>
      </w:r>
      <w:r w:rsidRPr="00F213A8">
        <w:rPr>
          <w:rFonts w:ascii="Palatino" w:hAnsi="Palatino" w:cstheme="minorHAnsi"/>
          <w:color w:val="002060"/>
        </w:rPr>
        <w:t xml:space="preserve"> is the </w:t>
      </w:r>
      <w:r w:rsidR="002E29FB">
        <w:rPr>
          <w:rFonts w:ascii="Palatino" w:hAnsi="Palatino" w:cstheme="minorHAnsi"/>
          <w:color w:val="002060"/>
        </w:rPr>
        <w:t>most recent</w:t>
      </w:r>
      <w:r w:rsidRPr="00F213A8">
        <w:rPr>
          <w:rFonts w:ascii="Palatino" w:hAnsi="Palatino" w:cstheme="minorHAnsi"/>
          <w:color w:val="002060"/>
        </w:rPr>
        <w:t xml:space="preserve"> on the calendar, yet it is the first in terms of presuppositional order. Among these "new" systematic components in </w:t>
      </w:r>
      <w:r w:rsidRPr="00F213A8">
        <w:rPr>
          <w:rFonts w:ascii="Palatino" w:hAnsi="Palatino" w:cstheme="minorHAnsi"/>
          <w:i/>
          <w:iCs/>
          <w:color w:val="002060"/>
        </w:rPr>
        <w:t>SE</w:t>
      </w:r>
      <w:r w:rsidRPr="00F213A8">
        <w:rPr>
          <w:rFonts w:ascii="Palatino" w:hAnsi="Palatino" w:cstheme="minorHAnsi"/>
          <w:color w:val="002060"/>
        </w:rPr>
        <w:t xml:space="preserve">, one theme </w:t>
      </w:r>
      <w:proofErr w:type="gramStart"/>
      <w:r w:rsidRPr="00F213A8">
        <w:rPr>
          <w:rFonts w:ascii="Palatino" w:hAnsi="Palatino" w:cstheme="minorHAnsi"/>
          <w:color w:val="002060"/>
        </w:rPr>
        <w:t>in particular is</w:t>
      </w:r>
      <w:proofErr w:type="gramEnd"/>
      <w:r w:rsidRPr="00F213A8">
        <w:rPr>
          <w:rFonts w:ascii="Palatino" w:hAnsi="Palatino" w:cstheme="minorHAnsi"/>
          <w:color w:val="002060"/>
        </w:rPr>
        <w:t xml:space="preserve"> noteworthy. Therein Percy originated a general approach </w:t>
      </w:r>
      <w:r w:rsidRPr="00F213A8">
        <w:rPr>
          <w:rFonts w:ascii="Palatino" w:hAnsi="Palatino" w:cstheme="minorHAnsi"/>
          <w:color w:val="002060"/>
        </w:rPr>
        <w:lastRenderedPageBreak/>
        <w:t>for the study of human nature that he designated "Radical Anthropology" (</w:t>
      </w:r>
      <w:r w:rsidRPr="00F213A8">
        <w:rPr>
          <w:rFonts w:ascii="Palatino" w:hAnsi="Palatino" w:cstheme="minorHAnsi"/>
          <w:i/>
          <w:iCs/>
          <w:color w:val="002060"/>
        </w:rPr>
        <w:t>RA</w:t>
      </w:r>
      <w:r w:rsidRPr="00F213A8">
        <w:rPr>
          <w:rFonts w:ascii="Palatino" w:hAnsi="Palatino" w:cstheme="minorHAnsi"/>
          <w:color w:val="002060"/>
        </w:rPr>
        <w:t xml:space="preserve">), </w:t>
      </w:r>
      <w:r w:rsidRPr="00F213A8">
        <w:rPr>
          <w:rFonts w:ascii="Palatino" w:hAnsi="Palatino"/>
          <w:color w:val="002060"/>
        </w:rPr>
        <w:t>radical in the sense of "well-rooted" or "well-founded," but not in the sense of "politically extreme</w:t>
      </w:r>
      <w:r>
        <w:rPr>
          <w:rFonts w:ascii="Palatino" w:hAnsi="Palatino"/>
          <w:color w:val="002060"/>
        </w:rPr>
        <w:t>" or "excessive</w:t>
      </w:r>
      <w:r w:rsidRPr="00F213A8">
        <w:rPr>
          <w:rFonts w:ascii="Palatino" w:hAnsi="Palatino"/>
          <w:color w:val="002060"/>
        </w:rPr>
        <w:t xml:space="preserve">." </w:t>
      </w:r>
    </w:p>
    <w:p w14:paraId="4E01166E" w14:textId="6C0A96C0" w:rsidR="00A24886" w:rsidRPr="00F213A8" w:rsidRDefault="00A24886" w:rsidP="00101C17">
      <w:pPr>
        <w:spacing w:line="480" w:lineRule="auto"/>
        <w:jc w:val="both"/>
        <w:rPr>
          <w:rFonts w:ascii="Palatino" w:hAnsi="Palatino" w:cstheme="minorHAnsi"/>
          <w:color w:val="002060"/>
        </w:rPr>
      </w:pPr>
      <w:r w:rsidRPr="00F213A8">
        <w:rPr>
          <w:rFonts w:ascii="Palatino" w:hAnsi="Palatino" w:cstheme="minorHAnsi"/>
          <w:color w:val="002060"/>
        </w:rPr>
        <w:tab/>
        <w:t xml:space="preserve">A full summary here of that development is inappropriate because it is present to review within </w:t>
      </w:r>
      <w:r w:rsidRPr="00F213A8">
        <w:rPr>
          <w:rFonts w:ascii="Palatino" w:hAnsi="Palatino" w:cstheme="minorHAnsi"/>
          <w:i/>
          <w:iCs/>
          <w:color w:val="002060"/>
        </w:rPr>
        <w:t>SE</w:t>
      </w:r>
      <w:r w:rsidRPr="00F213A8">
        <w:rPr>
          <w:rFonts w:ascii="Palatino" w:hAnsi="Palatino" w:cstheme="minorHAnsi"/>
          <w:color w:val="002060"/>
        </w:rPr>
        <w:t xml:space="preserve">. Comments, however, on some features and their important relations to previous and current objective researchers, would be proper. </w:t>
      </w:r>
      <w:r>
        <w:rPr>
          <w:rFonts w:ascii="Palatino" w:hAnsi="Palatino" w:cstheme="minorHAnsi"/>
          <w:color w:val="002060"/>
        </w:rPr>
        <w:t xml:space="preserve">Especially, </w:t>
      </w:r>
      <w:proofErr w:type="gramStart"/>
      <w:r>
        <w:rPr>
          <w:rFonts w:ascii="Palatino" w:hAnsi="Palatino" w:cstheme="minorHAnsi"/>
          <w:color w:val="002060"/>
        </w:rPr>
        <w:t>W</w:t>
      </w:r>
      <w:r w:rsidRPr="00F213A8">
        <w:rPr>
          <w:rFonts w:ascii="Palatino" w:hAnsi="Palatino" w:cstheme="minorHAnsi"/>
          <w:color w:val="002060"/>
        </w:rPr>
        <w:t>hat</w:t>
      </w:r>
      <w:proofErr w:type="gramEnd"/>
      <w:r w:rsidRPr="00F213A8">
        <w:rPr>
          <w:rFonts w:ascii="Palatino" w:hAnsi="Palatino" w:cstheme="minorHAnsi"/>
          <w:color w:val="002060"/>
        </w:rPr>
        <w:t xml:space="preserve"> is different about </w:t>
      </w:r>
      <w:r w:rsidRPr="00F213A8">
        <w:rPr>
          <w:rFonts w:ascii="Palatino" w:hAnsi="Palatino" w:cstheme="minorHAnsi"/>
          <w:i/>
          <w:iCs/>
          <w:color w:val="002060"/>
        </w:rPr>
        <w:t>RA</w:t>
      </w:r>
      <w:r w:rsidRPr="00F213A8">
        <w:rPr>
          <w:rFonts w:ascii="Palatino" w:hAnsi="Palatino" w:cstheme="minorHAnsi"/>
          <w:color w:val="002060"/>
        </w:rPr>
        <w:t xml:space="preserve"> that might be of interest, </w:t>
      </w:r>
      <w:r>
        <w:rPr>
          <w:rFonts w:ascii="Palatino" w:hAnsi="Palatino" w:cstheme="minorHAnsi"/>
          <w:color w:val="002060"/>
        </w:rPr>
        <w:t>particularly</w:t>
      </w:r>
      <w:r w:rsidRPr="00F213A8">
        <w:rPr>
          <w:rFonts w:ascii="Palatino" w:hAnsi="Palatino" w:cstheme="minorHAnsi"/>
          <w:color w:val="002060"/>
        </w:rPr>
        <w:t xml:space="preserve"> for scholars of literature? Percy proposed that literary study could be objective, in the sense it could make observations, even develop experiments. This is in </w:t>
      </w:r>
      <w:r w:rsidR="00283124">
        <w:rPr>
          <w:rFonts w:ascii="Palatino" w:hAnsi="Palatino" w:cstheme="minorHAnsi"/>
          <w:color w:val="002060"/>
        </w:rPr>
        <w:t>distinc</w:t>
      </w:r>
      <w:r w:rsidRPr="00F213A8">
        <w:rPr>
          <w:rFonts w:ascii="Palatino" w:hAnsi="Palatino" w:cstheme="minorHAnsi"/>
          <w:color w:val="002060"/>
        </w:rPr>
        <w:t>tion to C. P. Snow's (1959) famous lament about a chasm between the humanities and the sciences. If Percy's point be conceded as worthy of consideration, what factors constitute its defense?</w:t>
      </w:r>
    </w:p>
    <w:p w14:paraId="132B5640" w14:textId="0ACD43B4" w:rsidR="00A24886" w:rsidRPr="00F213A8" w:rsidRDefault="00A24886" w:rsidP="001272B0">
      <w:pPr>
        <w:spacing w:line="480" w:lineRule="auto"/>
        <w:jc w:val="both"/>
        <w:rPr>
          <w:rFonts w:ascii="Palatino" w:hAnsi="Palatino" w:cstheme="minorHAnsi"/>
          <w:color w:val="002060"/>
        </w:rPr>
      </w:pPr>
      <w:r w:rsidRPr="00F213A8">
        <w:rPr>
          <w:rFonts w:ascii="Palatino" w:hAnsi="Palatino" w:cstheme="minorHAnsi"/>
          <w:color w:val="002060"/>
        </w:rPr>
        <w:tab/>
        <w:t xml:space="preserve">Here, we are in the zone of methodology. From that perspective, a </w:t>
      </w:r>
      <w:r w:rsidRPr="00F213A8">
        <w:rPr>
          <w:rFonts w:ascii="Palatino" w:hAnsi="Palatino" w:cstheme="minorHAnsi"/>
          <w:i/>
          <w:iCs/>
          <w:color w:val="002060"/>
        </w:rPr>
        <w:t>Basic Scientific Method</w:t>
      </w:r>
      <w:r w:rsidRPr="00F213A8">
        <w:rPr>
          <w:rFonts w:ascii="Palatino" w:hAnsi="Palatino" w:cstheme="minorHAnsi"/>
          <w:color w:val="002060"/>
        </w:rPr>
        <w:t xml:space="preserve"> requires: (1) a community of objective persons who possess character traits rendering them capable of learning from experience about a common reality; (2) good communication practice therein that avoids ambiguities and promotes an agreed common terminology; (3) an openness to new sources for observational input; and (4) a willingness to look up from a familiar and comfortable project space to encounter the research of another objective colleague, perhaps even within another county on the disciplinary map of researchers—possession and use of interdisciplinary consciousness, in other words. </w:t>
      </w:r>
    </w:p>
    <w:p w14:paraId="75214BFE" w14:textId="7ACB788A" w:rsidR="00A24886" w:rsidRPr="00F213A8" w:rsidRDefault="00A24886" w:rsidP="001272B0">
      <w:pPr>
        <w:spacing w:line="480" w:lineRule="auto"/>
        <w:jc w:val="both"/>
        <w:rPr>
          <w:rFonts w:ascii="Palatino" w:hAnsi="Palatino" w:cstheme="minorHAnsi"/>
          <w:color w:val="002060"/>
        </w:rPr>
      </w:pPr>
      <w:r w:rsidRPr="00F213A8">
        <w:rPr>
          <w:rFonts w:ascii="Palatino" w:hAnsi="Palatino" w:cstheme="minorHAnsi"/>
          <w:color w:val="002060"/>
        </w:rPr>
        <w:tab/>
        <w:t xml:space="preserve">A pause for terminology clarification is in order. In </w:t>
      </w:r>
      <w:r w:rsidRPr="00F213A8">
        <w:rPr>
          <w:rFonts w:ascii="Palatino" w:hAnsi="Palatino" w:cstheme="minorHAnsi"/>
          <w:i/>
          <w:iCs/>
          <w:color w:val="002060"/>
        </w:rPr>
        <w:t>SE</w:t>
      </w:r>
      <w:r w:rsidRPr="00F213A8">
        <w:rPr>
          <w:rFonts w:ascii="Palatino" w:hAnsi="Palatino" w:cstheme="minorHAnsi"/>
          <w:color w:val="002060"/>
        </w:rPr>
        <w:t xml:space="preserve"> Percy employs the word "objective" in at least two ways. First, it has a negative sense, meaning an over</w:t>
      </w:r>
      <w:r w:rsidRPr="00F213A8">
        <w:rPr>
          <w:rFonts w:ascii="Palatino" w:hAnsi="Palatino" w:cstheme="minorHAnsi"/>
          <w:color w:val="002060"/>
        </w:rPr>
        <w:noBreakHyphen/>
        <w:t xml:space="preserve">reliant and confining usage that eliminates the possibility of a </w:t>
      </w:r>
      <w:r w:rsidRPr="00F213A8">
        <w:rPr>
          <w:rFonts w:ascii="Palatino" w:hAnsi="Palatino" w:cstheme="minorHAnsi"/>
          <w:i/>
          <w:iCs/>
          <w:color w:val="002060"/>
        </w:rPr>
        <w:t>Basic Science</w:t>
      </w:r>
      <w:r w:rsidRPr="00F213A8">
        <w:rPr>
          <w:rFonts w:ascii="Palatino" w:hAnsi="Palatino" w:cstheme="minorHAnsi"/>
          <w:color w:val="002060"/>
        </w:rPr>
        <w:t xml:space="preserve"> study of the Arts and Humanities. This sense is parallel with the discussion of Scientism</w:t>
      </w:r>
      <w:r>
        <w:rPr>
          <w:rStyle w:val="EndnoteReference"/>
          <w:rFonts w:ascii="Palatino" w:hAnsi="Palatino" w:cstheme="minorHAnsi"/>
          <w:color w:val="002060"/>
        </w:rPr>
        <w:endnoteReference w:id="2"/>
      </w:r>
      <w:r w:rsidRPr="00F213A8">
        <w:rPr>
          <w:rFonts w:ascii="Palatino" w:hAnsi="Palatino" w:cstheme="minorHAnsi"/>
          <w:color w:val="002060"/>
        </w:rPr>
        <w:t xml:space="preserve"> below. A </w:t>
      </w:r>
      <w:r w:rsidRPr="00F213A8">
        <w:rPr>
          <w:rFonts w:ascii="Palatino" w:hAnsi="Palatino" w:cstheme="minorHAnsi"/>
          <w:color w:val="002060"/>
        </w:rPr>
        <w:lastRenderedPageBreak/>
        <w:t xml:space="preserve">second sense is just the meanings associated with </w:t>
      </w:r>
      <w:r w:rsidRPr="00F213A8">
        <w:rPr>
          <w:rFonts w:ascii="Palatino" w:hAnsi="Palatino" w:cstheme="minorHAnsi"/>
          <w:i/>
          <w:iCs/>
          <w:color w:val="002060"/>
        </w:rPr>
        <w:t>Basic Science</w:t>
      </w:r>
      <w:r w:rsidRPr="00F213A8">
        <w:rPr>
          <w:rFonts w:ascii="Palatino" w:hAnsi="Palatino" w:cstheme="minorHAnsi"/>
          <w:color w:val="002060"/>
        </w:rPr>
        <w:t xml:space="preserve"> as described above. That method can be pursued </w:t>
      </w:r>
      <w:r>
        <w:rPr>
          <w:rFonts w:ascii="Palatino" w:hAnsi="Palatino" w:cstheme="minorHAnsi"/>
          <w:color w:val="002060"/>
        </w:rPr>
        <w:t>for</w:t>
      </w:r>
      <w:r w:rsidRPr="00F213A8">
        <w:rPr>
          <w:rFonts w:ascii="Palatino" w:hAnsi="Palatino" w:cstheme="minorHAnsi"/>
          <w:color w:val="002060"/>
        </w:rPr>
        <w:t xml:space="preserve"> any phenomenon or datum that is found to be within the realities such a community examines. Thus, we can summarize with this chart:</w:t>
      </w:r>
    </w:p>
    <w:p w14:paraId="4AB4BD6B" w14:textId="0907F951" w:rsidR="00A24886" w:rsidRPr="00F213A8" w:rsidRDefault="00A24886" w:rsidP="00096BD9">
      <w:pPr>
        <w:jc w:val="center"/>
        <w:rPr>
          <w:rFonts w:ascii="Palatino" w:hAnsi="Palatino" w:cstheme="minorHAnsi"/>
          <w:color w:val="002060"/>
          <w:sz w:val="20"/>
          <w:szCs w:val="20"/>
        </w:rPr>
      </w:pPr>
      <w:r w:rsidRPr="00F213A8">
        <w:rPr>
          <w:rFonts w:ascii="Palatino" w:hAnsi="Palatino" w:cstheme="minorHAnsi"/>
          <w:color w:val="002060"/>
          <w:sz w:val="20"/>
          <w:szCs w:val="20"/>
        </w:rPr>
        <w:t>Objective Method</w:t>
      </w:r>
    </w:p>
    <w:p w14:paraId="11F4441D" w14:textId="726FD25F" w:rsidR="00A24886" w:rsidRPr="00F213A8" w:rsidRDefault="00A24886" w:rsidP="00096BD9">
      <w:pPr>
        <w:jc w:val="center"/>
        <w:rPr>
          <w:rFonts w:ascii="Palatino" w:hAnsi="Palatino" w:cstheme="minorHAnsi"/>
          <w:color w:val="002060"/>
          <w:sz w:val="20"/>
          <w:szCs w:val="20"/>
        </w:rPr>
      </w:pPr>
      <w:r w:rsidRPr="00F213A8">
        <w:rPr>
          <w:rFonts w:ascii="Palatino" w:hAnsi="Palatino" w:cstheme="minorHAnsi"/>
          <w:color w:val="002060"/>
          <w:sz w:val="20"/>
          <w:szCs w:val="20"/>
        </w:rPr>
        <w:t>|</w:t>
      </w:r>
    </w:p>
    <w:p w14:paraId="46E68D15" w14:textId="23201C8D" w:rsidR="00A24886" w:rsidRPr="00F213A8" w:rsidRDefault="00A24886" w:rsidP="00096BD9">
      <w:pPr>
        <w:jc w:val="center"/>
        <w:rPr>
          <w:rFonts w:ascii="Palatino" w:hAnsi="Palatino" w:cstheme="minorHAnsi"/>
          <w:color w:val="002060"/>
          <w:sz w:val="20"/>
          <w:szCs w:val="20"/>
        </w:rPr>
      </w:pPr>
      <w:r w:rsidRPr="00F213A8">
        <w:rPr>
          <w:rFonts w:ascii="Palatino" w:hAnsi="Palatino" w:cstheme="minorHAnsi"/>
          <w:color w:val="002060"/>
          <w:sz w:val="20"/>
          <w:szCs w:val="20"/>
        </w:rPr>
        <w:t>—————————————————————————</w:t>
      </w:r>
    </w:p>
    <w:p w14:paraId="2A2EC9E7" w14:textId="3CE5B7D1" w:rsidR="00A24886" w:rsidRPr="00F213A8" w:rsidRDefault="00C340B8" w:rsidP="00096BD9">
      <w:pPr>
        <w:jc w:val="center"/>
        <w:rPr>
          <w:rFonts w:ascii="Palatino" w:hAnsi="Palatino" w:cstheme="minorHAnsi"/>
          <w:color w:val="002060"/>
          <w:sz w:val="20"/>
          <w:szCs w:val="20"/>
        </w:rPr>
      </w:pPr>
      <w:r>
        <w:rPr>
          <w:rFonts w:ascii="Palatino" w:hAnsi="Palatino" w:cstheme="minorHAnsi"/>
          <w:color w:val="002060"/>
          <w:sz w:val="20"/>
          <w:szCs w:val="20"/>
        </w:rPr>
        <w:t>Sense One</w:t>
      </w:r>
      <w:r w:rsidR="00A24886" w:rsidRPr="00F213A8">
        <w:rPr>
          <w:rFonts w:ascii="Palatino" w:hAnsi="Palatino" w:cstheme="minorHAnsi"/>
          <w:color w:val="002060"/>
          <w:sz w:val="20"/>
          <w:szCs w:val="20"/>
        </w:rPr>
        <w:tab/>
      </w:r>
      <w:r w:rsidR="00A24886" w:rsidRPr="00F213A8">
        <w:rPr>
          <w:rFonts w:ascii="Palatino" w:hAnsi="Palatino" w:cstheme="minorHAnsi"/>
          <w:color w:val="002060"/>
          <w:sz w:val="20"/>
          <w:szCs w:val="20"/>
        </w:rPr>
        <w:tab/>
      </w:r>
      <w:r w:rsidR="00A24886" w:rsidRPr="00F213A8">
        <w:rPr>
          <w:rFonts w:ascii="Palatino" w:hAnsi="Palatino" w:cstheme="minorHAnsi"/>
          <w:color w:val="002060"/>
          <w:sz w:val="20"/>
          <w:szCs w:val="20"/>
        </w:rPr>
        <w:tab/>
      </w:r>
      <w:r w:rsidR="00A24886" w:rsidRPr="00F213A8">
        <w:rPr>
          <w:rFonts w:ascii="Palatino" w:hAnsi="Palatino" w:cstheme="minorHAnsi"/>
          <w:color w:val="002060"/>
          <w:sz w:val="20"/>
          <w:szCs w:val="20"/>
        </w:rPr>
        <w:tab/>
      </w:r>
      <w:r w:rsidR="00A24886" w:rsidRPr="00F213A8">
        <w:rPr>
          <w:rFonts w:ascii="Palatino" w:hAnsi="Palatino" w:cstheme="minorHAnsi"/>
          <w:color w:val="002060"/>
          <w:sz w:val="20"/>
          <w:szCs w:val="20"/>
        </w:rPr>
        <w:tab/>
      </w:r>
      <w:r w:rsidR="00A24886" w:rsidRPr="00F213A8">
        <w:rPr>
          <w:rFonts w:ascii="Palatino" w:hAnsi="Palatino" w:cstheme="minorHAnsi"/>
          <w:color w:val="002060"/>
          <w:sz w:val="20"/>
          <w:szCs w:val="20"/>
        </w:rPr>
        <w:tab/>
      </w:r>
      <w:r w:rsidR="00A24886" w:rsidRPr="00F213A8">
        <w:rPr>
          <w:rFonts w:ascii="Palatino" w:hAnsi="Palatino" w:cstheme="minorHAnsi"/>
          <w:color w:val="002060"/>
          <w:sz w:val="20"/>
          <w:szCs w:val="20"/>
        </w:rPr>
        <w:tab/>
        <w:t>Se</w:t>
      </w:r>
      <w:r>
        <w:rPr>
          <w:rFonts w:ascii="Palatino" w:hAnsi="Palatino" w:cstheme="minorHAnsi"/>
          <w:color w:val="002060"/>
          <w:sz w:val="20"/>
          <w:szCs w:val="20"/>
        </w:rPr>
        <w:t>nse Two</w:t>
      </w:r>
    </w:p>
    <w:p w14:paraId="17A39A07" w14:textId="57F965FD" w:rsidR="00A24886" w:rsidRPr="00F213A8" w:rsidRDefault="00A24886" w:rsidP="00096BD9">
      <w:pPr>
        <w:jc w:val="both"/>
        <w:rPr>
          <w:rFonts w:ascii="Palatino" w:hAnsi="Palatino" w:cstheme="minorHAnsi"/>
          <w:color w:val="002060"/>
          <w:sz w:val="20"/>
          <w:szCs w:val="20"/>
        </w:rPr>
      </w:pPr>
      <w:r w:rsidRPr="00F213A8">
        <w:rPr>
          <w:rFonts w:ascii="Palatino" w:hAnsi="Palatino" w:cstheme="minorHAnsi"/>
          <w:color w:val="002060"/>
          <w:sz w:val="20"/>
          <w:szCs w:val="20"/>
        </w:rPr>
        <w:tab/>
      </w:r>
      <w:r w:rsidRPr="00F213A8">
        <w:rPr>
          <w:rFonts w:ascii="Palatino" w:hAnsi="Palatino" w:cstheme="minorHAnsi"/>
          <w:color w:val="002060"/>
          <w:sz w:val="20"/>
          <w:szCs w:val="20"/>
        </w:rPr>
        <w:tab/>
        <w:t xml:space="preserve">          |</w:t>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t xml:space="preserve">             |</w:t>
      </w:r>
    </w:p>
    <w:p w14:paraId="3FD818E5" w14:textId="031ECE2C" w:rsidR="00A24886" w:rsidRPr="00F213A8" w:rsidRDefault="00A24886" w:rsidP="001D17B3">
      <w:pPr>
        <w:jc w:val="center"/>
        <w:rPr>
          <w:rFonts w:ascii="Palatino" w:hAnsi="Palatino" w:cstheme="minorHAnsi"/>
          <w:color w:val="002060"/>
          <w:sz w:val="20"/>
          <w:szCs w:val="20"/>
        </w:rPr>
      </w:pPr>
      <w:r w:rsidRPr="00F213A8">
        <w:rPr>
          <w:rFonts w:ascii="Palatino" w:hAnsi="Palatino" w:cstheme="minorHAnsi"/>
          <w:color w:val="002060"/>
          <w:sz w:val="20"/>
          <w:szCs w:val="20"/>
        </w:rPr>
        <w:t xml:space="preserve">"Objective" in the sense of </w:t>
      </w:r>
      <w:r w:rsidRPr="00F213A8">
        <w:rPr>
          <w:rFonts w:ascii="Palatino" w:hAnsi="Palatino" w:cstheme="minorHAnsi"/>
          <w:i/>
          <w:iCs/>
          <w:color w:val="002060"/>
          <w:sz w:val="20"/>
          <w:szCs w:val="20"/>
        </w:rPr>
        <w:t>Scientism</w:t>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t xml:space="preserve">"Objective" in the sense of </w:t>
      </w:r>
      <w:r w:rsidRPr="00F213A8">
        <w:rPr>
          <w:rFonts w:ascii="Palatino" w:hAnsi="Palatino" w:cstheme="minorHAnsi"/>
          <w:i/>
          <w:iCs/>
          <w:color w:val="002060"/>
          <w:sz w:val="20"/>
          <w:szCs w:val="20"/>
        </w:rPr>
        <w:t>Basic Science</w:t>
      </w:r>
    </w:p>
    <w:p w14:paraId="4FD82B20" w14:textId="093202B7" w:rsidR="00A24886" w:rsidRPr="00F213A8" w:rsidRDefault="00A24886" w:rsidP="001B67F5">
      <w:pPr>
        <w:rPr>
          <w:rFonts w:ascii="Palatino" w:hAnsi="Palatino" w:cstheme="minorHAnsi"/>
          <w:color w:val="002060"/>
          <w:sz w:val="20"/>
          <w:szCs w:val="20"/>
        </w:rPr>
      </w:pPr>
      <w:r w:rsidRPr="00F213A8">
        <w:rPr>
          <w:rFonts w:ascii="Palatino" w:hAnsi="Palatino" w:cstheme="minorHAnsi"/>
          <w:color w:val="002060"/>
          <w:sz w:val="20"/>
          <w:szCs w:val="20"/>
        </w:rPr>
        <w:tab/>
        <w:t>Too restrictive in terms of realities</w:t>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Pr>
          <w:rFonts w:ascii="Palatino" w:hAnsi="Palatino" w:cstheme="minorHAnsi"/>
          <w:color w:val="002060"/>
          <w:sz w:val="20"/>
          <w:szCs w:val="20"/>
        </w:rPr>
        <w:t>Can study</w:t>
      </w:r>
      <w:r w:rsidRPr="00F213A8">
        <w:rPr>
          <w:rFonts w:ascii="Palatino" w:hAnsi="Palatino" w:cstheme="minorHAnsi"/>
          <w:color w:val="002060"/>
          <w:sz w:val="20"/>
          <w:szCs w:val="20"/>
        </w:rPr>
        <w:t xml:space="preserve"> real</w:t>
      </w:r>
      <w:r>
        <w:rPr>
          <w:rFonts w:ascii="Palatino" w:hAnsi="Palatino" w:cstheme="minorHAnsi"/>
          <w:color w:val="002060"/>
          <w:sz w:val="20"/>
          <w:szCs w:val="20"/>
        </w:rPr>
        <w:t>ities</w:t>
      </w:r>
      <w:r w:rsidRPr="00F213A8">
        <w:rPr>
          <w:rFonts w:ascii="Palatino" w:hAnsi="Palatino" w:cstheme="minorHAnsi"/>
          <w:color w:val="002060"/>
          <w:sz w:val="20"/>
          <w:szCs w:val="20"/>
        </w:rPr>
        <w:t xml:space="preserve"> of any type</w:t>
      </w:r>
      <w:r w:rsidRPr="00F213A8">
        <w:rPr>
          <w:rFonts w:ascii="Palatino" w:hAnsi="Palatino" w:cstheme="minorHAnsi"/>
          <w:color w:val="002060"/>
          <w:sz w:val="20"/>
          <w:szCs w:val="20"/>
        </w:rPr>
        <w:tab/>
      </w:r>
      <w:r w:rsidRPr="00F213A8">
        <w:rPr>
          <w:rFonts w:ascii="Palatino" w:hAnsi="Palatino" w:cstheme="minorHAnsi"/>
          <w:color w:val="002060"/>
          <w:sz w:val="20"/>
          <w:szCs w:val="20"/>
        </w:rPr>
        <w:tab/>
      </w:r>
      <w:r w:rsidRPr="00F213A8">
        <w:rPr>
          <w:rFonts w:ascii="Palatino" w:hAnsi="Palatino" w:cstheme="minorHAnsi"/>
          <w:color w:val="002060"/>
          <w:sz w:val="20"/>
          <w:szCs w:val="20"/>
        </w:rPr>
        <w:tab/>
        <w:t>(</w:t>
      </w:r>
      <w:r w:rsidR="00740343">
        <w:rPr>
          <w:rFonts w:ascii="Palatino" w:hAnsi="Palatino" w:cstheme="minorHAnsi"/>
          <w:color w:val="002060"/>
          <w:sz w:val="20"/>
          <w:szCs w:val="20"/>
        </w:rPr>
        <w:t xml:space="preserve">limits </w:t>
      </w:r>
      <w:r w:rsidRPr="00F213A8">
        <w:rPr>
          <w:rFonts w:ascii="Palatino" w:hAnsi="Palatino" w:cstheme="minorHAnsi"/>
          <w:color w:val="002060"/>
          <w:sz w:val="20"/>
          <w:szCs w:val="20"/>
        </w:rPr>
        <w:t xml:space="preserve">admissible </w:t>
      </w:r>
      <w:r>
        <w:rPr>
          <w:rFonts w:ascii="Palatino" w:hAnsi="Palatino" w:cstheme="minorHAnsi"/>
          <w:color w:val="002060"/>
          <w:sz w:val="20"/>
          <w:szCs w:val="20"/>
        </w:rPr>
        <w:t>phenomena</w:t>
      </w:r>
      <w:r w:rsidRPr="00F213A8">
        <w:rPr>
          <w:rFonts w:ascii="Palatino" w:hAnsi="Palatino" w:cstheme="minorHAnsi"/>
          <w:color w:val="002060"/>
          <w:sz w:val="20"/>
          <w:szCs w:val="20"/>
        </w:rPr>
        <w:t>)</w:t>
      </w:r>
    </w:p>
    <w:p w14:paraId="6EDAB0B3" w14:textId="77777777" w:rsidR="00A24886" w:rsidRPr="00F213A8" w:rsidRDefault="00A24886" w:rsidP="001272B0">
      <w:pPr>
        <w:spacing w:line="480" w:lineRule="auto"/>
        <w:jc w:val="both"/>
        <w:rPr>
          <w:rFonts w:ascii="Palatino" w:hAnsi="Palatino" w:cstheme="minorHAnsi"/>
          <w:color w:val="002060"/>
        </w:rPr>
      </w:pPr>
    </w:p>
    <w:p w14:paraId="60EA5CB1" w14:textId="2C07E4AD" w:rsidR="00A24886" w:rsidRPr="002540A6" w:rsidRDefault="00A24886" w:rsidP="001272B0">
      <w:pPr>
        <w:spacing w:line="480" w:lineRule="auto"/>
        <w:jc w:val="both"/>
        <w:rPr>
          <w:rFonts w:ascii="Palatino" w:hAnsi="Palatino" w:cstheme="minorHAnsi"/>
          <w:color w:val="002060"/>
        </w:rPr>
      </w:pPr>
      <w:r w:rsidRPr="00F213A8">
        <w:rPr>
          <w:rFonts w:ascii="Palatino" w:hAnsi="Palatino" w:cstheme="minorHAnsi"/>
          <w:color w:val="002060"/>
        </w:rPr>
        <w:t xml:space="preserve">With this clarification we shall see that Percy's proposal for a Radical Anthropology amounts to a rejection of Scientism—"objective" sense one—then adoption of </w:t>
      </w:r>
      <w:r w:rsidRPr="003641C8">
        <w:rPr>
          <w:rFonts w:ascii="Palatino" w:hAnsi="Palatino" w:cstheme="minorHAnsi"/>
          <w:i/>
          <w:iCs/>
          <w:color w:val="002060"/>
        </w:rPr>
        <w:t>Basic Science</w:t>
      </w:r>
      <w:r w:rsidRPr="00F213A8">
        <w:rPr>
          <w:rFonts w:ascii="Palatino" w:hAnsi="Palatino" w:cstheme="minorHAnsi"/>
          <w:color w:val="002060"/>
        </w:rPr>
        <w:t xml:space="preserve"> ("</w:t>
      </w:r>
      <w:r w:rsidR="005851F8">
        <w:rPr>
          <w:rFonts w:ascii="Palatino" w:hAnsi="Palatino" w:cstheme="minorHAnsi"/>
          <w:color w:val="002060"/>
        </w:rPr>
        <w:t>o</w:t>
      </w:r>
      <w:r w:rsidRPr="00F213A8">
        <w:rPr>
          <w:rFonts w:ascii="Palatino" w:hAnsi="Palatino" w:cstheme="minorHAnsi"/>
          <w:color w:val="002060"/>
        </w:rPr>
        <w:t>bjective" in sense two) plus an expanded account of reality to make possible</w:t>
      </w:r>
      <w:r w:rsidRPr="00F213A8">
        <w:rPr>
          <w:rFonts w:ascii="Palatino" w:hAnsi="Palatino" w:cstheme="minorHAnsi"/>
          <w:i/>
          <w:iCs/>
          <w:color w:val="002060"/>
        </w:rPr>
        <w:t xml:space="preserve"> RA</w:t>
      </w:r>
      <w:r>
        <w:rPr>
          <w:rFonts w:ascii="Palatino" w:hAnsi="Palatino" w:cstheme="minorHAnsi"/>
          <w:color w:val="002060"/>
        </w:rPr>
        <w:t xml:space="preserve"> within sense two.</w:t>
      </w:r>
    </w:p>
    <w:p w14:paraId="23404761" w14:textId="0B551E5E" w:rsidR="00A24886" w:rsidRPr="00F213A8" w:rsidRDefault="00A24886" w:rsidP="001272B0">
      <w:pPr>
        <w:spacing w:line="480" w:lineRule="auto"/>
        <w:jc w:val="both"/>
        <w:rPr>
          <w:rFonts w:ascii="Palatino" w:hAnsi="Palatino" w:cstheme="minorHAnsi"/>
          <w:color w:val="002060"/>
        </w:rPr>
      </w:pPr>
      <w:r w:rsidRPr="00F213A8">
        <w:rPr>
          <w:rFonts w:ascii="Palatino" w:hAnsi="Palatino" w:cstheme="minorHAnsi"/>
          <w:color w:val="002060"/>
        </w:rPr>
        <w:tab/>
        <w:t>Next</w:t>
      </w:r>
      <w:r>
        <w:rPr>
          <w:rFonts w:ascii="Palatino" w:hAnsi="Palatino" w:cstheme="minorHAnsi"/>
          <w:color w:val="002060"/>
        </w:rPr>
        <w:t xml:space="preserve"> is</w:t>
      </w:r>
      <w:r w:rsidRPr="00F213A8">
        <w:rPr>
          <w:rFonts w:ascii="Palatino" w:hAnsi="Palatino" w:cstheme="minorHAnsi"/>
          <w:color w:val="002060"/>
        </w:rPr>
        <w:t xml:space="preserve"> an extension of the foregoing, followed by examples that will illustrate some aspects of Percy's </w:t>
      </w:r>
      <w:r w:rsidRPr="00F213A8">
        <w:rPr>
          <w:rFonts w:ascii="Palatino" w:hAnsi="Palatino" w:cstheme="minorHAnsi"/>
          <w:i/>
          <w:iCs/>
          <w:color w:val="002060"/>
        </w:rPr>
        <w:t>RA</w:t>
      </w:r>
      <w:r w:rsidRPr="00F213A8">
        <w:rPr>
          <w:rFonts w:ascii="Palatino" w:hAnsi="Palatino" w:cstheme="minorHAnsi"/>
          <w:color w:val="002060"/>
        </w:rPr>
        <w:t xml:space="preserve"> in use.</w:t>
      </w:r>
    </w:p>
    <w:p w14:paraId="40E9E9D3" w14:textId="4CA01BE0" w:rsidR="00A24886" w:rsidRPr="00F213A8" w:rsidRDefault="00A24886" w:rsidP="001272B0">
      <w:pPr>
        <w:spacing w:line="480" w:lineRule="auto"/>
        <w:jc w:val="both"/>
        <w:rPr>
          <w:rFonts w:ascii="Palatino" w:hAnsi="Palatino" w:cstheme="minorHAnsi"/>
          <w:color w:val="002060"/>
        </w:rPr>
      </w:pPr>
    </w:p>
    <w:p w14:paraId="355A2C5A" w14:textId="639C7DC5" w:rsidR="00A24886" w:rsidRPr="00F213A8" w:rsidRDefault="00A24886" w:rsidP="001272B0">
      <w:pPr>
        <w:spacing w:line="480" w:lineRule="auto"/>
        <w:jc w:val="both"/>
        <w:rPr>
          <w:rFonts w:ascii="Palatino" w:hAnsi="Palatino" w:cstheme="minorHAnsi"/>
          <w:color w:val="002060"/>
        </w:rPr>
      </w:pPr>
      <w:r w:rsidRPr="00F213A8">
        <w:rPr>
          <w:rFonts w:ascii="Palatino" w:hAnsi="Palatino" w:cstheme="minorHAnsi"/>
          <w:color w:val="002060"/>
        </w:rPr>
        <w:t>1. A Starting Point</w:t>
      </w:r>
    </w:p>
    <w:p w14:paraId="5DE0D0EF" w14:textId="5D70B7F1" w:rsidR="00A24886" w:rsidRPr="00F213A8" w:rsidRDefault="00A24886" w:rsidP="001272B0">
      <w:pPr>
        <w:spacing w:line="480" w:lineRule="auto"/>
        <w:jc w:val="both"/>
        <w:rPr>
          <w:rFonts w:ascii="Palatino" w:hAnsi="Palatino" w:cstheme="minorHAnsi"/>
          <w:color w:val="002060"/>
        </w:rPr>
      </w:pPr>
      <w:r w:rsidRPr="00F213A8">
        <w:rPr>
          <w:rFonts w:ascii="Palatino" w:hAnsi="Palatino" w:cstheme="minorHAnsi"/>
          <w:color w:val="002060"/>
        </w:rPr>
        <w:tab/>
        <w:t xml:space="preserve">Early in </w:t>
      </w:r>
      <w:r w:rsidRPr="00F213A8">
        <w:rPr>
          <w:rFonts w:ascii="Palatino" w:hAnsi="Palatino" w:cstheme="minorHAnsi"/>
          <w:i/>
          <w:iCs/>
          <w:color w:val="002060"/>
        </w:rPr>
        <w:t>SE</w:t>
      </w:r>
      <w:r w:rsidRPr="00F213A8">
        <w:rPr>
          <w:rFonts w:ascii="Palatino" w:hAnsi="Palatino" w:cstheme="minorHAnsi"/>
          <w:color w:val="002060"/>
        </w:rPr>
        <w:t xml:space="preserve">, Percy announced his hopes for </w:t>
      </w:r>
      <w:r w:rsidRPr="00F213A8">
        <w:rPr>
          <w:rFonts w:ascii="Palatino" w:hAnsi="Palatino" w:cstheme="minorHAnsi"/>
          <w:i/>
          <w:iCs/>
          <w:color w:val="002060"/>
        </w:rPr>
        <w:t>RA</w:t>
      </w:r>
      <w:r w:rsidRPr="00F213A8">
        <w:rPr>
          <w:rFonts w:ascii="Palatino" w:hAnsi="Palatino" w:cstheme="minorHAnsi"/>
          <w:color w:val="002060"/>
        </w:rPr>
        <w:t>.</w:t>
      </w:r>
    </w:p>
    <w:p w14:paraId="484D814D" w14:textId="648D9D2B" w:rsidR="00A24886" w:rsidRPr="00A609C6" w:rsidRDefault="00A24886" w:rsidP="00A609C6">
      <w:pPr>
        <w:spacing w:line="480" w:lineRule="auto"/>
        <w:ind w:left="432" w:right="576"/>
        <w:jc w:val="both"/>
        <w:rPr>
          <w:rFonts w:ascii="Palatino" w:hAnsi="Palatino" w:cstheme="minorHAnsi"/>
          <w:color w:val="002060"/>
          <w:sz w:val="20"/>
          <w:szCs w:val="20"/>
        </w:rPr>
      </w:pPr>
      <w:r w:rsidRPr="00A609C6">
        <w:rPr>
          <w:rFonts w:ascii="Palatino" w:hAnsi="Palatino" w:cstheme="minorHAnsi"/>
          <w:color w:val="002060"/>
          <w:sz w:val="20"/>
          <w:szCs w:val="20"/>
        </w:rPr>
        <w:tab/>
      </w:r>
      <w:r w:rsidRPr="00A609C6">
        <w:rPr>
          <w:rFonts w:ascii="Palatino" w:hAnsi="Palatino" w:cstheme="minorHAnsi"/>
          <w:i/>
          <w:iCs/>
          <w:color w:val="002060"/>
          <w:sz w:val="20"/>
          <w:szCs w:val="20"/>
        </w:rPr>
        <w:t xml:space="preserve">A Radical Anthropology: The Objective </w:t>
      </w:r>
      <w:r w:rsidRPr="00A609C6">
        <w:rPr>
          <w:rFonts w:ascii="Palatino" w:hAnsi="Palatino" w:cstheme="minorHAnsi"/>
          <w:color w:val="002060"/>
          <w:sz w:val="20"/>
          <w:szCs w:val="20"/>
        </w:rPr>
        <w:t>[sense two]</w:t>
      </w:r>
      <w:r w:rsidRPr="00A609C6">
        <w:rPr>
          <w:rFonts w:ascii="Palatino" w:hAnsi="Palatino" w:cstheme="minorHAnsi"/>
          <w:i/>
          <w:iCs/>
          <w:color w:val="002060"/>
          <w:sz w:val="20"/>
          <w:szCs w:val="20"/>
        </w:rPr>
        <w:t xml:space="preserve"> Science of Man as an Asserting Animal</w:t>
      </w:r>
      <w:r w:rsidRPr="00A609C6">
        <w:rPr>
          <w:rFonts w:ascii="Palatino" w:hAnsi="Palatino" w:cstheme="minorHAnsi"/>
          <w:color w:val="002060"/>
          <w:sz w:val="20"/>
          <w:szCs w:val="20"/>
        </w:rPr>
        <w:t>. The critical area of reality that cries out for study, therefore, is not the subhuman level where the method [scientism] works so well, or the superorganic level of culture, the activities of man considered in themselves, where the method [scientism] issues in an antinomy</w:t>
      </w:r>
      <w:r>
        <w:rPr>
          <w:rStyle w:val="EndnoteReference"/>
          <w:rFonts w:ascii="Palatino" w:hAnsi="Palatino" w:cstheme="minorHAnsi"/>
          <w:color w:val="002060"/>
          <w:sz w:val="20"/>
          <w:szCs w:val="20"/>
        </w:rPr>
        <w:endnoteReference w:id="3"/>
      </w:r>
      <w:r w:rsidRPr="00A609C6">
        <w:rPr>
          <w:rFonts w:ascii="Palatino" w:hAnsi="Palatino" w:cstheme="minorHAnsi"/>
          <w:color w:val="002060"/>
          <w:sz w:val="20"/>
          <w:szCs w:val="20"/>
        </w:rPr>
        <w:t>—but man himself, the asserting animal. A radical anthropology must treat as its primary datum, not man as a responding organism—though this treatment is a legitimate science—but man as the organism that makes assertions, who makes a society and a culture possible. What is needed is an anthropology that will embrace man in his most universal trait, not merely the totemist tribesman with his fetishes and magic but the scientist</w:t>
      </w:r>
      <w:r w:rsidRPr="00A609C6">
        <w:rPr>
          <w:rFonts w:ascii="Palatino" w:hAnsi="Palatino" w:cstheme="minorHAnsi"/>
          <w:color w:val="002060"/>
          <w:sz w:val="20"/>
          <w:szCs w:val="20"/>
        </w:rPr>
        <w:noBreakHyphen/>
        <w:t>observer as well with his hypotheses and verifications.</w:t>
      </w:r>
    </w:p>
    <w:p w14:paraId="051A1CEC" w14:textId="4AD834CA" w:rsidR="00A24886" w:rsidRPr="00A609C6" w:rsidRDefault="00A24886" w:rsidP="00A609C6">
      <w:pPr>
        <w:spacing w:line="480" w:lineRule="auto"/>
        <w:ind w:left="432" w:right="576"/>
        <w:jc w:val="both"/>
        <w:rPr>
          <w:rFonts w:ascii="Palatino" w:hAnsi="Palatino" w:cstheme="minorHAnsi"/>
          <w:color w:val="002060"/>
          <w:sz w:val="20"/>
          <w:szCs w:val="20"/>
        </w:rPr>
      </w:pPr>
      <w:r w:rsidRPr="00A609C6">
        <w:rPr>
          <w:rFonts w:ascii="Palatino" w:hAnsi="Palatino" w:cstheme="minorHAnsi"/>
          <w:color w:val="002060"/>
          <w:sz w:val="20"/>
          <w:szCs w:val="20"/>
        </w:rPr>
        <w:lastRenderedPageBreak/>
        <w:tab/>
        <w:t>The science that is presently called anthropology is really culturology, an objective non</w:t>
      </w:r>
      <w:r w:rsidRPr="00A609C6">
        <w:rPr>
          <w:rFonts w:ascii="Palatino" w:hAnsi="Palatino" w:cstheme="minorHAnsi"/>
          <w:color w:val="002060"/>
          <w:sz w:val="20"/>
          <w:szCs w:val="20"/>
        </w:rPr>
        <w:noBreakHyphen/>
        <w:t>radical science mounted within the same framework as any other objective</w:t>
      </w:r>
      <w:r>
        <w:rPr>
          <w:rFonts w:ascii="Palatino" w:hAnsi="Palatino" w:cstheme="minorHAnsi"/>
          <w:color w:val="002060"/>
          <w:sz w:val="20"/>
          <w:szCs w:val="20"/>
        </w:rPr>
        <w:t xml:space="preserve"> [sense one] </w:t>
      </w:r>
      <w:r w:rsidRPr="00A609C6">
        <w:rPr>
          <w:rFonts w:ascii="Palatino" w:hAnsi="Palatino" w:cstheme="minorHAnsi"/>
          <w:color w:val="002060"/>
          <w:sz w:val="20"/>
          <w:szCs w:val="20"/>
        </w:rPr>
        <w:t>science. The hypothesis that the culturologist induces from his survey of cultures is not meant to apply to him, the scientist. (</w:t>
      </w:r>
      <w:r w:rsidRPr="00A609C6">
        <w:rPr>
          <w:rFonts w:ascii="Palatino" w:hAnsi="Palatino" w:cstheme="minorHAnsi"/>
          <w:i/>
          <w:iCs/>
          <w:color w:val="002060"/>
          <w:sz w:val="20"/>
          <w:szCs w:val="20"/>
        </w:rPr>
        <w:t>SE</w:t>
      </w:r>
      <w:r w:rsidRPr="00A609C6">
        <w:rPr>
          <w:rFonts w:ascii="Palatino" w:hAnsi="Palatino" w:cstheme="minorHAnsi"/>
          <w:color w:val="002060"/>
          <w:sz w:val="20"/>
          <w:szCs w:val="20"/>
        </w:rPr>
        <w:t>, 30)</w:t>
      </w:r>
    </w:p>
    <w:p w14:paraId="18102F6C" w14:textId="3FF810AF" w:rsidR="00A24886" w:rsidRPr="00F213A8" w:rsidRDefault="00A24886" w:rsidP="000565F4">
      <w:pPr>
        <w:spacing w:line="480" w:lineRule="auto"/>
        <w:jc w:val="both"/>
        <w:rPr>
          <w:rFonts w:ascii="Palatino" w:hAnsi="Palatino" w:cstheme="minorHAnsi"/>
          <w:color w:val="002060"/>
        </w:rPr>
      </w:pPr>
    </w:p>
    <w:p w14:paraId="5860D780" w14:textId="60F6C20F"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t xml:space="preserve">Using the wider resources of </w:t>
      </w:r>
      <w:r w:rsidRPr="00F213A8">
        <w:rPr>
          <w:rFonts w:ascii="Palatino" w:hAnsi="Palatino" w:cstheme="minorHAnsi"/>
          <w:i/>
          <w:iCs/>
          <w:color w:val="002060"/>
        </w:rPr>
        <w:t>SE</w:t>
      </w:r>
      <w:r w:rsidRPr="00F213A8">
        <w:rPr>
          <w:rFonts w:ascii="Palatino" w:hAnsi="Palatino" w:cstheme="minorHAnsi"/>
          <w:color w:val="002060"/>
        </w:rPr>
        <w:t>, the following discussions will fill out a better understanding of the principal types and inter</w:t>
      </w:r>
      <w:r w:rsidRPr="00F213A8">
        <w:rPr>
          <w:rFonts w:ascii="Palatino" w:hAnsi="Palatino" w:cstheme="minorHAnsi"/>
          <w:color w:val="002060"/>
        </w:rPr>
        <w:noBreakHyphen/>
        <w:t xml:space="preserve">relationships presupposed in the above comments about </w:t>
      </w:r>
      <w:r w:rsidRPr="00F213A8">
        <w:rPr>
          <w:rFonts w:ascii="Palatino" w:hAnsi="Palatino" w:cstheme="minorHAnsi"/>
          <w:i/>
          <w:iCs/>
          <w:color w:val="002060"/>
        </w:rPr>
        <w:t>RA</w:t>
      </w:r>
      <w:r w:rsidRPr="00F213A8">
        <w:rPr>
          <w:rFonts w:ascii="Palatino" w:hAnsi="Palatino" w:cstheme="minorHAnsi"/>
          <w:color w:val="002060"/>
        </w:rPr>
        <w:t xml:space="preserve">. The best strategy appears to be a comparative listing of components of the two candidates: (1) </w:t>
      </w:r>
      <w:r w:rsidRPr="00F213A8">
        <w:rPr>
          <w:rFonts w:ascii="Palatino" w:hAnsi="Palatino" w:cstheme="minorHAnsi"/>
          <w:i/>
          <w:iCs/>
          <w:color w:val="002060"/>
        </w:rPr>
        <w:t>Scientism</w:t>
      </w:r>
      <w:r w:rsidRPr="00F213A8">
        <w:rPr>
          <w:rFonts w:ascii="Palatino" w:hAnsi="Palatino" w:cstheme="minorHAnsi"/>
          <w:color w:val="002060"/>
        </w:rPr>
        <w:t xml:space="preserve"> and (2) </w:t>
      </w:r>
      <w:r w:rsidRPr="00F213A8">
        <w:rPr>
          <w:rFonts w:ascii="Palatino" w:hAnsi="Palatino" w:cstheme="minorHAnsi"/>
          <w:i/>
          <w:iCs/>
          <w:color w:val="002060"/>
        </w:rPr>
        <w:t>Percy's Expanded Science</w:t>
      </w:r>
      <w:r w:rsidRPr="00F213A8">
        <w:rPr>
          <w:rFonts w:ascii="Palatino" w:hAnsi="Palatino" w:cstheme="minorHAnsi"/>
          <w:color w:val="002060"/>
        </w:rPr>
        <w:t xml:space="preserve"> (within which </w:t>
      </w:r>
      <w:r w:rsidRPr="00F213A8">
        <w:rPr>
          <w:rFonts w:ascii="Palatino" w:hAnsi="Palatino" w:cstheme="minorHAnsi"/>
          <w:i/>
          <w:iCs/>
          <w:color w:val="002060"/>
        </w:rPr>
        <w:t>RA</w:t>
      </w:r>
      <w:r w:rsidRPr="00F213A8">
        <w:rPr>
          <w:rFonts w:ascii="Palatino" w:hAnsi="Palatino" w:cstheme="minorHAnsi"/>
          <w:color w:val="002060"/>
        </w:rPr>
        <w:t xml:space="preserve"> is a component). In Percy's writings, those two versions compete for an account of </w:t>
      </w:r>
      <w:proofErr w:type="gramStart"/>
      <w:r w:rsidRPr="00F213A8">
        <w:rPr>
          <w:rFonts w:ascii="Palatino" w:hAnsi="Palatino" w:cstheme="minorHAnsi"/>
          <w:color w:val="002060"/>
        </w:rPr>
        <w:t>Science</w:t>
      </w:r>
      <w:proofErr w:type="gramEnd"/>
      <w:r w:rsidRPr="00F213A8">
        <w:rPr>
          <w:rFonts w:ascii="Palatino" w:hAnsi="Palatino" w:cstheme="minorHAnsi"/>
          <w:color w:val="002060"/>
        </w:rPr>
        <w:t>-in-any-proper-sense; and we shall find that scientism loses the race.</w:t>
      </w:r>
    </w:p>
    <w:p w14:paraId="2139FDDC" w14:textId="48CCB2D1" w:rsidR="00A24886" w:rsidRPr="00F213A8" w:rsidRDefault="00A24886" w:rsidP="000565F4">
      <w:pPr>
        <w:spacing w:line="480" w:lineRule="auto"/>
        <w:jc w:val="both"/>
        <w:rPr>
          <w:rFonts w:ascii="Palatino" w:hAnsi="Palatino" w:cstheme="minorHAnsi"/>
          <w:color w:val="002060"/>
        </w:rPr>
      </w:pPr>
    </w:p>
    <w:p w14:paraId="6FF4EA38" w14:textId="0DB235D0"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highlight w:val="yellow"/>
        </w:rPr>
        <w:t>&lt;&lt;Perhaps the following two descriptive topics could be on facing pages with Scientism on the left page and Expanded Science on the right page&gt;&gt;</w:t>
      </w:r>
    </w:p>
    <w:p w14:paraId="28DF430A" w14:textId="6B333A67" w:rsidR="00A24886" w:rsidRPr="00F213A8" w:rsidRDefault="00A24886">
      <w:pPr>
        <w:rPr>
          <w:rFonts w:ascii="Palatino" w:hAnsi="Palatino" w:cstheme="minorHAnsi"/>
          <w:color w:val="002060"/>
        </w:rPr>
      </w:pPr>
      <w:r w:rsidRPr="00F213A8">
        <w:rPr>
          <w:rFonts w:ascii="Palatino" w:hAnsi="Palatino" w:cstheme="minorHAnsi"/>
          <w:color w:val="002060"/>
        </w:rPr>
        <w:br w:type="page"/>
      </w:r>
    </w:p>
    <w:p w14:paraId="2754746F" w14:textId="77777777" w:rsidR="00A24886" w:rsidRPr="00F213A8" w:rsidRDefault="00A24886" w:rsidP="000565F4">
      <w:pPr>
        <w:spacing w:line="480" w:lineRule="auto"/>
        <w:jc w:val="both"/>
        <w:rPr>
          <w:rFonts w:ascii="Palatino" w:hAnsi="Palatino" w:cstheme="minorHAnsi"/>
          <w:color w:val="002060"/>
        </w:rPr>
      </w:pPr>
    </w:p>
    <w:p w14:paraId="427678F9" w14:textId="555BB7A6" w:rsidR="00A24886" w:rsidRPr="00F213A8" w:rsidRDefault="00A24886" w:rsidP="004404F9">
      <w:pPr>
        <w:spacing w:line="480" w:lineRule="auto"/>
        <w:jc w:val="center"/>
        <w:rPr>
          <w:rFonts w:ascii="Palatino" w:hAnsi="Palatino" w:cstheme="minorHAnsi"/>
          <w:color w:val="002060"/>
        </w:rPr>
      </w:pPr>
      <w:r w:rsidRPr="00F213A8">
        <w:rPr>
          <w:rFonts w:ascii="Palatino" w:hAnsi="Palatino" w:cstheme="minorHAnsi"/>
          <w:color w:val="002060"/>
        </w:rPr>
        <w:t>Scientism</w:t>
      </w:r>
    </w:p>
    <w:p w14:paraId="7E4E0126" w14:textId="46D0E195"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a</w:t>
      </w:r>
      <w:r w:rsidRPr="00F213A8">
        <w:rPr>
          <w:rFonts w:ascii="Palatino" w:hAnsi="Palatino" w:cstheme="minorHAnsi"/>
          <w:color w:val="002060"/>
        </w:rPr>
        <w:t xml:space="preserve">. </w:t>
      </w:r>
      <w:r>
        <w:rPr>
          <w:rFonts w:ascii="Palatino" w:hAnsi="Palatino" w:cstheme="minorHAnsi"/>
          <w:color w:val="002060"/>
        </w:rPr>
        <w:t>By choice of researchers, the o</w:t>
      </w:r>
      <w:r w:rsidRPr="00F213A8">
        <w:rPr>
          <w:rFonts w:ascii="Palatino" w:hAnsi="Palatino" w:cstheme="minorHAnsi"/>
          <w:color w:val="002060"/>
        </w:rPr>
        <w:t>nly real objects of study allowed are functional relations (dyadic relations), such as cause</w:t>
      </w:r>
      <w:r w:rsidRPr="00F213A8">
        <w:rPr>
          <w:rFonts w:ascii="Palatino" w:hAnsi="Palatino" w:cstheme="minorHAnsi"/>
          <w:color w:val="002060"/>
        </w:rPr>
        <w:noBreakHyphen/>
        <w:t>effect or stimulus</w:t>
      </w:r>
      <w:r w:rsidRPr="00F213A8">
        <w:rPr>
          <w:rFonts w:ascii="Palatino" w:hAnsi="Palatino" w:cstheme="minorHAnsi"/>
          <w:color w:val="002060"/>
        </w:rPr>
        <w:noBreakHyphen/>
        <w:t>response, plus application of those relations to existing material physical items in the context of instances within classes of items</w:t>
      </w:r>
      <w:r w:rsidR="004D24F4">
        <w:rPr>
          <w:rFonts w:ascii="Palatino" w:hAnsi="Palatino" w:cstheme="minorHAnsi"/>
          <w:color w:val="002060"/>
        </w:rPr>
        <w:t>.</w:t>
      </w:r>
    </w:p>
    <w:p w14:paraId="2898AC67" w14:textId="6140412F"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b</w:t>
      </w:r>
      <w:r w:rsidRPr="00F213A8">
        <w:rPr>
          <w:rFonts w:ascii="Palatino" w:hAnsi="Palatino" w:cstheme="minorHAnsi"/>
          <w:color w:val="002060"/>
        </w:rPr>
        <w:t>. The totality of real items consists exclusively of functional relations and/or material existents</w:t>
      </w:r>
      <w:r w:rsidR="004D24F4">
        <w:rPr>
          <w:rFonts w:ascii="Palatino" w:hAnsi="Palatino" w:cstheme="minorHAnsi"/>
          <w:color w:val="002060"/>
        </w:rPr>
        <w:t>.</w:t>
      </w:r>
    </w:p>
    <w:p w14:paraId="74893F03" w14:textId="50BB2A86"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c</w:t>
      </w:r>
      <w:r w:rsidRPr="00F213A8">
        <w:rPr>
          <w:rFonts w:ascii="Palatino" w:hAnsi="Palatino" w:cstheme="minorHAnsi"/>
          <w:color w:val="002060"/>
        </w:rPr>
        <w:t>. Communication is understood as a functional (dyadic) activity</w:t>
      </w:r>
      <w:r w:rsidR="009E1252">
        <w:rPr>
          <w:rFonts w:ascii="Palatino" w:hAnsi="Palatino" w:cstheme="minorHAnsi"/>
          <w:color w:val="002060"/>
        </w:rPr>
        <w:t>.</w:t>
      </w:r>
    </w:p>
    <w:p w14:paraId="35EC57C0" w14:textId="7B0A34DA"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d</w:t>
      </w:r>
      <w:r w:rsidRPr="00F213A8">
        <w:rPr>
          <w:rFonts w:ascii="Palatino" w:hAnsi="Palatino" w:cstheme="minorHAnsi"/>
          <w:color w:val="002060"/>
        </w:rPr>
        <w:t xml:space="preserve">. Scientism employs (but is not equivalent to) the </w:t>
      </w:r>
      <w:r w:rsidRPr="00F213A8">
        <w:rPr>
          <w:rFonts w:ascii="Palatino" w:hAnsi="Palatino" w:cstheme="minorHAnsi"/>
          <w:i/>
          <w:iCs/>
          <w:color w:val="002060"/>
        </w:rPr>
        <w:t>Basic Scientific Method</w:t>
      </w:r>
      <w:r w:rsidRPr="00F213A8">
        <w:rPr>
          <w:rFonts w:ascii="Palatino" w:hAnsi="Palatino" w:cstheme="minorHAnsi"/>
          <w:color w:val="002060"/>
        </w:rPr>
        <w:t>—to wit, results obtained through convergence via public and repeatable tests within a community of persons capable of learning about reality from experiments—but only as that applies to dyadic relations and material existents.</w:t>
      </w:r>
    </w:p>
    <w:p w14:paraId="5322E000" w14:textId="19542638"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e</w:t>
      </w:r>
      <w:r w:rsidRPr="00F213A8">
        <w:rPr>
          <w:rFonts w:ascii="Palatino" w:hAnsi="Palatino" w:cstheme="minorHAnsi"/>
          <w:color w:val="002060"/>
        </w:rPr>
        <w:t xml:space="preserve">. This account of method and </w:t>
      </w:r>
      <w:r>
        <w:rPr>
          <w:rFonts w:ascii="Palatino" w:hAnsi="Palatino" w:cstheme="minorHAnsi"/>
          <w:color w:val="002060"/>
        </w:rPr>
        <w:t xml:space="preserve">permissible </w:t>
      </w:r>
      <w:r w:rsidRPr="00F213A8">
        <w:rPr>
          <w:rFonts w:ascii="Palatino" w:hAnsi="Palatino" w:cstheme="minorHAnsi"/>
          <w:color w:val="002060"/>
        </w:rPr>
        <w:t>objects of study is raised to the status of an all</w:t>
      </w:r>
      <w:r w:rsidRPr="00F213A8">
        <w:rPr>
          <w:rFonts w:ascii="Palatino" w:hAnsi="Palatino" w:cstheme="minorHAnsi"/>
          <w:color w:val="002060"/>
        </w:rPr>
        <w:noBreakHyphen/>
        <w:t>encompassing worldview, with the following results.</w:t>
      </w:r>
    </w:p>
    <w:p w14:paraId="752E57A4" w14:textId="4377AC6C"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f</w:t>
      </w:r>
      <w:r w:rsidRPr="00F213A8">
        <w:rPr>
          <w:rFonts w:ascii="Palatino" w:hAnsi="Palatino" w:cstheme="minorHAnsi"/>
          <w:color w:val="002060"/>
        </w:rPr>
        <w:t>. Scientists stand apart from their data (that which is studied), an attitude when in its fully functioning form constitutes an ideal that seeks a god's</w:t>
      </w:r>
      <w:r w:rsidRPr="00F213A8">
        <w:rPr>
          <w:rFonts w:ascii="Palatino" w:hAnsi="Palatino" w:cstheme="minorHAnsi"/>
          <w:color w:val="002060"/>
        </w:rPr>
        <w:noBreakHyphen/>
        <w:t>eye view of reality</w:t>
      </w:r>
      <w:r w:rsidR="009E1252">
        <w:rPr>
          <w:rFonts w:ascii="Palatino" w:hAnsi="Palatino" w:cstheme="minorHAnsi"/>
          <w:color w:val="002060"/>
        </w:rPr>
        <w:t>.</w:t>
      </w:r>
    </w:p>
    <w:p w14:paraId="65E28944" w14:textId="6D763DF5"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g</w:t>
      </w:r>
      <w:r w:rsidRPr="00F213A8">
        <w:rPr>
          <w:rFonts w:ascii="Palatino" w:hAnsi="Palatino" w:cstheme="minorHAnsi"/>
          <w:color w:val="002060"/>
        </w:rPr>
        <w:t>. Arts and Humanities (</w:t>
      </w:r>
      <w:proofErr w:type="spellStart"/>
      <w:r w:rsidRPr="00F213A8">
        <w:rPr>
          <w:rFonts w:ascii="Palatino" w:hAnsi="Palatino" w:cstheme="minorHAnsi"/>
          <w:i/>
          <w:iCs/>
          <w:color w:val="002060"/>
        </w:rPr>
        <w:t>Kulturwissenschaften</w:t>
      </w:r>
      <w:proofErr w:type="spellEnd"/>
      <w:r w:rsidRPr="00F213A8">
        <w:rPr>
          <w:rFonts w:ascii="Palatino" w:hAnsi="Palatino" w:cstheme="minorHAnsi"/>
          <w:color w:val="002060"/>
        </w:rPr>
        <w:t xml:space="preserve">/Cultural Sciences) are emotional </w:t>
      </w:r>
      <w:r>
        <w:rPr>
          <w:rFonts w:ascii="Palatino" w:hAnsi="Palatino" w:cstheme="minorHAnsi"/>
          <w:color w:val="002060"/>
        </w:rPr>
        <w:t xml:space="preserve">expressions </w:t>
      </w:r>
      <w:r w:rsidRPr="00F213A8">
        <w:rPr>
          <w:rFonts w:ascii="Palatino" w:hAnsi="Palatino" w:cstheme="minorHAnsi"/>
          <w:color w:val="002060"/>
        </w:rPr>
        <w:t xml:space="preserve">or entertainment activities that offer no factual truths </w:t>
      </w:r>
      <w:r>
        <w:rPr>
          <w:rFonts w:ascii="Palatino" w:hAnsi="Palatino" w:cstheme="minorHAnsi"/>
          <w:color w:val="002060"/>
        </w:rPr>
        <w:t xml:space="preserve">or insights </w:t>
      </w:r>
      <w:r w:rsidRPr="00F213A8">
        <w:rPr>
          <w:rFonts w:ascii="Palatino" w:hAnsi="Palatino" w:cstheme="minorHAnsi"/>
          <w:color w:val="002060"/>
        </w:rPr>
        <w:t xml:space="preserve">based in reality—those activities cannot be studied by </w:t>
      </w:r>
      <w:r w:rsidRPr="00F213A8">
        <w:rPr>
          <w:rFonts w:ascii="Palatino" w:hAnsi="Palatino" w:cstheme="minorHAnsi"/>
          <w:i/>
          <w:iCs/>
          <w:color w:val="002060"/>
        </w:rPr>
        <w:t>Basic Science</w:t>
      </w:r>
      <w:r w:rsidR="009E1252">
        <w:rPr>
          <w:rFonts w:ascii="Palatino" w:hAnsi="Palatino" w:cstheme="minorHAnsi"/>
          <w:i/>
          <w:iCs/>
          <w:color w:val="002060"/>
        </w:rPr>
        <w:t>.</w:t>
      </w:r>
    </w:p>
    <w:p w14:paraId="14914299" w14:textId="19A96B8F"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h</w:t>
      </w:r>
      <w:r w:rsidRPr="00F213A8">
        <w:rPr>
          <w:rFonts w:ascii="Palatino" w:hAnsi="Palatino" w:cstheme="minorHAnsi"/>
          <w:color w:val="002060"/>
        </w:rPr>
        <w:t>. Scientism has no resources for studying a human being as an individual—it only studies them as members of a class, as specimens</w:t>
      </w:r>
      <w:r w:rsidR="009E1252">
        <w:rPr>
          <w:rFonts w:ascii="Palatino" w:hAnsi="Palatino" w:cstheme="minorHAnsi"/>
          <w:color w:val="002060"/>
        </w:rPr>
        <w:t>.</w:t>
      </w:r>
    </w:p>
    <w:p w14:paraId="2BE72E70" w14:textId="02E10F43" w:rsidR="00A24886" w:rsidRPr="00F213A8" w:rsidRDefault="00A24886" w:rsidP="008024B2">
      <w:pPr>
        <w:spacing w:line="480" w:lineRule="auto"/>
        <w:jc w:val="both"/>
        <w:rPr>
          <w:rFonts w:ascii="Palatino" w:hAnsi="Palatino" w:cstheme="minorHAnsi"/>
          <w:color w:val="002060"/>
        </w:rPr>
      </w:pPr>
      <w:r w:rsidRPr="00F213A8">
        <w:rPr>
          <w:rFonts w:ascii="Palatino" w:hAnsi="Palatino" w:cstheme="minorHAnsi"/>
          <w:color w:val="002060"/>
        </w:rPr>
        <w:tab/>
      </w:r>
      <w:proofErr w:type="spellStart"/>
      <w:r w:rsidRPr="00F213A8">
        <w:rPr>
          <w:rFonts w:ascii="Palatino" w:hAnsi="Palatino" w:cstheme="minorHAnsi"/>
          <w:i/>
          <w:iCs/>
          <w:color w:val="002060"/>
        </w:rPr>
        <w:t>i</w:t>
      </w:r>
      <w:proofErr w:type="spellEnd"/>
      <w:r w:rsidRPr="00F213A8">
        <w:rPr>
          <w:rFonts w:ascii="Palatino" w:hAnsi="Palatino" w:cstheme="minorHAnsi"/>
          <w:color w:val="002060"/>
        </w:rPr>
        <w:t xml:space="preserve">. </w:t>
      </w:r>
      <w:r w:rsidRPr="00F213A8">
        <w:rPr>
          <w:rFonts w:ascii="Palatino" w:hAnsi="Palatino" w:cstheme="minorHAnsi"/>
          <w:b/>
          <w:bCs/>
          <w:color w:val="002060"/>
        </w:rPr>
        <w:t>Thus</w:t>
      </w:r>
      <w:r w:rsidRPr="00F213A8">
        <w:rPr>
          <w:rFonts w:ascii="Palatino" w:hAnsi="Palatino" w:cstheme="minorHAnsi"/>
          <w:color w:val="002060"/>
        </w:rPr>
        <w:t xml:space="preserve">, there is no basis in scientism for a scientific study of Arts and Humanities; such activities are emotive or entertainment phenomena not accessible to </w:t>
      </w:r>
      <w:r w:rsidRPr="00F213A8">
        <w:rPr>
          <w:rFonts w:ascii="Palatino" w:hAnsi="Palatino" w:cstheme="minorHAnsi"/>
          <w:color w:val="002060"/>
        </w:rPr>
        <w:lastRenderedPageBreak/>
        <w:t xml:space="preserve">study by a </w:t>
      </w:r>
      <w:r w:rsidRPr="00F213A8">
        <w:rPr>
          <w:rFonts w:ascii="Palatino" w:hAnsi="Palatino" w:cstheme="minorHAnsi"/>
          <w:i/>
          <w:iCs/>
          <w:color w:val="002060"/>
        </w:rPr>
        <w:t>Basic Science Method</w:t>
      </w:r>
      <w:r w:rsidRPr="00F213A8">
        <w:rPr>
          <w:rFonts w:ascii="Palatino" w:hAnsi="Palatino" w:cstheme="minorHAnsi"/>
          <w:color w:val="002060"/>
        </w:rPr>
        <w:t xml:space="preserve"> (there is no </w:t>
      </w:r>
      <w:r w:rsidRPr="00F213A8">
        <w:rPr>
          <w:rFonts w:ascii="Palatino" w:hAnsi="Palatino" w:cstheme="minorHAnsi"/>
          <w:i/>
          <w:iCs/>
          <w:color w:val="002060"/>
        </w:rPr>
        <w:t>Basic Scientific</w:t>
      </w:r>
      <w:r w:rsidRPr="00F213A8">
        <w:rPr>
          <w:rFonts w:ascii="Palatino" w:hAnsi="Palatino" w:cstheme="minorHAnsi"/>
          <w:color w:val="002060"/>
        </w:rPr>
        <w:t xml:space="preserve"> study of Arts and Humanities).</w:t>
      </w:r>
      <w:r w:rsidRPr="00F213A8">
        <w:rPr>
          <w:rFonts w:ascii="Palatino" w:hAnsi="Palatino" w:cstheme="minorHAnsi"/>
          <w:color w:val="002060"/>
        </w:rPr>
        <w:br w:type="page"/>
      </w:r>
    </w:p>
    <w:p w14:paraId="0D6A3337" w14:textId="36044F1A" w:rsidR="00A24886" w:rsidRPr="00F213A8" w:rsidRDefault="00A24886" w:rsidP="0088416F">
      <w:pPr>
        <w:spacing w:line="480" w:lineRule="auto"/>
        <w:jc w:val="center"/>
        <w:rPr>
          <w:rFonts w:ascii="Palatino" w:hAnsi="Palatino" w:cstheme="minorHAnsi"/>
          <w:color w:val="002060"/>
        </w:rPr>
      </w:pPr>
      <w:r w:rsidRPr="00F213A8">
        <w:rPr>
          <w:rFonts w:ascii="Palatino" w:hAnsi="Palatino" w:cstheme="minorHAnsi"/>
          <w:color w:val="002060"/>
        </w:rPr>
        <w:lastRenderedPageBreak/>
        <w:t xml:space="preserve">Percy's </w:t>
      </w:r>
      <w:r w:rsidRPr="00F213A8">
        <w:rPr>
          <w:rFonts w:ascii="Palatino" w:hAnsi="Palatino" w:cstheme="minorHAnsi"/>
          <w:i/>
          <w:iCs/>
          <w:color w:val="002060"/>
        </w:rPr>
        <w:t>RA</w:t>
      </w:r>
      <w:r w:rsidRPr="00F213A8">
        <w:rPr>
          <w:rFonts w:ascii="Palatino" w:hAnsi="Palatino" w:cstheme="minorHAnsi"/>
          <w:color w:val="002060"/>
        </w:rPr>
        <w:t xml:space="preserve"> within </w:t>
      </w:r>
      <w:r w:rsidRPr="00F213A8">
        <w:rPr>
          <w:rFonts w:ascii="Palatino" w:hAnsi="Palatino" w:cstheme="minorHAnsi"/>
          <w:i/>
          <w:iCs/>
          <w:color w:val="002060"/>
        </w:rPr>
        <w:t>Expanded Science</w:t>
      </w:r>
    </w:p>
    <w:p w14:paraId="060002C2" w14:textId="164AA8D3"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a</w:t>
      </w:r>
      <w:r w:rsidRPr="00F213A8">
        <w:rPr>
          <w:rFonts w:ascii="Palatino" w:hAnsi="Palatino" w:cstheme="minorHAnsi"/>
          <w:color w:val="002060"/>
        </w:rPr>
        <w:t xml:space="preserve">. Scientifically supportable results of research conducted with the resources of Scientism are acceptable, but do not encompass all phenomena and results that can be studied using </w:t>
      </w:r>
      <w:r w:rsidRPr="00F213A8">
        <w:rPr>
          <w:rFonts w:ascii="Palatino" w:hAnsi="Palatino" w:cstheme="minorHAnsi"/>
          <w:i/>
          <w:iCs/>
          <w:color w:val="002060"/>
        </w:rPr>
        <w:t>Basic Scientific Method</w:t>
      </w:r>
      <w:r w:rsidR="009E1252">
        <w:rPr>
          <w:rFonts w:ascii="Palatino" w:hAnsi="Palatino" w:cstheme="minorHAnsi"/>
          <w:i/>
          <w:iCs/>
          <w:color w:val="002060"/>
        </w:rPr>
        <w:t>.</w:t>
      </w:r>
    </w:p>
    <w:p w14:paraId="31B9D67E" w14:textId="0695A34D"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b</w:t>
      </w:r>
      <w:r w:rsidRPr="00F213A8">
        <w:rPr>
          <w:rFonts w:ascii="Palatino" w:hAnsi="Palatino" w:cstheme="minorHAnsi"/>
          <w:color w:val="002060"/>
        </w:rPr>
        <w:t>. Functional relations and material existents are real, but do not exhaust the totality of reality. If, after additional examination, one concludes that reality is composed of those items that are independent of biased or arbitrary personal factors such as desires or wishes, then in addition to material existents (</w:t>
      </w:r>
      <w:r w:rsidRPr="00F213A8">
        <w:rPr>
          <w:rFonts w:ascii="Palatino" w:hAnsi="Palatino" w:cstheme="minorHAnsi"/>
          <w:i/>
          <w:iCs/>
          <w:color w:val="002060"/>
        </w:rPr>
        <w:t>Existent Reals</w:t>
      </w:r>
      <w:r w:rsidRPr="00F213A8">
        <w:rPr>
          <w:rFonts w:ascii="Palatino" w:hAnsi="Palatino" w:cstheme="minorHAnsi"/>
          <w:color w:val="002060"/>
        </w:rPr>
        <w:t xml:space="preserve">) there will be another subclass of realities (not recognized by Scientism) that could be designated as </w:t>
      </w:r>
      <w:r w:rsidRPr="00F213A8">
        <w:rPr>
          <w:rFonts w:ascii="Palatino" w:hAnsi="Palatino" w:cstheme="minorHAnsi"/>
          <w:i/>
          <w:iCs/>
          <w:color w:val="002060"/>
        </w:rPr>
        <w:t>Non</w:t>
      </w:r>
      <w:r w:rsidRPr="00F213A8">
        <w:rPr>
          <w:rFonts w:ascii="Palatino" w:hAnsi="Palatino" w:cstheme="minorHAnsi"/>
          <w:i/>
          <w:iCs/>
          <w:color w:val="002060"/>
        </w:rPr>
        <w:noBreakHyphen/>
        <w:t>Existent Reals</w:t>
      </w:r>
      <w:r w:rsidRPr="00F213A8">
        <w:rPr>
          <w:rFonts w:ascii="Palatino" w:hAnsi="Palatino" w:cstheme="minorHAnsi"/>
          <w:color w:val="002060"/>
        </w:rPr>
        <w:t xml:space="preserve">, that </w:t>
      </w:r>
      <w:r w:rsidRPr="00F213A8">
        <w:rPr>
          <w:rFonts w:ascii="Palatino" w:hAnsi="Palatino" w:cstheme="minorHAnsi"/>
          <w:i/>
          <w:iCs/>
          <w:color w:val="002060"/>
        </w:rPr>
        <w:t>can</w:t>
      </w:r>
      <w:r w:rsidRPr="00F213A8">
        <w:rPr>
          <w:rFonts w:ascii="Palatino" w:hAnsi="Palatino" w:cstheme="minorHAnsi"/>
          <w:color w:val="002060"/>
        </w:rPr>
        <w:t xml:space="preserve"> be studied with </w:t>
      </w:r>
      <w:r w:rsidRPr="00F213A8">
        <w:rPr>
          <w:rFonts w:ascii="Palatino" w:hAnsi="Palatino" w:cstheme="minorHAnsi"/>
          <w:i/>
          <w:iCs/>
          <w:color w:val="002060"/>
        </w:rPr>
        <w:t>Basic Scientific Method</w:t>
      </w:r>
      <w:r w:rsidRPr="00F213A8">
        <w:rPr>
          <w:rFonts w:ascii="Palatino" w:hAnsi="Palatino" w:cstheme="minorHAnsi"/>
          <w:color w:val="002060"/>
        </w:rPr>
        <w:t>. Dyadic, triadic, quadradic (and so forth) relations are real</w:t>
      </w:r>
      <w:r>
        <w:rPr>
          <w:rFonts w:ascii="Palatino" w:hAnsi="Palatino" w:cstheme="minorHAnsi"/>
          <w:color w:val="002060"/>
        </w:rPr>
        <w:t xml:space="preserve"> </w:t>
      </w:r>
      <w:r w:rsidRPr="00F213A8">
        <w:rPr>
          <w:rFonts w:ascii="Palatino" w:hAnsi="Palatino" w:cstheme="minorHAnsi"/>
          <w:color w:val="002060"/>
        </w:rPr>
        <w:t xml:space="preserve">and can be studied using </w:t>
      </w:r>
      <w:r w:rsidRPr="00F213A8">
        <w:rPr>
          <w:rFonts w:ascii="Palatino" w:hAnsi="Palatino" w:cstheme="minorHAnsi"/>
          <w:i/>
          <w:iCs/>
          <w:color w:val="002060"/>
        </w:rPr>
        <w:t>Basic Scientific Method</w:t>
      </w:r>
      <w:r w:rsidR="009E1252">
        <w:rPr>
          <w:rFonts w:ascii="Palatino" w:hAnsi="Palatino" w:cstheme="minorHAnsi"/>
          <w:i/>
          <w:iCs/>
          <w:color w:val="002060"/>
        </w:rPr>
        <w:t>.</w:t>
      </w:r>
    </w:p>
    <w:p w14:paraId="219BE3A6" w14:textId="4C474309"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c</w:t>
      </w:r>
      <w:r w:rsidRPr="00F213A8">
        <w:rPr>
          <w:rFonts w:ascii="Palatino" w:hAnsi="Palatino" w:cstheme="minorHAnsi"/>
          <w:color w:val="002060"/>
        </w:rPr>
        <w:t>. Communication is not a dyadic process—instead, it is composed of various series (semeioses) of triadic relations, each involving an Object, a Representamen, and an Interpretant—basically the science of Semeiotic of Charles Peirce or of Semiotic as developed by Percy</w:t>
      </w:r>
      <w:r w:rsidR="009E1252">
        <w:rPr>
          <w:rFonts w:ascii="Palatino" w:hAnsi="Palatino" w:cstheme="minorHAnsi"/>
          <w:color w:val="002060"/>
        </w:rPr>
        <w:t>.</w:t>
      </w:r>
      <w:r w:rsidRPr="00F213A8">
        <w:rPr>
          <w:rStyle w:val="EndnoteReference"/>
          <w:rFonts w:ascii="Palatino" w:hAnsi="Palatino" w:cstheme="minorHAnsi"/>
          <w:color w:val="002060"/>
        </w:rPr>
        <w:endnoteReference w:id="4"/>
      </w:r>
    </w:p>
    <w:p w14:paraId="5D204A97" w14:textId="154428C9"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d</w:t>
      </w:r>
      <w:r w:rsidRPr="00F213A8">
        <w:rPr>
          <w:rFonts w:ascii="Palatino" w:hAnsi="Palatino" w:cstheme="minorHAnsi"/>
          <w:color w:val="002060"/>
        </w:rPr>
        <w:t xml:space="preserve">. Arts and Humanities as well as the Natural Sciences are constituted by series of semeioses or other relational realities. That means that both areas </w:t>
      </w:r>
      <w:r w:rsidRPr="00F213A8">
        <w:rPr>
          <w:rFonts w:ascii="Palatino" w:hAnsi="Palatino" w:cstheme="minorHAnsi"/>
          <w:i/>
          <w:iCs/>
          <w:color w:val="002060"/>
        </w:rPr>
        <w:t>can</w:t>
      </w:r>
      <w:r w:rsidRPr="00F213A8">
        <w:rPr>
          <w:rFonts w:ascii="Palatino" w:hAnsi="Palatino" w:cstheme="minorHAnsi"/>
          <w:color w:val="002060"/>
        </w:rPr>
        <w:t xml:space="preserve"> be studied with the </w:t>
      </w:r>
      <w:r w:rsidRPr="00F213A8">
        <w:rPr>
          <w:rFonts w:ascii="Palatino" w:hAnsi="Palatino" w:cstheme="minorHAnsi"/>
          <w:i/>
          <w:iCs/>
          <w:color w:val="002060"/>
        </w:rPr>
        <w:t>Basic Scientific Method</w:t>
      </w:r>
      <w:r w:rsidRPr="00F213A8">
        <w:rPr>
          <w:rFonts w:ascii="Palatino" w:hAnsi="Palatino" w:cstheme="minorHAnsi"/>
          <w:color w:val="002060"/>
        </w:rPr>
        <w:t xml:space="preserve"> when a full account of reality is included along with a logic of relations incorporating dyadic and triadic relations plus an account of interpretation provided by the science of Semeiotic. </w:t>
      </w:r>
    </w:p>
    <w:p w14:paraId="16DB4FBD" w14:textId="1640A2CB"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e</w:t>
      </w:r>
      <w:r w:rsidRPr="00F213A8">
        <w:rPr>
          <w:rFonts w:ascii="Palatino" w:hAnsi="Palatino" w:cstheme="minorHAnsi"/>
          <w:color w:val="002060"/>
        </w:rPr>
        <w:t xml:space="preserve">. </w:t>
      </w:r>
      <w:r w:rsidRPr="00F213A8">
        <w:rPr>
          <w:rFonts w:ascii="Palatino" w:hAnsi="Palatino" w:cstheme="minorHAnsi"/>
          <w:i/>
          <w:iCs/>
          <w:color w:val="002060"/>
        </w:rPr>
        <w:t>Basic Science</w:t>
      </w:r>
      <w:r w:rsidRPr="00F213A8">
        <w:rPr>
          <w:rFonts w:ascii="Palatino" w:hAnsi="Palatino" w:cstheme="minorHAnsi"/>
          <w:color w:val="002060"/>
        </w:rPr>
        <w:t xml:space="preserve"> is not an all</w:t>
      </w:r>
      <w:r w:rsidRPr="00F213A8">
        <w:rPr>
          <w:rFonts w:ascii="Palatino" w:hAnsi="Palatino" w:cstheme="minorHAnsi"/>
          <w:color w:val="002060"/>
        </w:rPr>
        <w:noBreakHyphen/>
        <w:t>encompassing worldview. It is a fallible and self</w:t>
      </w:r>
      <w:r w:rsidRPr="00F213A8">
        <w:rPr>
          <w:rFonts w:ascii="Palatino" w:hAnsi="Palatino" w:cstheme="minorHAnsi"/>
          <w:color w:val="002060"/>
        </w:rPr>
        <w:noBreakHyphen/>
        <w:t>correcting process that can develop wider and well</w:t>
      </w:r>
      <w:r w:rsidRPr="00F213A8">
        <w:rPr>
          <w:rFonts w:ascii="Palatino" w:hAnsi="Palatino" w:cstheme="minorHAnsi"/>
          <w:color w:val="002060"/>
        </w:rPr>
        <w:noBreakHyphen/>
        <w:t>grounded understandings of realities of all types, including relational realities.</w:t>
      </w:r>
    </w:p>
    <w:p w14:paraId="73CF0B59" w14:textId="2E802CA3"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lastRenderedPageBreak/>
        <w:tab/>
      </w:r>
      <w:r w:rsidRPr="00F213A8">
        <w:rPr>
          <w:rFonts w:ascii="Palatino" w:hAnsi="Palatino" w:cstheme="minorHAnsi"/>
          <w:i/>
          <w:iCs/>
          <w:color w:val="002060"/>
        </w:rPr>
        <w:t>f</w:t>
      </w:r>
      <w:r w:rsidRPr="00F213A8">
        <w:rPr>
          <w:rFonts w:ascii="Palatino" w:hAnsi="Palatino" w:cstheme="minorHAnsi"/>
          <w:color w:val="002060"/>
        </w:rPr>
        <w:t xml:space="preserve">. Practitioners of </w:t>
      </w:r>
      <w:r w:rsidRPr="00F213A8">
        <w:rPr>
          <w:rFonts w:ascii="Palatino" w:hAnsi="Palatino" w:cstheme="minorHAnsi"/>
          <w:i/>
          <w:iCs/>
          <w:color w:val="002060"/>
        </w:rPr>
        <w:t>Basic Science</w:t>
      </w:r>
      <w:r w:rsidRPr="00F213A8">
        <w:rPr>
          <w:rFonts w:ascii="Palatino" w:hAnsi="Palatino" w:cstheme="minorHAnsi"/>
          <w:color w:val="002060"/>
        </w:rPr>
        <w:t xml:space="preserve"> are not isolated or independent from their studies, and as such </w:t>
      </w:r>
      <w:r w:rsidRPr="00F213A8">
        <w:rPr>
          <w:rFonts w:ascii="Palatino" w:hAnsi="Palatino" w:cstheme="minorHAnsi"/>
          <w:i/>
          <w:iCs/>
          <w:color w:val="002060"/>
        </w:rPr>
        <w:t>their</w:t>
      </w:r>
      <w:r w:rsidRPr="00F213A8">
        <w:rPr>
          <w:rFonts w:ascii="Palatino" w:hAnsi="Palatino" w:cstheme="minorHAnsi"/>
          <w:color w:val="002060"/>
        </w:rPr>
        <w:t xml:space="preserve"> activities and predilections can be studied with </w:t>
      </w:r>
      <w:r w:rsidRPr="00F213A8">
        <w:rPr>
          <w:rFonts w:ascii="Palatino" w:hAnsi="Palatino" w:cstheme="minorHAnsi"/>
          <w:i/>
          <w:iCs/>
          <w:color w:val="002060"/>
        </w:rPr>
        <w:t>Basic Scientific Method</w:t>
      </w:r>
      <w:r w:rsidRPr="00F213A8">
        <w:rPr>
          <w:rFonts w:ascii="Palatino" w:hAnsi="Palatino" w:cstheme="minorHAnsi"/>
          <w:color w:val="002060"/>
        </w:rPr>
        <w:t>. That method cannot attain a god's</w:t>
      </w:r>
      <w:r w:rsidRPr="00F213A8">
        <w:rPr>
          <w:rFonts w:ascii="Palatino" w:hAnsi="Palatino" w:cstheme="minorHAnsi"/>
          <w:color w:val="002060"/>
        </w:rPr>
        <w:noBreakHyphen/>
        <w:t>eye understanding</w:t>
      </w:r>
      <w:r w:rsidR="00A211E3">
        <w:rPr>
          <w:rFonts w:ascii="Palatino" w:hAnsi="Palatino" w:cstheme="minorHAnsi"/>
          <w:color w:val="002060"/>
        </w:rPr>
        <w:t>;</w:t>
      </w:r>
      <w:r w:rsidRPr="00F213A8">
        <w:rPr>
          <w:rFonts w:ascii="Palatino" w:hAnsi="Palatino" w:cstheme="minorHAnsi"/>
          <w:color w:val="002060"/>
        </w:rPr>
        <w:t xml:space="preserve"> </w:t>
      </w:r>
      <w:r w:rsidR="00A211E3">
        <w:rPr>
          <w:rFonts w:ascii="Palatino" w:hAnsi="Palatino" w:cstheme="minorHAnsi"/>
          <w:color w:val="002060"/>
        </w:rPr>
        <w:t>i</w:t>
      </w:r>
      <w:r w:rsidRPr="00F213A8">
        <w:rPr>
          <w:rFonts w:ascii="Palatino" w:hAnsi="Palatino" w:cstheme="minorHAnsi"/>
          <w:color w:val="002060"/>
        </w:rPr>
        <w:t xml:space="preserve">t can only proceed with one predesignated </w:t>
      </w:r>
      <w:r w:rsidR="006E5B2A">
        <w:rPr>
          <w:rFonts w:ascii="Palatino" w:hAnsi="Palatino" w:cstheme="minorHAnsi"/>
          <w:color w:val="002060"/>
        </w:rPr>
        <w:t xml:space="preserve">research </w:t>
      </w:r>
      <w:r w:rsidRPr="00F213A8">
        <w:rPr>
          <w:rFonts w:ascii="Palatino" w:hAnsi="Palatino" w:cstheme="minorHAnsi"/>
          <w:color w:val="002060"/>
        </w:rPr>
        <w:t>question at a time through a self</w:t>
      </w:r>
      <w:r w:rsidRPr="00F213A8">
        <w:rPr>
          <w:rFonts w:ascii="Palatino" w:hAnsi="Palatino" w:cstheme="minorHAnsi"/>
          <w:color w:val="002060"/>
        </w:rPr>
        <w:noBreakHyphen/>
        <w:t xml:space="preserve">correcting </w:t>
      </w:r>
      <w:r w:rsidR="00BF0D74">
        <w:rPr>
          <w:rFonts w:ascii="Palatino" w:hAnsi="Palatino" w:cstheme="minorHAnsi"/>
          <w:color w:val="002060"/>
        </w:rPr>
        <w:t xml:space="preserve">cumulative </w:t>
      </w:r>
      <w:r w:rsidR="00BF0D74" w:rsidRPr="00F213A8">
        <w:rPr>
          <w:rFonts w:ascii="Palatino" w:hAnsi="Palatino" w:cstheme="minorHAnsi"/>
          <w:color w:val="002060"/>
        </w:rPr>
        <w:t xml:space="preserve">yet fallible </w:t>
      </w:r>
      <w:r w:rsidRPr="00F213A8">
        <w:rPr>
          <w:rFonts w:ascii="Palatino" w:hAnsi="Palatino" w:cstheme="minorHAnsi"/>
          <w:color w:val="002060"/>
        </w:rPr>
        <w:t>process.</w:t>
      </w:r>
    </w:p>
    <w:p w14:paraId="60502815" w14:textId="55A0840F"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g</w:t>
      </w:r>
      <w:r w:rsidRPr="00F213A8">
        <w:rPr>
          <w:rFonts w:ascii="Palatino" w:hAnsi="Palatino" w:cstheme="minorHAnsi"/>
          <w:color w:val="002060"/>
        </w:rPr>
        <w:t xml:space="preserve">. After adjustment of the understanding of reality types to include </w:t>
      </w:r>
      <w:r w:rsidR="00D83201">
        <w:rPr>
          <w:rFonts w:ascii="Palatino" w:hAnsi="Palatino" w:cstheme="minorHAnsi"/>
          <w:color w:val="002060"/>
        </w:rPr>
        <w:t xml:space="preserve">both </w:t>
      </w:r>
      <w:r w:rsidR="00D83201" w:rsidRPr="00D83201">
        <w:rPr>
          <w:rFonts w:ascii="Palatino" w:hAnsi="Palatino" w:cstheme="minorHAnsi"/>
          <w:i/>
          <w:iCs/>
          <w:color w:val="002060"/>
        </w:rPr>
        <w:t>existent</w:t>
      </w:r>
      <w:r w:rsidR="00D83201">
        <w:rPr>
          <w:rFonts w:ascii="Palatino" w:hAnsi="Palatino" w:cstheme="minorHAnsi"/>
          <w:color w:val="002060"/>
        </w:rPr>
        <w:t xml:space="preserve"> and </w:t>
      </w:r>
      <w:r w:rsidR="00D83201" w:rsidRPr="00D83201">
        <w:rPr>
          <w:rFonts w:ascii="Palatino" w:hAnsi="Palatino" w:cstheme="minorHAnsi"/>
          <w:i/>
          <w:iCs/>
          <w:color w:val="002060"/>
        </w:rPr>
        <w:t>nonexistent reals</w:t>
      </w:r>
      <w:r w:rsidR="00D83201">
        <w:rPr>
          <w:rFonts w:ascii="Palatino" w:hAnsi="Palatino" w:cstheme="minorHAnsi"/>
          <w:color w:val="002060"/>
        </w:rPr>
        <w:t xml:space="preserve"> as</w:t>
      </w:r>
      <w:r w:rsidRPr="00F213A8">
        <w:rPr>
          <w:rFonts w:ascii="Palatino" w:hAnsi="Palatino" w:cstheme="minorHAnsi"/>
          <w:color w:val="002060"/>
        </w:rPr>
        <w:t xml:space="preserve"> found in </w:t>
      </w:r>
      <w:proofErr w:type="spellStart"/>
      <w:r w:rsidRPr="00F213A8">
        <w:rPr>
          <w:rFonts w:ascii="Palatino" w:hAnsi="Palatino" w:cstheme="minorHAnsi"/>
          <w:i/>
          <w:iCs/>
          <w:color w:val="002060"/>
        </w:rPr>
        <w:t>Kulturwissenschaften</w:t>
      </w:r>
      <w:proofErr w:type="spellEnd"/>
      <w:r w:rsidRPr="00F213A8">
        <w:rPr>
          <w:rFonts w:ascii="Palatino" w:hAnsi="Palatino" w:cstheme="minorHAnsi"/>
          <w:color w:val="002060"/>
        </w:rPr>
        <w:t xml:space="preserve">, that area is also open to study by the </w:t>
      </w:r>
      <w:r w:rsidRPr="00F213A8">
        <w:rPr>
          <w:rFonts w:ascii="Palatino" w:hAnsi="Palatino" w:cstheme="minorHAnsi"/>
          <w:i/>
          <w:iCs/>
          <w:color w:val="002060"/>
        </w:rPr>
        <w:t>Basic Scientific Method</w:t>
      </w:r>
      <w:r w:rsidRPr="00F213A8">
        <w:rPr>
          <w:rFonts w:ascii="Palatino" w:hAnsi="Palatino" w:cstheme="minorHAnsi"/>
          <w:color w:val="002060"/>
        </w:rPr>
        <w:t xml:space="preserve">. Furthermore, opportunities for interdisciplinary science are now supported in an </w:t>
      </w:r>
      <w:r w:rsidRPr="00F213A8">
        <w:rPr>
          <w:rFonts w:ascii="Palatino" w:hAnsi="Palatino" w:cstheme="minorHAnsi"/>
          <w:i/>
          <w:iCs/>
          <w:color w:val="002060"/>
        </w:rPr>
        <w:t>Expanded Science</w:t>
      </w:r>
      <w:r w:rsidRPr="00F213A8">
        <w:rPr>
          <w:rFonts w:ascii="Palatino" w:hAnsi="Palatino" w:cstheme="minorHAnsi"/>
          <w:color w:val="002060"/>
        </w:rPr>
        <w:t xml:space="preserve">, in that Snow's Humanities/Science chasm is no more. Expanded Science make possible </w:t>
      </w:r>
      <w:r w:rsidRPr="00F213A8">
        <w:rPr>
          <w:rFonts w:ascii="Palatino" w:hAnsi="Palatino" w:cstheme="minorHAnsi"/>
          <w:i/>
          <w:iCs/>
          <w:color w:val="002060"/>
        </w:rPr>
        <w:t>Basic Science</w:t>
      </w:r>
      <w:r w:rsidRPr="00F213A8">
        <w:rPr>
          <w:rFonts w:ascii="Palatino" w:hAnsi="Palatino" w:cstheme="minorHAnsi"/>
          <w:color w:val="002060"/>
        </w:rPr>
        <w:t xml:space="preserve"> research in </w:t>
      </w:r>
      <w:r w:rsidRPr="00F213A8">
        <w:rPr>
          <w:rFonts w:ascii="Palatino" w:hAnsi="Palatino" w:cstheme="minorHAnsi"/>
          <w:i/>
          <w:iCs/>
          <w:color w:val="002060"/>
        </w:rPr>
        <w:t>both</w:t>
      </w:r>
      <w:r w:rsidRPr="00F213A8">
        <w:rPr>
          <w:rFonts w:ascii="Palatino" w:hAnsi="Palatino" w:cstheme="minorHAnsi"/>
          <w:color w:val="002060"/>
        </w:rPr>
        <w:t xml:space="preserve"> </w:t>
      </w:r>
      <w:proofErr w:type="spellStart"/>
      <w:r w:rsidRPr="00F213A8">
        <w:rPr>
          <w:rFonts w:ascii="Palatino" w:hAnsi="Palatino" w:cstheme="minorHAnsi"/>
          <w:i/>
          <w:iCs/>
          <w:color w:val="002060"/>
        </w:rPr>
        <w:t>Kulturwissenschaften</w:t>
      </w:r>
      <w:proofErr w:type="spellEnd"/>
      <w:r w:rsidRPr="00F213A8">
        <w:rPr>
          <w:rFonts w:ascii="Palatino" w:hAnsi="Palatino" w:cstheme="minorHAnsi"/>
          <w:color w:val="002060"/>
        </w:rPr>
        <w:t xml:space="preserve"> and </w:t>
      </w:r>
      <w:proofErr w:type="spellStart"/>
      <w:r w:rsidRPr="00F213A8">
        <w:rPr>
          <w:rFonts w:ascii="Palatino" w:hAnsi="Palatino" w:cstheme="minorHAnsi"/>
          <w:i/>
          <w:iCs/>
          <w:color w:val="002060"/>
        </w:rPr>
        <w:t>Naturwissenschaften</w:t>
      </w:r>
      <w:proofErr w:type="spellEnd"/>
      <w:r w:rsidR="00E4485B">
        <w:rPr>
          <w:rFonts w:ascii="Palatino" w:hAnsi="Palatino" w:cstheme="minorHAnsi"/>
          <w:color w:val="002060"/>
        </w:rPr>
        <w:t xml:space="preserve"> (natural sciences). (These Germanic terms are particularly appropriate because the word "</w:t>
      </w:r>
      <w:proofErr w:type="spellStart"/>
      <w:r w:rsidR="00E4485B">
        <w:rPr>
          <w:rFonts w:ascii="Palatino" w:hAnsi="Palatino" w:cstheme="minorHAnsi"/>
          <w:color w:val="002060"/>
        </w:rPr>
        <w:t>Wissenschaften</w:t>
      </w:r>
      <w:proofErr w:type="spellEnd"/>
      <w:r w:rsidR="00E4485B">
        <w:rPr>
          <w:rFonts w:ascii="Palatino" w:hAnsi="Palatino" w:cstheme="minorHAnsi"/>
          <w:color w:val="002060"/>
        </w:rPr>
        <w:t xml:space="preserve">" basically describes </w:t>
      </w:r>
      <w:r w:rsidR="00E4485B" w:rsidRPr="00E4485B">
        <w:rPr>
          <w:rFonts w:ascii="Palatino" w:hAnsi="Palatino" w:cstheme="minorHAnsi"/>
          <w:i/>
          <w:iCs/>
          <w:color w:val="002060"/>
        </w:rPr>
        <w:t>Basic Science</w:t>
      </w:r>
      <w:r w:rsidR="009139E9">
        <w:rPr>
          <w:rFonts w:ascii="Palatino" w:hAnsi="Palatino" w:cstheme="minorHAnsi"/>
          <w:color w:val="002060"/>
        </w:rPr>
        <w:t>/</w:t>
      </w:r>
      <w:r w:rsidR="009139E9" w:rsidRPr="009139E9">
        <w:rPr>
          <w:rFonts w:ascii="Palatino" w:hAnsi="Palatino" w:cstheme="minorHAnsi"/>
          <w:i/>
          <w:iCs/>
          <w:color w:val="002060"/>
        </w:rPr>
        <w:t>Expanded Science</w:t>
      </w:r>
      <w:r w:rsidR="009139E9">
        <w:rPr>
          <w:rFonts w:ascii="Palatino" w:hAnsi="Palatino" w:cstheme="minorHAnsi"/>
          <w:color w:val="002060"/>
        </w:rPr>
        <w:t xml:space="preserve"> </w:t>
      </w:r>
      <w:r w:rsidR="00E4485B">
        <w:rPr>
          <w:rFonts w:ascii="Palatino" w:hAnsi="Palatino" w:cstheme="minorHAnsi"/>
          <w:color w:val="002060"/>
        </w:rPr>
        <w:t>as applicable to any form of reality.)</w:t>
      </w:r>
    </w:p>
    <w:p w14:paraId="78930CF3" w14:textId="4910E2B1" w:rsidR="00A24886" w:rsidRPr="00F213A8"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r w:rsidRPr="00F213A8">
        <w:rPr>
          <w:rFonts w:ascii="Palatino" w:hAnsi="Palatino" w:cstheme="minorHAnsi"/>
          <w:i/>
          <w:iCs/>
          <w:color w:val="002060"/>
        </w:rPr>
        <w:t>h</w:t>
      </w:r>
      <w:r w:rsidRPr="00F213A8">
        <w:rPr>
          <w:rFonts w:ascii="Palatino" w:hAnsi="Palatino" w:cstheme="minorHAnsi"/>
          <w:color w:val="002060"/>
        </w:rPr>
        <w:t xml:space="preserve">. There are realities pertinent to individual human beings that can be studied through an </w:t>
      </w:r>
      <w:r w:rsidRPr="00F213A8">
        <w:rPr>
          <w:rFonts w:ascii="Palatino" w:hAnsi="Palatino" w:cstheme="minorHAnsi"/>
          <w:i/>
          <w:iCs/>
          <w:color w:val="002060"/>
        </w:rPr>
        <w:t>Expanded Science</w:t>
      </w:r>
      <w:r w:rsidRPr="00F213A8">
        <w:rPr>
          <w:rFonts w:ascii="Palatino" w:hAnsi="Palatino" w:cstheme="minorHAnsi"/>
          <w:color w:val="002060"/>
        </w:rPr>
        <w:t>.</w:t>
      </w:r>
    </w:p>
    <w:p w14:paraId="78BC6CF0" w14:textId="5E5B77C1" w:rsidR="00A24886" w:rsidRDefault="00A24886" w:rsidP="00BC14C0">
      <w:pPr>
        <w:spacing w:line="480" w:lineRule="auto"/>
        <w:jc w:val="both"/>
        <w:rPr>
          <w:rFonts w:ascii="Palatino" w:hAnsi="Palatino" w:cstheme="minorHAnsi"/>
          <w:color w:val="002060"/>
        </w:rPr>
      </w:pPr>
      <w:r w:rsidRPr="00F213A8">
        <w:rPr>
          <w:rFonts w:ascii="Palatino" w:hAnsi="Palatino" w:cstheme="minorHAnsi"/>
          <w:color w:val="002060"/>
        </w:rPr>
        <w:tab/>
      </w:r>
      <w:proofErr w:type="spellStart"/>
      <w:r w:rsidRPr="00F213A8">
        <w:rPr>
          <w:rFonts w:ascii="Palatino" w:hAnsi="Palatino" w:cstheme="minorHAnsi"/>
          <w:i/>
          <w:iCs/>
          <w:color w:val="002060"/>
        </w:rPr>
        <w:t>i</w:t>
      </w:r>
      <w:proofErr w:type="spellEnd"/>
      <w:r w:rsidRPr="00F213A8">
        <w:rPr>
          <w:rFonts w:ascii="Palatino" w:hAnsi="Palatino" w:cstheme="minorHAnsi"/>
          <w:color w:val="002060"/>
        </w:rPr>
        <w:t xml:space="preserve">. </w:t>
      </w:r>
      <w:r w:rsidRPr="00F213A8">
        <w:rPr>
          <w:rFonts w:ascii="Palatino" w:hAnsi="Palatino" w:cstheme="minorHAnsi"/>
          <w:b/>
          <w:bCs/>
          <w:color w:val="002060"/>
        </w:rPr>
        <w:t>Thus</w:t>
      </w:r>
      <w:r w:rsidRPr="00F213A8">
        <w:rPr>
          <w:rFonts w:ascii="Palatino" w:hAnsi="Palatino" w:cstheme="minorHAnsi"/>
          <w:color w:val="002060"/>
        </w:rPr>
        <w:t xml:space="preserve">, there is a solid basis for </w:t>
      </w:r>
      <w:r w:rsidRPr="00F213A8">
        <w:rPr>
          <w:rFonts w:ascii="Palatino" w:hAnsi="Palatino" w:cstheme="minorHAnsi"/>
          <w:i/>
          <w:iCs/>
          <w:color w:val="002060"/>
        </w:rPr>
        <w:t>RA</w:t>
      </w:r>
      <w:r w:rsidRPr="00F213A8">
        <w:rPr>
          <w:rFonts w:ascii="Palatino" w:hAnsi="Palatino" w:cstheme="minorHAnsi"/>
          <w:color w:val="002060"/>
        </w:rPr>
        <w:t xml:space="preserve"> as the </w:t>
      </w:r>
      <w:r w:rsidRPr="00F213A8">
        <w:rPr>
          <w:rFonts w:ascii="Palatino" w:hAnsi="Palatino" w:cstheme="minorHAnsi"/>
          <w:i/>
          <w:iCs/>
          <w:color w:val="002060"/>
        </w:rPr>
        <w:t>Basic Scientific</w:t>
      </w:r>
      <w:r w:rsidRPr="00F213A8">
        <w:rPr>
          <w:rFonts w:ascii="Palatino" w:hAnsi="Palatino" w:cstheme="minorHAnsi"/>
          <w:color w:val="002060"/>
        </w:rPr>
        <w:t xml:space="preserve"> study of mankind as enabled through the features of </w:t>
      </w:r>
      <w:r w:rsidRPr="00F213A8">
        <w:rPr>
          <w:rFonts w:ascii="Palatino" w:hAnsi="Palatino" w:cstheme="minorHAnsi"/>
          <w:i/>
          <w:iCs/>
          <w:color w:val="002060"/>
        </w:rPr>
        <w:t>Expanded Science</w:t>
      </w:r>
      <w:r w:rsidRPr="00F213A8">
        <w:rPr>
          <w:rFonts w:ascii="Palatino" w:hAnsi="Palatino" w:cstheme="minorHAnsi"/>
          <w:color w:val="002060"/>
        </w:rPr>
        <w:t xml:space="preserve"> (namely, basic science dealing with both existent reals and non</w:t>
      </w:r>
      <w:r w:rsidRPr="00F213A8">
        <w:rPr>
          <w:rFonts w:ascii="Palatino" w:hAnsi="Palatino" w:cstheme="minorHAnsi"/>
          <w:color w:val="002060"/>
        </w:rPr>
        <w:noBreakHyphen/>
        <w:t>existent reals).</w:t>
      </w:r>
      <w:r w:rsidRPr="00F213A8">
        <w:rPr>
          <w:rFonts w:ascii="Palatino" w:hAnsi="Palatino" w:cstheme="minorHAnsi"/>
          <w:color w:val="002060"/>
        </w:rPr>
        <w:br w:type="page"/>
      </w:r>
    </w:p>
    <w:p w14:paraId="760E02BF" w14:textId="2FE62001" w:rsidR="00A24886" w:rsidRDefault="00A24886" w:rsidP="00BC14C0">
      <w:pPr>
        <w:spacing w:line="480" w:lineRule="auto"/>
        <w:jc w:val="both"/>
        <w:rPr>
          <w:rFonts w:ascii="Palatino" w:hAnsi="Palatino" w:cstheme="minorHAnsi"/>
          <w:color w:val="002060"/>
        </w:rPr>
      </w:pPr>
      <w:r>
        <w:rPr>
          <w:rFonts w:ascii="Palatino" w:hAnsi="Palatino" w:cstheme="minorHAnsi"/>
          <w:color w:val="002060"/>
        </w:rPr>
        <w:lastRenderedPageBreak/>
        <w:tab/>
        <w:t xml:space="preserve">There remains one other </w:t>
      </w:r>
      <w:r w:rsidR="006A023A">
        <w:rPr>
          <w:rFonts w:ascii="Palatino" w:hAnsi="Palatino" w:cstheme="minorHAnsi"/>
          <w:color w:val="002060"/>
        </w:rPr>
        <w:t>pressing</w:t>
      </w:r>
      <w:r>
        <w:rPr>
          <w:rFonts w:ascii="Palatino" w:hAnsi="Palatino" w:cstheme="minorHAnsi"/>
          <w:color w:val="002060"/>
        </w:rPr>
        <w:t xml:space="preserve"> issue resting within Percy's description of </w:t>
      </w:r>
      <w:r w:rsidRPr="00170075">
        <w:rPr>
          <w:rFonts w:ascii="Palatino" w:hAnsi="Palatino" w:cstheme="minorHAnsi"/>
          <w:i/>
          <w:iCs/>
          <w:color w:val="002060"/>
        </w:rPr>
        <w:t>RA</w:t>
      </w:r>
      <w:r w:rsidRPr="005439D1">
        <w:rPr>
          <w:rFonts w:ascii="Palatino" w:hAnsi="Palatino" w:cstheme="minorHAnsi"/>
          <w:i/>
          <w:iCs/>
          <w:color w:val="002060"/>
        </w:rPr>
        <w:t xml:space="preserve">: </w:t>
      </w:r>
      <w:r>
        <w:rPr>
          <w:rFonts w:ascii="Palatino" w:hAnsi="Palatino" w:cstheme="minorHAnsi"/>
          <w:color w:val="002060"/>
        </w:rPr>
        <w:t xml:space="preserve">What are </w:t>
      </w:r>
      <w:r w:rsidRPr="001163C4">
        <w:rPr>
          <w:rFonts w:ascii="Palatino" w:hAnsi="Palatino" w:cstheme="minorHAnsi"/>
          <w:color w:val="002060"/>
        </w:rPr>
        <w:t xml:space="preserve">the details of the "asserting" concept? </w:t>
      </w:r>
      <w:r>
        <w:rPr>
          <w:rFonts w:ascii="Palatino" w:hAnsi="Palatino" w:cstheme="minorHAnsi"/>
          <w:color w:val="002060"/>
        </w:rPr>
        <w:t xml:space="preserve">We find his understanding of it in his personal annotated copy of volume five of Peirce's </w:t>
      </w:r>
      <w:r w:rsidRPr="001163C4">
        <w:rPr>
          <w:rFonts w:ascii="Palatino" w:hAnsi="Palatino" w:cstheme="minorHAnsi"/>
          <w:i/>
          <w:iCs/>
          <w:color w:val="002060"/>
        </w:rPr>
        <w:t>Collected Papers</w:t>
      </w:r>
      <w:r>
        <w:rPr>
          <w:rFonts w:ascii="Palatino" w:hAnsi="Palatino" w:cstheme="minorHAnsi"/>
          <w:color w:val="002060"/>
        </w:rPr>
        <w:t xml:space="preserve"> (</w:t>
      </w:r>
      <w:r w:rsidRPr="00E02D7C">
        <w:rPr>
          <w:rFonts w:ascii="Palatino" w:hAnsi="Palatino" w:cstheme="minorHAnsi"/>
          <w:i/>
          <w:iCs/>
          <w:color w:val="002060"/>
        </w:rPr>
        <w:t>CP</w:t>
      </w:r>
      <w:r>
        <w:rPr>
          <w:rFonts w:ascii="Palatino" w:hAnsi="Palatino" w:cstheme="minorHAnsi"/>
          <w:color w:val="002060"/>
        </w:rPr>
        <w:t xml:space="preserve">) wherein </w:t>
      </w:r>
      <w:r w:rsidR="005439D1">
        <w:rPr>
          <w:rFonts w:ascii="Palatino" w:hAnsi="Palatino" w:cstheme="minorHAnsi"/>
          <w:color w:val="002060"/>
        </w:rPr>
        <w:t>he</w:t>
      </w:r>
      <w:r>
        <w:rPr>
          <w:rFonts w:ascii="Palatino" w:hAnsi="Palatino" w:cstheme="minorHAnsi"/>
          <w:color w:val="002060"/>
        </w:rPr>
        <w:t xml:space="preserve"> heavily marked the following passage (</w:t>
      </w:r>
      <w:r w:rsidRPr="00E02D7C">
        <w:rPr>
          <w:rFonts w:ascii="Palatino" w:hAnsi="Palatino" w:cstheme="minorHAnsi"/>
          <w:i/>
          <w:iCs/>
          <w:color w:val="002060"/>
        </w:rPr>
        <w:t>CP</w:t>
      </w:r>
      <w:r>
        <w:rPr>
          <w:rFonts w:ascii="Palatino" w:hAnsi="Palatino" w:cstheme="minorHAnsi"/>
          <w:color w:val="002060"/>
        </w:rPr>
        <w:t xml:space="preserve"> 5.546 f. circa 1903).</w:t>
      </w:r>
    </w:p>
    <w:p w14:paraId="43A0DF39" w14:textId="05E68521" w:rsidR="00A24886" w:rsidRDefault="00A24886" w:rsidP="00ED750D">
      <w:pPr>
        <w:spacing w:line="480" w:lineRule="auto"/>
        <w:ind w:left="288" w:right="288"/>
        <w:jc w:val="both"/>
        <w:rPr>
          <w:rFonts w:ascii="Palatino" w:hAnsi="Palatino" w:cstheme="minorHAnsi"/>
          <w:color w:val="002060"/>
          <w:sz w:val="20"/>
          <w:szCs w:val="20"/>
        </w:rPr>
      </w:pPr>
      <w:r w:rsidRPr="00ED750D">
        <w:rPr>
          <w:rFonts w:ascii="Palatino" w:hAnsi="Palatino" w:cstheme="minorHAnsi"/>
          <w:color w:val="002060"/>
          <w:sz w:val="20"/>
          <w:szCs w:val="20"/>
        </w:rPr>
        <w:t xml:space="preserve">What is the nature of assertion? We have no magnifying glass that can enlarge its </w:t>
      </w:r>
      <w:proofErr w:type="gramStart"/>
      <w:r w:rsidRPr="00ED750D">
        <w:rPr>
          <w:rFonts w:ascii="Palatino" w:hAnsi="Palatino" w:cstheme="minorHAnsi"/>
          <w:color w:val="002060"/>
          <w:sz w:val="20"/>
          <w:szCs w:val="20"/>
        </w:rPr>
        <w:t>features, and</w:t>
      </w:r>
      <w:proofErr w:type="gramEnd"/>
      <w:r w:rsidRPr="00ED750D">
        <w:rPr>
          <w:rFonts w:ascii="Palatino" w:hAnsi="Palatino" w:cstheme="minorHAnsi"/>
          <w:color w:val="002060"/>
          <w:sz w:val="20"/>
          <w:szCs w:val="20"/>
        </w:rPr>
        <w:t xml:space="preserve"> render them more discernible; but in default of such an instrument </w:t>
      </w:r>
      <w:r>
        <w:rPr>
          <w:rFonts w:ascii="Palatino" w:hAnsi="Palatino" w:cstheme="minorHAnsi"/>
          <w:color w:val="002060"/>
          <w:sz w:val="20"/>
          <w:szCs w:val="20"/>
        </w:rPr>
        <w:t xml:space="preserve">we can select for examination a very formal assertion, the features of which have been rendered very prominent, in order to emphasize its solemnity. If a man desires to assert anything very solemnly, he takes such steps as will enable him to go before a magistrate or notary and take a binding oath to it. Taking an oath is not mainly an event of a setting forth, </w:t>
      </w:r>
      <w:proofErr w:type="spellStart"/>
      <w:r w:rsidRPr="00E54F1C">
        <w:rPr>
          <w:rFonts w:ascii="Palatino" w:hAnsi="Palatino" w:cstheme="minorHAnsi"/>
          <w:i/>
          <w:iCs/>
          <w:color w:val="002060"/>
          <w:sz w:val="20"/>
          <w:szCs w:val="20"/>
        </w:rPr>
        <w:t>Vorstellung</w:t>
      </w:r>
      <w:proofErr w:type="spellEnd"/>
      <w:r>
        <w:rPr>
          <w:rFonts w:ascii="Palatino" w:hAnsi="Palatino" w:cstheme="minorHAnsi"/>
          <w:color w:val="002060"/>
          <w:sz w:val="20"/>
          <w:szCs w:val="20"/>
        </w:rPr>
        <w:t xml:space="preserve">, or representing. The law, I believe, calls it an "act." At any rate, it would be followed by very real effects, in case the substance of what is asserted should be proved untrue. This ingredient, the assuming of responsibility, which is so prominent in solemn assertion, must be present in every genuine assertion. For clearly, every assertion involves an effort to make the intended interpreter believe what is asserted, to which end a reason for believing it must be furnished. But if a lie would not endanger the esteem in which the utterer was held, nor otherwise be apt to entail such real effects as he would avoid, the interpreter would have no reason for believing the assertion. Nobody takes any positive stock in those conventional utterances, such as "I am perfectly delighted to see you," upon whose falsehood no punishment at all is visited. At this point the reader should call to mind, or, if he does not know it, should make the observations requisite to convince himself, that even in solitary meditation every judgment is an effort to press home, on the self of the immediate future, and of the general future, some truth. It is a genuine assertion, just as the vernacular phrase represents it; and solitary dialectic is still of the nature of dialogue. </w:t>
      </w:r>
      <w:proofErr w:type="gramStart"/>
      <w:r>
        <w:rPr>
          <w:rFonts w:ascii="Palatino" w:hAnsi="Palatino" w:cstheme="minorHAnsi"/>
          <w:color w:val="002060"/>
          <w:sz w:val="20"/>
          <w:szCs w:val="20"/>
        </w:rPr>
        <w:t>Consequently</w:t>
      </w:r>
      <w:proofErr w:type="gramEnd"/>
      <w:r>
        <w:rPr>
          <w:rFonts w:ascii="Palatino" w:hAnsi="Palatino" w:cstheme="minorHAnsi"/>
          <w:color w:val="002060"/>
          <w:sz w:val="20"/>
          <w:szCs w:val="20"/>
        </w:rPr>
        <w:t xml:space="preserve"> it must be equally true that here too there is contained an element of assuming responsibilities, of "taking the consequences."</w:t>
      </w:r>
    </w:p>
    <w:p w14:paraId="055FF5DE" w14:textId="778DF6E9" w:rsidR="00A24886" w:rsidRDefault="00A24886" w:rsidP="00407468">
      <w:pPr>
        <w:spacing w:line="480" w:lineRule="auto"/>
        <w:ind w:left="288" w:right="288"/>
        <w:jc w:val="both"/>
        <w:rPr>
          <w:rFonts w:ascii="Palatino" w:hAnsi="Palatino" w:cstheme="minorHAnsi"/>
          <w:color w:val="002060"/>
          <w:sz w:val="20"/>
          <w:szCs w:val="20"/>
        </w:rPr>
      </w:pPr>
      <w:r>
        <w:rPr>
          <w:rFonts w:ascii="Palatino" w:hAnsi="Palatino" w:cstheme="minorHAnsi"/>
          <w:color w:val="002060"/>
          <w:sz w:val="20"/>
          <w:szCs w:val="20"/>
        </w:rPr>
        <w:tab/>
        <w:t xml:space="preserve">...To this an eager adversary of pragmaticism might make answer to the effect that if there be an assumption of responsibility in a judgment, it can only be in a ripe judgment.... But the reply will be that the answer quite mistakes the aim of the argument. For it is no pragmaticistic doctrine that responsibility attaches to a concept; but the argument is that the predication of a concept </w:t>
      </w:r>
      <w:proofErr w:type="gramStart"/>
      <w:r>
        <w:rPr>
          <w:rFonts w:ascii="Palatino" w:hAnsi="Palatino" w:cstheme="minorHAnsi"/>
          <w:color w:val="002060"/>
          <w:sz w:val="20"/>
          <w:szCs w:val="20"/>
        </w:rPr>
        <w:t xml:space="preserve">is </w:t>
      </w:r>
      <w:r>
        <w:rPr>
          <w:rFonts w:ascii="Palatino" w:hAnsi="Palatino" w:cstheme="minorHAnsi"/>
          <w:color w:val="002060"/>
          <w:sz w:val="20"/>
          <w:szCs w:val="20"/>
        </w:rPr>
        <w:lastRenderedPageBreak/>
        <w:t>capable of becoming</w:t>
      </w:r>
      <w:proofErr w:type="gramEnd"/>
      <w:r>
        <w:rPr>
          <w:rFonts w:ascii="Palatino" w:hAnsi="Palatino" w:cstheme="minorHAnsi"/>
          <w:color w:val="002060"/>
          <w:sz w:val="20"/>
          <w:szCs w:val="20"/>
        </w:rPr>
        <w:t xml:space="preserve"> the subject of responsibility, since it actually does become so in the act of asserting that predication.</w:t>
      </w:r>
    </w:p>
    <w:p w14:paraId="6C625C39" w14:textId="56094093" w:rsidR="00A24886" w:rsidRPr="00ED750D" w:rsidRDefault="00A24886" w:rsidP="00407468">
      <w:pPr>
        <w:spacing w:line="480" w:lineRule="auto"/>
        <w:ind w:left="288" w:right="288"/>
        <w:jc w:val="both"/>
        <w:rPr>
          <w:rFonts w:ascii="Palatino" w:hAnsi="Palatino" w:cstheme="minorHAnsi"/>
          <w:color w:val="002060"/>
          <w:sz w:val="20"/>
          <w:szCs w:val="20"/>
        </w:rPr>
      </w:pPr>
      <w:r>
        <w:rPr>
          <w:rFonts w:ascii="Palatino" w:hAnsi="Palatino" w:cstheme="minorHAnsi"/>
          <w:color w:val="002060"/>
          <w:sz w:val="20"/>
          <w:szCs w:val="20"/>
        </w:rPr>
        <w:tab/>
        <w:t xml:space="preserve">Thereupon it follows that the concept has a capability of having a bearing upon conduct; and this fact will lend it intellectual purport. For it cannot be denied that one, at least, of the functions of intelligence is to adapt conduct to circumstances, </w:t>
      </w:r>
      <w:proofErr w:type="gramStart"/>
      <w:r>
        <w:rPr>
          <w:rFonts w:ascii="Palatino" w:hAnsi="Palatino" w:cstheme="minorHAnsi"/>
          <w:color w:val="002060"/>
          <w:sz w:val="20"/>
          <w:szCs w:val="20"/>
        </w:rPr>
        <w:t>so as to</w:t>
      </w:r>
      <w:proofErr w:type="gramEnd"/>
      <w:r>
        <w:rPr>
          <w:rFonts w:ascii="Palatino" w:hAnsi="Palatino" w:cstheme="minorHAnsi"/>
          <w:color w:val="002060"/>
          <w:sz w:val="20"/>
          <w:szCs w:val="20"/>
        </w:rPr>
        <w:t xml:space="preserve"> subserve desire. If the argument is correct, this applies to any conduct whatsoever, unless there be a concept that cannot be </w:t>
      </w:r>
      <w:proofErr w:type="spellStart"/>
      <w:r>
        <w:rPr>
          <w:rFonts w:ascii="Palatino" w:hAnsi="Palatino" w:cstheme="minorHAnsi"/>
          <w:color w:val="002060"/>
          <w:sz w:val="20"/>
          <w:szCs w:val="20"/>
        </w:rPr>
        <w:t>predicated</w:t>
      </w:r>
      <w:proofErr w:type="spellEnd"/>
      <w:r>
        <w:rPr>
          <w:rFonts w:ascii="Palatino" w:hAnsi="Palatino" w:cstheme="minorHAnsi"/>
          <w:color w:val="002060"/>
          <w:sz w:val="20"/>
          <w:szCs w:val="20"/>
        </w:rPr>
        <w:t>.</w:t>
      </w:r>
    </w:p>
    <w:p w14:paraId="343693FF" w14:textId="3BFF2224" w:rsidR="00A24886" w:rsidRDefault="00087EB2" w:rsidP="000565F4">
      <w:pPr>
        <w:spacing w:line="480" w:lineRule="auto"/>
        <w:jc w:val="both"/>
        <w:rPr>
          <w:rFonts w:ascii="Palatino" w:hAnsi="Palatino" w:cstheme="minorHAnsi"/>
          <w:color w:val="002060"/>
        </w:rPr>
      </w:pPr>
      <w:r>
        <w:rPr>
          <w:rFonts w:ascii="Palatino" w:hAnsi="Palatino" w:cstheme="minorHAnsi"/>
          <w:color w:val="002060"/>
        </w:rPr>
        <w:tab/>
        <w:t>It is important to note that an assertion is an act of an agent within a community of common</w:t>
      </w:r>
      <w:r w:rsidR="00574210">
        <w:rPr>
          <w:rFonts w:ascii="Palatino" w:hAnsi="Palatino" w:cstheme="minorHAnsi"/>
          <w:color w:val="002060"/>
        </w:rPr>
        <w:t>ly</w:t>
      </w:r>
      <w:r>
        <w:rPr>
          <w:rFonts w:ascii="Palatino" w:hAnsi="Palatino" w:cstheme="minorHAnsi"/>
          <w:color w:val="002060"/>
        </w:rPr>
        <w:t xml:space="preserve"> shared interpretations. An assertion is not a material object, and since interpretation is involved, it is not a process involving only dyadic relations such as cause</w:t>
      </w:r>
      <w:r>
        <w:rPr>
          <w:rFonts w:ascii="Palatino" w:hAnsi="Palatino" w:cstheme="minorHAnsi"/>
          <w:color w:val="002060"/>
        </w:rPr>
        <w:noBreakHyphen/>
        <w:t>effect or stimulus</w:t>
      </w:r>
      <w:r>
        <w:rPr>
          <w:rFonts w:ascii="Palatino" w:hAnsi="Palatino" w:cstheme="minorHAnsi"/>
          <w:color w:val="002060"/>
        </w:rPr>
        <w:noBreakHyphen/>
        <w:t>response.</w:t>
      </w:r>
      <w:r w:rsidR="002719E7">
        <w:rPr>
          <w:rFonts w:ascii="Palatino" w:hAnsi="Palatino" w:cstheme="minorHAnsi"/>
          <w:color w:val="002060"/>
        </w:rPr>
        <w:t xml:space="preserve"> Reality, other than only material reality, is also involved, because assertions have consequences</w:t>
      </w:r>
      <w:r w:rsidR="00301C9E">
        <w:rPr>
          <w:rFonts w:ascii="Palatino" w:hAnsi="Palatino" w:cstheme="minorHAnsi"/>
          <w:color w:val="002060"/>
        </w:rPr>
        <w:t xml:space="preserve"> and apply to the future</w:t>
      </w:r>
      <w:r w:rsidR="002719E7">
        <w:rPr>
          <w:rFonts w:ascii="Palatino" w:hAnsi="Palatino" w:cstheme="minorHAnsi"/>
          <w:color w:val="002060"/>
        </w:rPr>
        <w:t xml:space="preserve">: "Did Bob really assert </w:t>
      </w:r>
      <w:r w:rsidR="002719E7" w:rsidRPr="002719E7">
        <w:rPr>
          <w:rFonts w:ascii="Palatino" w:hAnsi="Palatino" w:cstheme="minorHAnsi"/>
          <w:i/>
          <w:iCs/>
          <w:color w:val="002060"/>
        </w:rPr>
        <w:t>tha</w:t>
      </w:r>
      <w:r w:rsidR="002719E7">
        <w:rPr>
          <w:rFonts w:ascii="Palatino" w:hAnsi="Palatino" w:cstheme="minorHAnsi"/>
          <w:i/>
          <w:iCs/>
          <w:color w:val="002060"/>
        </w:rPr>
        <w:t>t?</w:t>
      </w:r>
      <w:r w:rsidR="002719E7">
        <w:rPr>
          <w:rFonts w:ascii="Palatino" w:hAnsi="Palatino" w:cstheme="minorHAnsi"/>
          <w:color w:val="002060"/>
        </w:rPr>
        <w:t xml:space="preserve"> because if he did</w:t>
      </w:r>
      <w:r w:rsidR="00E96FF8">
        <w:rPr>
          <w:rFonts w:ascii="Palatino" w:hAnsi="Palatino" w:cstheme="minorHAnsi"/>
          <w:color w:val="002060"/>
        </w:rPr>
        <w:t>,</w:t>
      </w:r>
      <w:r w:rsidR="002719E7">
        <w:rPr>
          <w:rFonts w:ascii="Palatino" w:hAnsi="Palatino" w:cstheme="minorHAnsi"/>
          <w:color w:val="002060"/>
        </w:rPr>
        <w:t xml:space="preserve"> he will go to jail."</w:t>
      </w:r>
    </w:p>
    <w:p w14:paraId="418C0763" w14:textId="77777777" w:rsidR="00087EB2" w:rsidRPr="00F213A8" w:rsidRDefault="00087EB2" w:rsidP="000565F4">
      <w:pPr>
        <w:spacing w:line="480" w:lineRule="auto"/>
        <w:jc w:val="both"/>
        <w:rPr>
          <w:rFonts w:ascii="Palatino" w:hAnsi="Palatino" w:cstheme="minorHAnsi"/>
          <w:color w:val="002060"/>
        </w:rPr>
      </w:pPr>
    </w:p>
    <w:p w14:paraId="17AACD28" w14:textId="369273FE" w:rsidR="00A24886"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2. Some Experiments in Radical Anthropology</w:t>
      </w:r>
    </w:p>
    <w:p w14:paraId="2B789F48" w14:textId="7A28B013" w:rsidR="00A24886" w:rsidRDefault="00A24886" w:rsidP="000565F4">
      <w:pPr>
        <w:spacing w:line="480" w:lineRule="auto"/>
        <w:jc w:val="both"/>
        <w:rPr>
          <w:rFonts w:ascii="Palatino" w:hAnsi="Palatino" w:cstheme="minorHAnsi"/>
          <w:color w:val="002060"/>
        </w:rPr>
      </w:pPr>
      <w:r w:rsidRPr="00F213A8">
        <w:rPr>
          <w:rFonts w:ascii="Palatino" w:hAnsi="Palatino" w:cstheme="minorHAnsi"/>
          <w:color w:val="002060"/>
        </w:rPr>
        <w:tab/>
      </w:r>
      <w:proofErr w:type="gramStart"/>
      <w:r w:rsidRPr="00F213A8">
        <w:rPr>
          <w:rFonts w:ascii="Palatino" w:hAnsi="Palatino" w:cstheme="minorHAnsi"/>
          <w:color w:val="002060"/>
        </w:rPr>
        <w:t>On the basis of</w:t>
      </w:r>
      <w:proofErr w:type="gramEnd"/>
      <w:r w:rsidRPr="00F213A8">
        <w:rPr>
          <w:rFonts w:ascii="Palatino" w:hAnsi="Palatino" w:cstheme="minorHAnsi"/>
          <w:color w:val="002060"/>
        </w:rPr>
        <w:t xml:space="preserve"> the foregoing overview, through the expanded resources featured in Percy's contra-Scientism, </w:t>
      </w:r>
      <w:r w:rsidRPr="00F213A8">
        <w:rPr>
          <w:rFonts w:ascii="Palatino" w:hAnsi="Palatino" w:cstheme="minorHAnsi"/>
          <w:i/>
          <w:iCs/>
          <w:color w:val="002060"/>
        </w:rPr>
        <w:t>RA</w:t>
      </w:r>
      <w:r w:rsidRPr="00F213A8">
        <w:rPr>
          <w:rFonts w:ascii="Palatino" w:hAnsi="Palatino" w:cstheme="minorHAnsi"/>
          <w:color w:val="002060"/>
        </w:rPr>
        <w:t xml:space="preserve"> has access to </w:t>
      </w:r>
      <w:r w:rsidRPr="00F213A8">
        <w:rPr>
          <w:rFonts w:ascii="Palatino" w:hAnsi="Palatino" w:cstheme="minorHAnsi"/>
          <w:i/>
          <w:iCs/>
          <w:color w:val="002060"/>
        </w:rPr>
        <w:t>Basic Science Method</w:t>
      </w:r>
      <w:r w:rsidRPr="00F213A8">
        <w:rPr>
          <w:rFonts w:ascii="Palatino" w:hAnsi="Palatino" w:cstheme="minorHAnsi"/>
          <w:color w:val="002060"/>
        </w:rPr>
        <w:t xml:space="preserve">. Experimentation is a prime feature of </w:t>
      </w:r>
      <w:r w:rsidRPr="00F213A8">
        <w:rPr>
          <w:rFonts w:ascii="Palatino" w:hAnsi="Palatino" w:cstheme="minorHAnsi"/>
          <w:i/>
          <w:iCs/>
          <w:color w:val="002060"/>
        </w:rPr>
        <w:t>Basic Science</w:t>
      </w:r>
      <w:r w:rsidRPr="00F213A8">
        <w:rPr>
          <w:rFonts w:ascii="Palatino" w:hAnsi="Palatino" w:cstheme="minorHAnsi"/>
          <w:color w:val="002060"/>
        </w:rPr>
        <w:t xml:space="preserve">, so if that function </w:t>
      </w:r>
      <w:r>
        <w:rPr>
          <w:rFonts w:ascii="Palatino" w:hAnsi="Palatino" w:cstheme="minorHAnsi"/>
          <w:color w:val="002060"/>
        </w:rPr>
        <w:t>can be realized</w:t>
      </w:r>
      <w:r w:rsidRPr="00F213A8">
        <w:rPr>
          <w:rFonts w:ascii="Palatino" w:hAnsi="Palatino" w:cstheme="minorHAnsi"/>
          <w:color w:val="002060"/>
        </w:rPr>
        <w:t xml:space="preserve"> in </w:t>
      </w:r>
      <w:r w:rsidRPr="00F213A8">
        <w:rPr>
          <w:rFonts w:ascii="Palatino" w:hAnsi="Palatino" w:cstheme="minorHAnsi"/>
          <w:i/>
          <w:iCs/>
          <w:color w:val="002060"/>
        </w:rPr>
        <w:t>RA</w:t>
      </w:r>
      <w:r w:rsidRPr="00F213A8">
        <w:rPr>
          <w:rFonts w:ascii="Palatino" w:hAnsi="Palatino" w:cstheme="minorHAnsi"/>
          <w:color w:val="002060"/>
        </w:rPr>
        <w:t xml:space="preserve">, we should find confirming instances of successful use </w:t>
      </w:r>
      <w:r>
        <w:rPr>
          <w:rFonts w:ascii="Palatino" w:hAnsi="Palatino" w:cstheme="minorHAnsi"/>
          <w:color w:val="002060"/>
        </w:rPr>
        <w:t xml:space="preserve">of </w:t>
      </w:r>
      <w:r w:rsidRPr="00F245B2">
        <w:rPr>
          <w:rFonts w:ascii="Palatino" w:hAnsi="Palatino" w:cstheme="minorHAnsi"/>
          <w:i/>
          <w:iCs/>
          <w:color w:val="002060"/>
        </w:rPr>
        <w:t>RA</w:t>
      </w:r>
      <w:r>
        <w:rPr>
          <w:rFonts w:ascii="Palatino" w:hAnsi="Palatino" w:cstheme="minorHAnsi"/>
          <w:color w:val="002060"/>
        </w:rPr>
        <w:t xml:space="preserve"> </w:t>
      </w:r>
      <w:r w:rsidRPr="00F213A8">
        <w:rPr>
          <w:rFonts w:ascii="Palatino" w:hAnsi="Palatino" w:cstheme="minorHAnsi"/>
          <w:color w:val="002060"/>
        </w:rPr>
        <w:t>in the Cultural Sciences. Percy does find such realities and experimentation within Cultural Science</w:t>
      </w:r>
      <w:r>
        <w:rPr>
          <w:rFonts w:ascii="Palatino" w:hAnsi="Palatino" w:cstheme="minorHAnsi"/>
          <w:color w:val="002060"/>
        </w:rPr>
        <w:t xml:space="preserve"> via </w:t>
      </w:r>
      <w:r w:rsidRPr="00902FF7">
        <w:rPr>
          <w:rFonts w:ascii="Palatino" w:hAnsi="Palatino" w:cstheme="minorHAnsi"/>
          <w:i/>
          <w:iCs/>
          <w:color w:val="002060"/>
        </w:rPr>
        <w:t>RA</w:t>
      </w:r>
      <w:r w:rsidRPr="00F213A8">
        <w:rPr>
          <w:rFonts w:ascii="Palatino" w:hAnsi="Palatino" w:cstheme="minorHAnsi"/>
          <w:color w:val="002060"/>
        </w:rPr>
        <w:t>.</w:t>
      </w:r>
    </w:p>
    <w:p w14:paraId="146BE417" w14:textId="77777777" w:rsidR="00A24886" w:rsidRPr="00F213A8" w:rsidRDefault="00A24886" w:rsidP="000565F4">
      <w:pPr>
        <w:spacing w:line="480" w:lineRule="auto"/>
        <w:jc w:val="both"/>
        <w:rPr>
          <w:rFonts w:ascii="Palatino" w:hAnsi="Palatino" w:cstheme="minorHAnsi"/>
          <w:color w:val="002060"/>
        </w:rPr>
      </w:pPr>
    </w:p>
    <w:p w14:paraId="07B4DDC9" w14:textId="22364EE1" w:rsidR="00A24886" w:rsidRPr="00F213A8" w:rsidRDefault="00A24886" w:rsidP="008D6822">
      <w:pPr>
        <w:spacing w:line="480" w:lineRule="auto"/>
        <w:jc w:val="center"/>
        <w:rPr>
          <w:rFonts w:ascii="Palatino" w:hAnsi="Palatino" w:cstheme="minorHAnsi"/>
          <w:color w:val="002060"/>
        </w:rPr>
      </w:pPr>
      <w:r w:rsidRPr="00F213A8">
        <w:rPr>
          <w:rFonts w:ascii="Palatino" w:hAnsi="Palatino" w:cstheme="minorHAnsi"/>
          <w:color w:val="002060"/>
        </w:rPr>
        <w:t>Case One: Helen Keller</w:t>
      </w:r>
    </w:p>
    <w:p w14:paraId="2A8E9779" w14:textId="77089BFE" w:rsidR="00A24886" w:rsidRPr="00F213A8" w:rsidRDefault="00A24886" w:rsidP="00215920">
      <w:pPr>
        <w:spacing w:line="480" w:lineRule="auto"/>
        <w:jc w:val="both"/>
        <w:rPr>
          <w:rFonts w:ascii="Palatino" w:hAnsi="Palatino" w:cstheme="minorHAnsi"/>
          <w:color w:val="002060"/>
        </w:rPr>
      </w:pPr>
      <w:r>
        <w:rPr>
          <w:rFonts w:ascii="Palatino" w:hAnsi="Palatino" w:cstheme="minorHAnsi"/>
          <w:color w:val="002060"/>
        </w:rPr>
        <w:tab/>
      </w:r>
      <w:r w:rsidRPr="00F213A8">
        <w:rPr>
          <w:rFonts w:ascii="Palatino" w:hAnsi="Palatino" w:cstheme="minorHAnsi"/>
          <w:color w:val="002060"/>
        </w:rPr>
        <w:t xml:space="preserve">One of his favorite examples, the </w:t>
      </w:r>
      <w:r w:rsidRPr="00F213A8">
        <w:rPr>
          <w:rFonts w:ascii="Palatino" w:hAnsi="Palatino"/>
          <w:color w:val="002060"/>
        </w:rPr>
        <w:t xml:space="preserve">"Helen Keller Phenomenon," will be taken as a </w:t>
      </w:r>
      <w:r>
        <w:rPr>
          <w:rFonts w:ascii="Palatino" w:hAnsi="Palatino"/>
          <w:color w:val="002060"/>
        </w:rPr>
        <w:t xml:space="preserve">relevant </w:t>
      </w:r>
      <w:r w:rsidRPr="00F213A8">
        <w:rPr>
          <w:rFonts w:ascii="Palatino" w:hAnsi="Palatino"/>
          <w:color w:val="002060"/>
        </w:rPr>
        <w:t xml:space="preserve">case study. Here is his description from </w:t>
      </w:r>
      <w:r w:rsidRPr="00F213A8">
        <w:rPr>
          <w:rFonts w:ascii="Palatino" w:hAnsi="Palatino"/>
          <w:i/>
          <w:iCs/>
          <w:color w:val="002060"/>
        </w:rPr>
        <w:t>SE</w:t>
      </w:r>
      <w:r>
        <w:rPr>
          <w:rFonts w:ascii="Palatino" w:hAnsi="Palatino"/>
          <w:color w:val="002060"/>
        </w:rPr>
        <w:t xml:space="preserve"> (page 55).</w:t>
      </w:r>
    </w:p>
    <w:p w14:paraId="3B55C244" w14:textId="363DE2CD" w:rsidR="00A24886" w:rsidRPr="00B77272" w:rsidRDefault="00A24886" w:rsidP="00AE6707">
      <w:pPr>
        <w:spacing w:before="100" w:beforeAutospacing="1" w:after="100" w:afterAutospacing="1" w:line="480" w:lineRule="auto"/>
        <w:ind w:left="288" w:right="288"/>
        <w:jc w:val="both"/>
        <w:rPr>
          <w:color w:val="002060"/>
          <w:sz w:val="20"/>
          <w:szCs w:val="20"/>
        </w:rPr>
      </w:pPr>
      <w:r w:rsidRPr="00B77272">
        <w:rPr>
          <w:rFonts w:ascii="Palatino" w:hAnsi="Palatino"/>
          <w:color w:val="002060"/>
          <w:sz w:val="20"/>
          <w:szCs w:val="20"/>
        </w:rPr>
        <w:lastRenderedPageBreak/>
        <w:t>When Miss Sullivan [Keller's instructor] ... tried to teach her pupil words by spelling them into her hand, she encountered a characteristic difficulty. Helen "learned" the ["word"] d</w:t>
      </w:r>
      <w:r w:rsidRPr="00B77272">
        <w:rPr>
          <w:rFonts w:ascii="Palatino" w:hAnsi="Palatino"/>
          <w:color w:val="002060"/>
          <w:sz w:val="20"/>
          <w:szCs w:val="20"/>
        </w:rPr>
        <w:noBreakHyphen/>
        <w:t>o</w:t>
      </w:r>
      <w:r w:rsidRPr="00B77272">
        <w:rPr>
          <w:rFonts w:ascii="Palatino" w:hAnsi="Palatino"/>
          <w:color w:val="002060"/>
          <w:sz w:val="20"/>
          <w:szCs w:val="20"/>
        </w:rPr>
        <w:noBreakHyphen/>
        <w:t>l</w:t>
      </w:r>
      <w:r w:rsidRPr="00B77272">
        <w:rPr>
          <w:rFonts w:ascii="Palatino" w:hAnsi="Palatino"/>
          <w:color w:val="002060"/>
          <w:sz w:val="20"/>
          <w:szCs w:val="20"/>
        </w:rPr>
        <w:noBreakHyphen/>
        <w:t>l quickly enough, but as a trick to show off to her mother—"I didn't know that I was spelling a word or even that words existed [were real]".... But the great moment did at last come. As ... water flowed over one hand Miss Sullivan spelled w</w:t>
      </w:r>
      <w:r w:rsidRPr="00B77272">
        <w:rPr>
          <w:rFonts w:ascii="Palatino" w:hAnsi="Palatino"/>
          <w:color w:val="002060"/>
          <w:sz w:val="20"/>
          <w:szCs w:val="20"/>
        </w:rPr>
        <w:noBreakHyphen/>
        <w:t>a</w:t>
      </w:r>
      <w:r w:rsidRPr="00B77272">
        <w:rPr>
          <w:rFonts w:ascii="Palatino" w:hAnsi="Palatino"/>
          <w:color w:val="002060"/>
          <w:sz w:val="20"/>
          <w:szCs w:val="20"/>
        </w:rPr>
        <w:noBreakHyphen/>
        <w:t>t</w:t>
      </w:r>
      <w:r w:rsidRPr="00B77272">
        <w:rPr>
          <w:rFonts w:ascii="Palatino" w:hAnsi="Palatino"/>
          <w:color w:val="002060"/>
          <w:sz w:val="20"/>
          <w:szCs w:val="20"/>
        </w:rPr>
        <w:noBreakHyphen/>
        <w:t>e</w:t>
      </w:r>
      <w:r w:rsidRPr="00B77272">
        <w:rPr>
          <w:rFonts w:ascii="Palatino" w:hAnsi="Palatino"/>
          <w:color w:val="002060"/>
          <w:sz w:val="20"/>
          <w:szCs w:val="20"/>
        </w:rPr>
        <w:noBreakHyphen/>
        <w:t xml:space="preserve">r into the other, first slowly, then rapidly. "I stood </w:t>
      </w:r>
      <w:proofErr w:type="gramStart"/>
      <w:r w:rsidRPr="00B77272">
        <w:rPr>
          <w:rFonts w:ascii="Palatino" w:hAnsi="Palatino"/>
          <w:color w:val="002060"/>
          <w:sz w:val="20"/>
          <w:szCs w:val="20"/>
        </w:rPr>
        <w:t>still,</w:t>
      </w:r>
      <w:proofErr w:type="gramEnd"/>
      <w:r w:rsidRPr="00B77272">
        <w:rPr>
          <w:rFonts w:ascii="Palatino" w:hAnsi="Palatino"/>
          <w:color w:val="002060"/>
          <w:sz w:val="20"/>
          <w:szCs w:val="20"/>
        </w:rPr>
        <w:t xml:space="preserve"> my whole attention fixed upon the motions of her fingers. Suddenly I felt a misty consciousness as of something forgotten—a thrill of returning thought, and somehow the mystery of language was revealed to me. I knew then that 'w</w:t>
      </w:r>
      <w:r w:rsidRPr="00B77272">
        <w:rPr>
          <w:rFonts w:ascii="Palatino" w:hAnsi="Palatino"/>
          <w:color w:val="002060"/>
          <w:sz w:val="20"/>
          <w:szCs w:val="20"/>
        </w:rPr>
        <w:noBreakHyphen/>
        <w:t>a</w:t>
      </w:r>
      <w:r w:rsidRPr="00B77272">
        <w:rPr>
          <w:rFonts w:ascii="Palatino" w:hAnsi="Palatino"/>
          <w:color w:val="002060"/>
          <w:sz w:val="20"/>
          <w:szCs w:val="20"/>
        </w:rPr>
        <w:noBreakHyphen/>
        <w:t>t</w:t>
      </w:r>
      <w:r w:rsidRPr="00B77272">
        <w:rPr>
          <w:rFonts w:ascii="Palatino" w:hAnsi="Palatino"/>
          <w:color w:val="002060"/>
          <w:sz w:val="20"/>
          <w:szCs w:val="20"/>
        </w:rPr>
        <w:noBreakHyphen/>
        <w:t>e</w:t>
      </w:r>
      <w:r w:rsidRPr="00B77272">
        <w:rPr>
          <w:rFonts w:ascii="Palatino" w:hAnsi="Palatino"/>
          <w:color w:val="002060"/>
          <w:sz w:val="20"/>
          <w:szCs w:val="20"/>
        </w:rPr>
        <w:noBreakHyphen/>
        <w:t>r' meant the wonderful cool something that was flowing over my hand. That living word awakened my soul, gave it light, ... set it free!</w:t>
      </w:r>
    </w:p>
    <w:p w14:paraId="640A8537" w14:textId="580F39F3" w:rsidR="00A24886" w:rsidRPr="00F213A8" w:rsidRDefault="00A24886" w:rsidP="00D104F9">
      <w:pPr>
        <w:spacing w:before="100" w:beforeAutospacing="1" w:after="100" w:afterAutospacing="1" w:line="480" w:lineRule="auto"/>
        <w:jc w:val="both"/>
        <w:rPr>
          <w:color w:val="002060"/>
        </w:rPr>
      </w:pPr>
      <w:r w:rsidRPr="00F213A8">
        <w:rPr>
          <w:rFonts w:ascii="Palatino" w:hAnsi="Palatino"/>
          <w:color w:val="002060"/>
        </w:rPr>
        <w:t xml:space="preserve">The phenomenon that deeply interested Percy here is constituted by transition from Helen's initial state as contrasted with her later condition when she </w:t>
      </w:r>
      <w:r>
        <w:rPr>
          <w:rFonts w:ascii="Palatino" w:hAnsi="Palatino"/>
          <w:color w:val="002060"/>
        </w:rPr>
        <w:t>became</w:t>
      </w:r>
      <w:r w:rsidRPr="00F213A8">
        <w:rPr>
          <w:rFonts w:ascii="Palatino" w:hAnsi="Palatino"/>
          <w:color w:val="002060"/>
        </w:rPr>
        <w:t xml:space="preserve"> aware of the </w:t>
      </w:r>
      <w:r w:rsidRPr="00F213A8">
        <w:rPr>
          <w:rFonts w:ascii="Palatino" w:hAnsi="Palatino"/>
          <w:i/>
          <w:iCs/>
          <w:color w:val="002060"/>
        </w:rPr>
        <w:t xml:space="preserve">meaning </w:t>
      </w:r>
      <w:r w:rsidRPr="00F213A8">
        <w:rPr>
          <w:rFonts w:ascii="Palatino" w:hAnsi="Palatino"/>
          <w:color w:val="002060"/>
        </w:rPr>
        <w:t>of w</w:t>
      </w:r>
      <w:r w:rsidRPr="00F213A8">
        <w:rPr>
          <w:rFonts w:ascii="Palatino" w:hAnsi="Palatino"/>
          <w:color w:val="002060"/>
        </w:rPr>
        <w:noBreakHyphen/>
        <w:t>a</w:t>
      </w:r>
      <w:r w:rsidRPr="00F213A8">
        <w:rPr>
          <w:rFonts w:ascii="Palatino" w:hAnsi="Palatino"/>
          <w:color w:val="002060"/>
        </w:rPr>
        <w:noBreakHyphen/>
        <w:t>t</w:t>
      </w:r>
      <w:r w:rsidRPr="00F213A8">
        <w:rPr>
          <w:rFonts w:ascii="Palatino" w:hAnsi="Palatino"/>
          <w:color w:val="002060"/>
        </w:rPr>
        <w:noBreakHyphen/>
        <w:t>e</w:t>
      </w:r>
      <w:r w:rsidRPr="00F213A8">
        <w:rPr>
          <w:rFonts w:ascii="Palatino" w:hAnsi="Palatino"/>
          <w:color w:val="002060"/>
        </w:rPr>
        <w:noBreakHyphen/>
        <w:t xml:space="preserve">r. Helen </w:t>
      </w:r>
      <w:r w:rsidRPr="00F213A8">
        <w:rPr>
          <w:rFonts w:ascii="Palatino" w:hAnsi="Palatino"/>
          <w:i/>
          <w:iCs/>
          <w:color w:val="002060"/>
        </w:rPr>
        <w:t>learned</w:t>
      </w:r>
      <w:r w:rsidRPr="00F213A8">
        <w:rPr>
          <w:rFonts w:ascii="Palatino" w:hAnsi="Palatino"/>
          <w:color w:val="002060"/>
        </w:rPr>
        <w:t xml:space="preserve"> the meaning of w</w:t>
      </w:r>
      <w:r w:rsidRPr="00F213A8">
        <w:rPr>
          <w:rFonts w:ascii="Palatino" w:hAnsi="Palatino"/>
          <w:color w:val="002060"/>
        </w:rPr>
        <w:noBreakHyphen/>
        <w:t>a</w:t>
      </w:r>
      <w:r w:rsidRPr="00F213A8">
        <w:rPr>
          <w:rFonts w:ascii="Palatino" w:hAnsi="Palatino"/>
          <w:color w:val="002060"/>
        </w:rPr>
        <w:noBreakHyphen/>
        <w:t>t</w:t>
      </w:r>
      <w:r w:rsidRPr="00F213A8">
        <w:rPr>
          <w:rFonts w:ascii="Palatino" w:hAnsi="Palatino"/>
          <w:color w:val="002060"/>
        </w:rPr>
        <w:noBreakHyphen/>
        <w:t>e</w:t>
      </w:r>
      <w:r w:rsidRPr="00F213A8">
        <w:rPr>
          <w:rFonts w:ascii="Palatino" w:hAnsi="Palatino"/>
          <w:color w:val="002060"/>
        </w:rPr>
        <w:noBreakHyphen/>
        <w:t>r—not through conditioning</w:t>
      </w:r>
      <w:r>
        <w:rPr>
          <w:rFonts w:ascii="Palatino" w:hAnsi="Palatino"/>
          <w:color w:val="002060"/>
        </w:rPr>
        <w:t xml:space="preserve">—either through </w:t>
      </w:r>
      <w:r w:rsidRPr="00F213A8">
        <w:rPr>
          <w:rFonts w:ascii="Palatino" w:hAnsi="Palatino"/>
          <w:color w:val="002060"/>
        </w:rPr>
        <w:t xml:space="preserve">Pavlov's classical form or </w:t>
      </w:r>
      <w:r>
        <w:rPr>
          <w:rFonts w:ascii="Palatino" w:hAnsi="Palatino"/>
          <w:color w:val="002060"/>
        </w:rPr>
        <w:t xml:space="preserve">B. F. </w:t>
      </w:r>
      <w:r w:rsidRPr="00F213A8">
        <w:rPr>
          <w:rFonts w:ascii="Palatino" w:hAnsi="Palatino"/>
          <w:color w:val="002060"/>
        </w:rPr>
        <w:t>Skinner's operant form</w:t>
      </w:r>
      <w:r>
        <w:rPr>
          <w:rFonts w:ascii="Palatino" w:hAnsi="Palatino"/>
          <w:color w:val="002060"/>
        </w:rPr>
        <w:t>—</w:t>
      </w:r>
      <w:r w:rsidRPr="00F213A8">
        <w:rPr>
          <w:rFonts w:ascii="Palatino" w:hAnsi="Palatino"/>
          <w:color w:val="002060"/>
        </w:rPr>
        <w:t xml:space="preserve">but </w:t>
      </w:r>
      <w:r>
        <w:rPr>
          <w:rFonts w:ascii="Palatino" w:hAnsi="Palatino"/>
          <w:color w:val="002060"/>
        </w:rPr>
        <w:t>by</w:t>
      </w:r>
      <w:r w:rsidRPr="00F213A8">
        <w:rPr>
          <w:rFonts w:ascii="Palatino" w:hAnsi="Palatino"/>
          <w:color w:val="002060"/>
        </w:rPr>
        <w:t xml:space="preserve"> gaining understanding, which was a change within Helen, an individual.</w:t>
      </w:r>
    </w:p>
    <w:p w14:paraId="1F31E293" w14:textId="70F56790" w:rsidR="00A24886" w:rsidRPr="00F213A8" w:rsidRDefault="00A24886" w:rsidP="00070D45">
      <w:pPr>
        <w:spacing w:line="480" w:lineRule="auto"/>
        <w:jc w:val="both"/>
        <w:rPr>
          <w:rFonts w:ascii="Palatino" w:hAnsi="Palatino"/>
          <w:color w:val="002060"/>
        </w:rPr>
      </w:pPr>
      <w:r w:rsidRPr="00F213A8">
        <w:rPr>
          <w:rFonts w:ascii="Palatino" w:hAnsi="Palatino"/>
          <w:color w:val="002060"/>
        </w:rPr>
        <w:tab/>
        <w:t>We note that prior to the "phenomenon" event Helen was a creature of stimulus and response in the manner of Pavlov/Skinner. If she was provided a particular stimulus, then she would perform a particular action</w:t>
      </w:r>
      <w:r>
        <w:rPr>
          <w:rFonts w:ascii="Palatino" w:hAnsi="Palatino"/>
          <w:color w:val="002060"/>
        </w:rPr>
        <w:t xml:space="preserve"> to which she had been conditioned</w:t>
      </w:r>
      <w:r w:rsidRPr="00F213A8">
        <w:rPr>
          <w:rFonts w:ascii="Palatino" w:hAnsi="Palatino"/>
          <w:color w:val="002060"/>
        </w:rPr>
        <w:t xml:space="preserve">, </w:t>
      </w:r>
      <w:r>
        <w:rPr>
          <w:rFonts w:ascii="Palatino" w:hAnsi="Palatino"/>
          <w:color w:val="002060"/>
        </w:rPr>
        <w:t xml:space="preserve">an action </w:t>
      </w:r>
      <w:r w:rsidRPr="00F213A8">
        <w:rPr>
          <w:rFonts w:ascii="Palatino" w:hAnsi="Palatino"/>
          <w:color w:val="002060"/>
        </w:rPr>
        <w:t>not backed up with any understanding</w:t>
      </w:r>
      <w:r>
        <w:rPr>
          <w:rFonts w:ascii="Palatino" w:hAnsi="Palatino"/>
          <w:color w:val="002060"/>
        </w:rPr>
        <w:t>, not a free action</w:t>
      </w:r>
      <w:r w:rsidRPr="00F213A8">
        <w:rPr>
          <w:rFonts w:ascii="Palatino" w:hAnsi="Palatino"/>
          <w:color w:val="002060"/>
        </w:rPr>
        <w:t>. Percy compared this point in her life to the actions of Pavlov's dog that would—at the end of the experiment—salivate when stimulated by the sound of a bell. Initially, as Helen experienced the finger</w:t>
      </w:r>
      <w:r w:rsidRPr="00F213A8">
        <w:rPr>
          <w:rFonts w:ascii="Palatino" w:hAnsi="Palatino"/>
          <w:color w:val="002060"/>
        </w:rPr>
        <w:noBreakHyphen/>
      </w:r>
      <w:proofErr w:type="spellStart"/>
      <w:r w:rsidRPr="00F213A8">
        <w:rPr>
          <w:rFonts w:ascii="Palatino" w:hAnsi="Palatino"/>
          <w:color w:val="002060"/>
        </w:rPr>
        <w:t>tappings</w:t>
      </w:r>
      <w:proofErr w:type="spellEnd"/>
      <w:r w:rsidRPr="00F213A8">
        <w:rPr>
          <w:rFonts w:ascii="Palatino" w:hAnsi="Palatino"/>
          <w:color w:val="002060"/>
        </w:rPr>
        <w:t xml:space="preserve"> Miss Sullivan performed in her hand, they served as a stimulus that eventually could produce some definite fixed response from her. At that stage Keller was functioning as a creature behaving according to dyadic relations, or functional relations, as Percy designated in </w:t>
      </w:r>
      <w:r w:rsidRPr="00F213A8">
        <w:rPr>
          <w:rFonts w:ascii="Palatino" w:hAnsi="Palatino"/>
          <w:i/>
          <w:iCs/>
          <w:color w:val="002060"/>
        </w:rPr>
        <w:t>SE</w:t>
      </w:r>
      <w:r w:rsidRPr="00F213A8">
        <w:rPr>
          <w:rFonts w:ascii="Palatino" w:hAnsi="Palatino"/>
          <w:color w:val="002060"/>
        </w:rPr>
        <w:t xml:space="preserve">. (Or he would comment that Helen was in an </w:t>
      </w:r>
      <w:r w:rsidRPr="00F213A8">
        <w:rPr>
          <w:rFonts w:ascii="Palatino" w:hAnsi="Palatino"/>
          <w:i/>
          <w:iCs/>
          <w:color w:val="002060"/>
        </w:rPr>
        <w:t xml:space="preserve">environment </w:t>
      </w:r>
      <w:r w:rsidRPr="00F213A8">
        <w:rPr>
          <w:rFonts w:ascii="Palatino" w:hAnsi="Palatino"/>
          <w:color w:val="002060"/>
        </w:rPr>
        <w:t xml:space="preserve">instead of a </w:t>
      </w:r>
      <w:r w:rsidRPr="00F213A8">
        <w:rPr>
          <w:rFonts w:ascii="Palatino" w:hAnsi="Palatino"/>
          <w:i/>
          <w:iCs/>
          <w:color w:val="002060"/>
        </w:rPr>
        <w:t>world</w:t>
      </w:r>
      <w:r w:rsidRPr="00F213A8">
        <w:rPr>
          <w:rFonts w:ascii="Palatino" w:hAnsi="Palatino"/>
          <w:color w:val="002060"/>
        </w:rPr>
        <w:t xml:space="preserve">.) Percy's scrutiny then focused on this question: </w:t>
      </w:r>
      <w:r w:rsidRPr="00F213A8">
        <w:rPr>
          <w:rFonts w:ascii="Palatino" w:hAnsi="Palatino"/>
          <w:color w:val="002060"/>
        </w:rPr>
        <w:lastRenderedPageBreak/>
        <w:t>What changed for her between the early stimulus</w:t>
      </w:r>
      <w:r w:rsidRPr="00F213A8">
        <w:rPr>
          <w:rFonts w:ascii="Palatino" w:hAnsi="Palatino"/>
          <w:color w:val="002060"/>
        </w:rPr>
        <w:noBreakHyphen/>
        <w:t>response (non</w:t>
      </w:r>
      <w:r w:rsidRPr="00F213A8">
        <w:rPr>
          <w:rFonts w:ascii="Palatino" w:hAnsi="Palatino"/>
          <w:color w:val="002060"/>
        </w:rPr>
        <w:noBreakHyphen/>
        <w:t>symbolic) modality and the later meaning</w:t>
      </w:r>
      <w:r w:rsidRPr="00F213A8">
        <w:rPr>
          <w:rFonts w:ascii="Palatino" w:hAnsi="Palatino"/>
          <w:color w:val="002060"/>
        </w:rPr>
        <w:noBreakHyphen/>
        <w:t xml:space="preserve">events? </w:t>
      </w:r>
    </w:p>
    <w:p w14:paraId="64467F9E" w14:textId="03BE7248" w:rsidR="00A24886" w:rsidRPr="00F213A8" w:rsidRDefault="00A24886" w:rsidP="00070D45">
      <w:pPr>
        <w:spacing w:line="480" w:lineRule="auto"/>
        <w:jc w:val="both"/>
        <w:rPr>
          <w:rFonts w:ascii="Palatino" w:hAnsi="Palatino"/>
          <w:color w:val="002060"/>
        </w:rPr>
      </w:pPr>
      <w:r w:rsidRPr="00F213A8">
        <w:rPr>
          <w:rFonts w:ascii="Palatino" w:hAnsi="Palatino" w:cstheme="minorHAnsi"/>
          <w:color w:val="002060"/>
        </w:rPr>
        <w:tab/>
      </w:r>
      <w:r w:rsidRPr="00F213A8">
        <w:rPr>
          <w:rFonts w:ascii="Palatino" w:hAnsi="Palatino"/>
          <w:color w:val="002060"/>
        </w:rPr>
        <w:t>To grasp her discovery of another aspect of reality, we need additional terminological efforts. A Symbolic Semeiosis (or Symbol) is one in which there is a triadic relation linking an Object, a Representamen, and an Interpretant, the latter being constituted by some habitual relation</w:t>
      </w:r>
      <w:r w:rsidRPr="00F213A8">
        <w:rPr>
          <w:rStyle w:val="EndnoteReference"/>
          <w:rFonts w:ascii="Palatino" w:hAnsi="Palatino"/>
          <w:color w:val="002060"/>
        </w:rPr>
        <w:endnoteReference w:id="5"/>
      </w:r>
      <w:r w:rsidRPr="00F213A8">
        <w:rPr>
          <w:rFonts w:ascii="Palatino" w:hAnsi="Palatino"/>
          <w:color w:val="002060"/>
        </w:rPr>
        <w:t xml:space="preserve"> between the Object and Representamen. To clarify these terms, a Semeiosis is a process wherein an Object is Represented to an interpreting function (Interpretant). The Object is what the semeiosis is "about." Some aspect of the Object is represented by the Representamen to the Interpretant. If one employs only</w:t>
      </w:r>
      <w:r w:rsidR="005A2F12">
        <w:rPr>
          <w:rFonts w:ascii="Palatino" w:hAnsi="Palatino"/>
          <w:color w:val="002060"/>
        </w:rPr>
        <w:t xml:space="preserve"> the terminology of</w:t>
      </w:r>
      <w:r w:rsidRPr="00F213A8">
        <w:rPr>
          <w:rFonts w:ascii="Palatino" w:hAnsi="Palatino"/>
          <w:color w:val="002060"/>
        </w:rPr>
        <w:t xml:space="preserve"> "signs" one risks confusion between </w:t>
      </w:r>
      <w:r>
        <w:rPr>
          <w:rFonts w:ascii="Palatino" w:hAnsi="Palatino"/>
          <w:color w:val="002060"/>
        </w:rPr>
        <w:t xml:space="preserve">two important different senses: </w:t>
      </w:r>
      <w:r w:rsidRPr="00F213A8">
        <w:rPr>
          <w:rFonts w:ascii="Palatino" w:hAnsi="Palatino"/>
          <w:color w:val="002060"/>
        </w:rPr>
        <w:t>"sign</w:t>
      </w:r>
      <w:r>
        <w:rPr>
          <w:rFonts w:ascii="Palatino" w:hAnsi="Palatino"/>
          <w:color w:val="002060"/>
        </w:rPr>
        <w:t>"</w:t>
      </w:r>
      <w:r w:rsidRPr="00F213A8">
        <w:rPr>
          <w:rFonts w:ascii="Palatino" w:hAnsi="Palatino"/>
          <w:color w:val="002060"/>
        </w:rPr>
        <w:t xml:space="preserve"> as the representing aspect</w:t>
      </w:r>
      <w:r>
        <w:rPr>
          <w:rFonts w:ascii="Palatino" w:hAnsi="Palatino"/>
          <w:color w:val="002060"/>
        </w:rPr>
        <w:t>,</w:t>
      </w:r>
      <w:r w:rsidRPr="00F213A8">
        <w:rPr>
          <w:rFonts w:ascii="Palatino" w:hAnsi="Palatino"/>
          <w:color w:val="002060"/>
        </w:rPr>
        <w:t xml:space="preserve"> and "sign" as a name for the semeiosis </w:t>
      </w:r>
      <w:r w:rsidR="00183DAA">
        <w:rPr>
          <w:rFonts w:ascii="Palatino" w:hAnsi="Palatino"/>
          <w:color w:val="002060"/>
        </w:rPr>
        <w:t xml:space="preserve">Object/Representamen/Interpretant triadic </w:t>
      </w:r>
      <w:r w:rsidRPr="00F213A8">
        <w:rPr>
          <w:rFonts w:ascii="Palatino" w:hAnsi="Palatino"/>
          <w:color w:val="002060"/>
        </w:rPr>
        <w:t>relation. To avoid that ambiguity, we employ "Representamen" for the representing sense of "sign"</w:t>
      </w:r>
      <w:r>
        <w:rPr>
          <w:rFonts w:ascii="Palatino" w:hAnsi="Palatino"/>
          <w:color w:val="002060"/>
        </w:rPr>
        <w:t xml:space="preserve"> as a co</w:t>
      </w:r>
      <w:r>
        <w:rPr>
          <w:rFonts w:ascii="Palatino" w:hAnsi="Palatino"/>
          <w:color w:val="002060"/>
        </w:rPr>
        <w:noBreakHyphen/>
        <w:t>relate within a triadic semeiosis relation,</w:t>
      </w:r>
      <w:r w:rsidRPr="00F213A8">
        <w:rPr>
          <w:rFonts w:ascii="Palatino" w:hAnsi="Palatino"/>
          <w:color w:val="002060"/>
        </w:rPr>
        <w:t xml:space="preserve"> and "Semeiosis" for the relational process sense of "sign"</w:t>
      </w:r>
      <w:r>
        <w:rPr>
          <w:rFonts w:ascii="Palatino" w:hAnsi="Palatino"/>
          <w:color w:val="002060"/>
        </w:rPr>
        <w:t xml:space="preserve"> wherein a semeiosis is a triadic relation between three co</w:t>
      </w:r>
      <w:r>
        <w:rPr>
          <w:rFonts w:ascii="Palatino" w:hAnsi="Palatino"/>
          <w:color w:val="002060"/>
        </w:rPr>
        <w:noBreakHyphen/>
        <w:t>relates, Object, Representamen, and Interpretant.</w:t>
      </w:r>
      <w:r w:rsidRPr="00F213A8">
        <w:rPr>
          <w:rFonts w:ascii="Palatino" w:hAnsi="Palatino"/>
          <w:color w:val="002060"/>
        </w:rPr>
        <w:t xml:space="preserve"> In effect, the </w:t>
      </w:r>
      <w:r w:rsidR="0076599A">
        <w:rPr>
          <w:rFonts w:ascii="Palatino" w:hAnsi="Palatino"/>
          <w:color w:val="002060"/>
        </w:rPr>
        <w:t>"</w:t>
      </w:r>
      <w:r w:rsidRPr="00F213A8">
        <w:rPr>
          <w:rFonts w:ascii="Palatino" w:hAnsi="Palatino"/>
          <w:color w:val="002060"/>
        </w:rPr>
        <w:t>theory of signs</w:t>
      </w:r>
      <w:r w:rsidR="0076599A">
        <w:rPr>
          <w:rFonts w:ascii="Palatino" w:hAnsi="Palatino"/>
          <w:color w:val="002060"/>
        </w:rPr>
        <w:t>"</w:t>
      </w:r>
      <w:r w:rsidRPr="00F213A8">
        <w:rPr>
          <w:rFonts w:ascii="Palatino" w:hAnsi="Palatino"/>
          <w:color w:val="002060"/>
        </w:rPr>
        <w:t xml:space="preserve"> is better understood as </w:t>
      </w:r>
      <w:r w:rsidR="000D7056">
        <w:rPr>
          <w:rFonts w:ascii="Palatino" w:hAnsi="Palatino"/>
          <w:color w:val="002060"/>
        </w:rPr>
        <w:t>semeiotic—</w:t>
      </w:r>
      <w:r w:rsidRPr="00F213A8">
        <w:rPr>
          <w:rFonts w:ascii="Palatino" w:hAnsi="Palatino"/>
          <w:color w:val="002060"/>
        </w:rPr>
        <w:t>the theory of semeioses</w:t>
      </w:r>
      <w:r w:rsidRPr="00F213A8">
        <w:rPr>
          <w:rStyle w:val="EndnoteReference"/>
          <w:rFonts w:ascii="Palatino" w:hAnsi="Palatino"/>
          <w:color w:val="002060"/>
        </w:rPr>
        <w:endnoteReference w:id="6"/>
      </w:r>
      <w:r>
        <w:rPr>
          <w:rFonts w:ascii="Palatino" w:hAnsi="Palatino"/>
          <w:color w:val="002060"/>
        </w:rPr>
        <w:t>—</w:t>
      </w:r>
      <w:r w:rsidR="00A26313">
        <w:rPr>
          <w:rFonts w:ascii="Palatino" w:hAnsi="Palatino"/>
          <w:color w:val="002060"/>
        </w:rPr>
        <w:t>instead of as the theory of representations (</w:t>
      </w:r>
      <w:proofErr w:type="spellStart"/>
      <w:r w:rsidR="00A26313">
        <w:rPr>
          <w:rFonts w:ascii="Palatino" w:hAnsi="Palatino"/>
          <w:color w:val="002060"/>
        </w:rPr>
        <w:t>Representamens</w:t>
      </w:r>
      <w:proofErr w:type="spellEnd"/>
      <w:r w:rsidR="00A26313">
        <w:rPr>
          <w:rFonts w:ascii="Palatino" w:hAnsi="Palatino"/>
          <w:color w:val="002060"/>
        </w:rPr>
        <w:t xml:space="preserve">). The principal reason for this preference is that a Theory of </w:t>
      </w:r>
      <w:proofErr w:type="spellStart"/>
      <w:r w:rsidR="00A26313">
        <w:rPr>
          <w:rFonts w:ascii="Palatino" w:hAnsi="Palatino"/>
          <w:color w:val="002060"/>
        </w:rPr>
        <w:t>Representamens</w:t>
      </w:r>
      <w:proofErr w:type="spellEnd"/>
      <w:r w:rsidR="00A26313">
        <w:rPr>
          <w:rFonts w:ascii="Palatino" w:hAnsi="Palatino"/>
          <w:color w:val="002060"/>
        </w:rPr>
        <w:t xml:space="preserve"> tends to leave out the role of a logic of relations that is an essential component of a viable semeiotic, the study of triadic semeioses.</w:t>
      </w:r>
    </w:p>
    <w:p w14:paraId="64307425" w14:textId="08B09DC4" w:rsidR="00A24886" w:rsidRPr="00F213A8" w:rsidRDefault="00A24886" w:rsidP="00070D45">
      <w:pPr>
        <w:spacing w:line="480" w:lineRule="auto"/>
        <w:jc w:val="both"/>
        <w:rPr>
          <w:color w:val="002060"/>
        </w:rPr>
      </w:pPr>
      <w:r w:rsidRPr="00F213A8">
        <w:rPr>
          <w:rFonts w:ascii="Palatino" w:hAnsi="Palatino"/>
          <w:color w:val="002060"/>
        </w:rPr>
        <w:tab/>
        <w:t xml:space="preserve">So, in the United States, if a licensed driver comes to an intersection with a blinking red traffic light, by previously established </w:t>
      </w:r>
      <w:r w:rsidR="000A1E9C">
        <w:rPr>
          <w:rFonts w:ascii="Palatino" w:hAnsi="Palatino"/>
          <w:color w:val="002060"/>
        </w:rPr>
        <w:t xml:space="preserve">community </w:t>
      </w:r>
      <w:r w:rsidRPr="00F213A8">
        <w:rPr>
          <w:rFonts w:ascii="Palatino" w:hAnsi="Palatino"/>
          <w:color w:val="002060"/>
        </w:rPr>
        <w:t xml:space="preserve">habit the driver </w:t>
      </w:r>
      <w:r w:rsidRPr="00F213A8">
        <w:rPr>
          <w:rFonts w:ascii="Palatino" w:hAnsi="Palatino"/>
          <w:i/>
          <w:iCs/>
          <w:color w:val="002060"/>
        </w:rPr>
        <w:t>understands</w:t>
      </w:r>
      <w:r w:rsidRPr="00F213A8">
        <w:rPr>
          <w:rFonts w:ascii="Palatino" w:hAnsi="Palatino"/>
          <w:color w:val="002060"/>
        </w:rPr>
        <w:t>/</w:t>
      </w:r>
      <w:r w:rsidRPr="00F213A8">
        <w:rPr>
          <w:rFonts w:ascii="Palatino" w:hAnsi="Palatino"/>
          <w:i/>
          <w:iCs/>
          <w:color w:val="002060"/>
        </w:rPr>
        <w:t>interprets</w:t>
      </w:r>
      <w:r w:rsidRPr="00F213A8">
        <w:rPr>
          <w:rFonts w:ascii="Palatino" w:hAnsi="Palatino"/>
          <w:color w:val="002060"/>
        </w:rPr>
        <w:t xml:space="preserve"> that the meaning of the light is "stop, then proceed with caution." The Object is "stop at this blinking red light," the Representamen is "blinking red traffic light at this intersection," and the Interpretant is </w:t>
      </w:r>
      <w:r w:rsidRPr="00F213A8">
        <w:rPr>
          <w:rFonts w:ascii="Palatino" w:hAnsi="Palatino"/>
          <w:i/>
          <w:iCs/>
          <w:color w:val="002060"/>
        </w:rPr>
        <w:t>understanding</w:t>
      </w:r>
      <w:r w:rsidRPr="00F213A8">
        <w:rPr>
          <w:rFonts w:ascii="Palatino" w:hAnsi="Palatino"/>
          <w:color w:val="002060"/>
        </w:rPr>
        <w:t xml:space="preserve"> that there is a cultural </w:t>
      </w:r>
      <w:r w:rsidRPr="00F213A8">
        <w:rPr>
          <w:rFonts w:ascii="Palatino" w:hAnsi="Palatino"/>
          <w:color w:val="002060"/>
        </w:rPr>
        <w:lastRenderedPageBreak/>
        <w:t xml:space="preserve">habit such that the Representamen </w:t>
      </w:r>
      <w:r w:rsidRPr="00F213A8">
        <w:rPr>
          <w:rFonts w:ascii="Palatino" w:hAnsi="Palatino"/>
          <w:i/>
          <w:iCs/>
          <w:color w:val="002060"/>
        </w:rPr>
        <w:t>means</w:t>
      </w:r>
      <w:r w:rsidRPr="00F213A8">
        <w:rPr>
          <w:rFonts w:ascii="Palatino" w:hAnsi="Palatino"/>
          <w:color w:val="002060"/>
        </w:rPr>
        <w:t xml:space="preserve"> the Object. The Object/Representamen/Interpretant process is a tripartite relation that is not reducible to subsets </w:t>
      </w:r>
      <w:r>
        <w:rPr>
          <w:rFonts w:ascii="Palatino" w:hAnsi="Palatino"/>
          <w:color w:val="002060"/>
        </w:rPr>
        <w:t xml:space="preserve">consisting </w:t>
      </w:r>
      <w:r w:rsidRPr="00F213A8">
        <w:rPr>
          <w:rFonts w:ascii="Palatino" w:hAnsi="Palatino"/>
          <w:color w:val="002060"/>
        </w:rPr>
        <w:t>exclusively of dyadic relations.</w:t>
      </w:r>
      <w:r w:rsidRPr="00F213A8">
        <w:rPr>
          <w:rStyle w:val="EndnoteReference"/>
          <w:rFonts w:ascii="Palatino" w:hAnsi="Palatino"/>
          <w:color w:val="002060"/>
        </w:rPr>
        <w:endnoteReference w:id="7"/>
      </w:r>
      <w:r w:rsidRPr="00F213A8">
        <w:rPr>
          <w:rFonts w:ascii="Palatino" w:hAnsi="Palatino"/>
          <w:color w:val="002060"/>
        </w:rPr>
        <w:t xml:space="preserve"> The result that a genuine triadic relation cannot be composed (compounded, constructed) exclusively from only dyadic relational resources has come to be known as the "Peirce</w:t>
      </w:r>
      <w:r w:rsidRPr="00F213A8">
        <w:rPr>
          <w:rFonts w:ascii="Palatino" w:hAnsi="Palatino"/>
          <w:color w:val="002060"/>
        </w:rPr>
        <w:noBreakHyphen/>
        <w:t>Percy Principle."</w:t>
      </w:r>
    </w:p>
    <w:p w14:paraId="27DC9D32" w14:textId="3F03A02A" w:rsidR="00A24886" w:rsidRPr="00F213A8" w:rsidRDefault="00A24886" w:rsidP="008950AD">
      <w:pPr>
        <w:spacing w:before="100" w:beforeAutospacing="1" w:after="100" w:afterAutospacing="1" w:line="480" w:lineRule="auto"/>
        <w:jc w:val="both"/>
        <w:rPr>
          <w:rFonts w:ascii="Palatino" w:hAnsi="Palatino"/>
        </w:rPr>
      </w:pPr>
      <w:r w:rsidRPr="00F213A8">
        <w:rPr>
          <w:rFonts w:ascii="Palatino" w:hAnsi="Palatino"/>
          <w:color w:val="002060"/>
        </w:rPr>
        <w:tab/>
        <w:t xml:space="preserve">In this episode Helen transitioned from state (I), consciousness composed of stimulus/response dyadic temporal sequences, to state (II), a consciousness that also included acquisition of the triadic Symbol with its important </w:t>
      </w:r>
      <w:proofErr w:type="gramStart"/>
      <w:r w:rsidR="009E3936">
        <w:rPr>
          <w:rFonts w:ascii="Palatino" w:hAnsi="Palatino"/>
          <w:color w:val="002060"/>
        </w:rPr>
        <w:t>community-shared</w:t>
      </w:r>
      <w:proofErr w:type="gramEnd"/>
      <w:r w:rsidR="009E3936">
        <w:rPr>
          <w:rFonts w:ascii="Palatino" w:hAnsi="Palatino"/>
          <w:color w:val="002060"/>
        </w:rPr>
        <w:t xml:space="preserve"> </w:t>
      </w:r>
      <w:r w:rsidRPr="00F213A8">
        <w:rPr>
          <w:rFonts w:ascii="Palatino" w:hAnsi="Palatino"/>
          <w:color w:val="002060"/>
        </w:rPr>
        <w:t>Interpretant habit. While in state (I), she perceived hand</w:t>
      </w:r>
      <w:r w:rsidRPr="00F213A8">
        <w:rPr>
          <w:rFonts w:ascii="Palatino" w:hAnsi="Palatino"/>
          <w:color w:val="002060"/>
        </w:rPr>
        <w:noBreakHyphen/>
        <w:t>tapping for w</w:t>
      </w:r>
      <w:r w:rsidRPr="00F213A8">
        <w:rPr>
          <w:rFonts w:ascii="Palatino" w:hAnsi="Palatino"/>
          <w:color w:val="002060"/>
        </w:rPr>
        <w:noBreakHyphen/>
        <w:t>a</w:t>
      </w:r>
      <w:r w:rsidRPr="00F213A8">
        <w:rPr>
          <w:rFonts w:ascii="Palatino" w:hAnsi="Palatino"/>
          <w:color w:val="002060"/>
        </w:rPr>
        <w:noBreakHyphen/>
        <w:t>t</w:t>
      </w:r>
      <w:r w:rsidRPr="00F213A8">
        <w:rPr>
          <w:rFonts w:ascii="Palatino" w:hAnsi="Palatino"/>
          <w:color w:val="002060"/>
        </w:rPr>
        <w:noBreakHyphen/>
        <w:t>e</w:t>
      </w:r>
      <w:r w:rsidRPr="00F213A8">
        <w:rPr>
          <w:rFonts w:ascii="Palatino" w:hAnsi="Palatino"/>
          <w:color w:val="002060"/>
        </w:rPr>
        <w:noBreakHyphen/>
        <w:t xml:space="preserve">r and over </w:t>
      </w:r>
      <w:proofErr w:type="gramStart"/>
      <w:r w:rsidRPr="00F213A8">
        <w:rPr>
          <w:rFonts w:ascii="Palatino" w:hAnsi="Palatino"/>
          <w:color w:val="002060"/>
        </w:rPr>
        <w:t>a period of time</w:t>
      </w:r>
      <w:proofErr w:type="gramEnd"/>
      <w:r w:rsidRPr="00F213A8">
        <w:rPr>
          <w:rFonts w:ascii="Palatino" w:hAnsi="Palatino"/>
          <w:color w:val="002060"/>
        </w:rPr>
        <w:t xml:space="preserve"> she experienced water flowing over her other hand. They are just two temporally</w:t>
      </w:r>
      <w:r w:rsidRPr="00F213A8">
        <w:rPr>
          <w:rFonts w:ascii="Palatino" w:hAnsi="Palatino"/>
          <w:color w:val="002060"/>
        </w:rPr>
        <w:noBreakHyphen/>
        <w:t xml:space="preserve">related but otherwise distinct experiences. </w:t>
      </w:r>
      <w:r w:rsidRPr="00F213A8">
        <w:rPr>
          <w:rFonts w:ascii="Palatino" w:hAnsi="Palatino"/>
          <w:b/>
          <w:bCs/>
          <w:i/>
          <w:iCs/>
          <w:color w:val="002060"/>
        </w:rPr>
        <w:t>Somehow</w:t>
      </w:r>
      <w:r w:rsidRPr="00F213A8">
        <w:rPr>
          <w:rFonts w:ascii="Palatino" w:hAnsi="Palatino"/>
          <w:color w:val="002060"/>
        </w:rPr>
        <w:t>, with Miss Sullivan's assistance, she moved from state (I) to state (II) wherein she gained an understanding, by way of comprehending the habit that a particular finger</w:t>
      </w:r>
      <w:r w:rsidRPr="00F213A8">
        <w:rPr>
          <w:rFonts w:ascii="Palatino" w:hAnsi="Palatino"/>
          <w:color w:val="002060"/>
        </w:rPr>
        <w:noBreakHyphen/>
        <w:t>tapping means (symbolizes) the flowing water. Thus</w:t>
      </w:r>
      <w:r w:rsidR="00702031">
        <w:rPr>
          <w:rFonts w:ascii="Palatino" w:hAnsi="Palatino"/>
          <w:color w:val="002060"/>
        </w:rPr>
        <w:t>,</w:t>
      </w:r>
      <w:r w:rsidRPr="00F213A8">
        <w:rPr>
          <w:rFonts w:ascii="Palatino" w:hAnsi="Palatino"/>
          <w:color w:val="002060"/>
        </w:rPr>
        <w:t xml:space="preserve"> she transitioned from a </w:t>
      </w:r>
      <w:r w:rsidRPr="00F213A8">
        <w:rPr>
          <w:rFonts w:ascii="Palatino" w:hAnsi="Palatino"/>
          <w:i/>
          <w:iCs/>
          <w:color w:val="002060"/>
        </w:rPr>
        <w:t xml:space="preserve">stimulus/response </w:t>
      </w:r>
      <w:r w:rsidRPr="00F213A8">
        <w:rPr>
          <w:rFonts w:ascii="Palatino" w:hAnsi="Palatino"/>
          <w:color w:val="002060"/>
        </w:rPr>
        <w:t xml:space="preserve">environment into a world of </w:t>
      </w:r>
      <w:r w:rsidRPr="00F213A8">
        <w:rPr>
          <w:rFonts w:ascii="Palatino" w:hAnsi="Palatino"/>
          <w:i/>
          <w:iCs/>
          <w:color w:val="002060"/>
        </w:rPr>
        <w:t>semeioses</w:t>
      </w:r>
      <w:r w:rsidRPr="00F213A8">
        <w:rPr>
          <w:rFonts w:ascii="Palatino" w:hAnsi="Palatino"/>
          <w:color w:val="002060"/>
        </w:rPr>
        <w:t xml:space="preserve">. After her initial understanding of a symbolic semeiosis, she quickly became capable of comprehending additional semeiosis types such as Indexes and Icons, plus various other types not mentioned here. </w:t>
      </w:r>
      <w:r w:rsidRPr="00F213A8">
        <w:rPr>
          <w:rFonts w:ascii="Palatino" w:hAnsi="Palatino"/>
        </w:rPr>
        <w:t>In an Iconic Semeiosis, the Representamen (sign) is related to the Object by means of a</w:t>
      </w:r>
      <w:r w:rsidR="001F03CC">
        <w:rPr>
          <w:rFonts w:ascii="Palatino" w:hAnsi="Palatino"/>
        </w:rPr>
        <w:t xml:space="preserve"> shared</w:t>
      </w:r>
      <w:r w:rsidRPr="00F213A8">
        <w:rPr>
          <w:rFonts w:ascii="Palatino" w:hAnsi="Palatino"/>
        </w:rPr>
        <w:t xml:space="preserve"> Interpretant habit consisting of similarity or analogy. Within an Indexical Semeiosis, the Representamen (</w:t>
      </w:r>
      <w:r w:rsidR="006C3255">
        <w:rPr>
          <w:rFonts w:ascii="Palatino" w:hAnsi="Palatino"/>
        </w:rPr>
        <w:t>narrow sense of "</w:t>
      </w:r>
      <w:r w:rsidRPr="00F213A8">
        <w:rPr>
          <w:rFonts w:ascii="Palatino" w:hAnsi="Palatino"/>
        </w:rPr>
        <w:t>sign</w:t>
      </w:r>
      <w:r w:rsidR="006C3255">
        <w:rPr>
          <w:rFonts w:ascii="Palatino" w:hAnsi="Palatino"/>
        </w:rPr>
        <w:t>"</w:t>
      </w:r>
      <w:r w:rsidRPr="00F213A8">
        <w:rPr>
          <w:rFonts w:ascii="Palatino" w:hAnsi="Palatino"/>
        </w:rPr>
        <w:t xml:space="preserve">) is related to the Object by understanding of a </w:t>
      </w:r>
      <w:r w:rsidR="001F03CC">
        <w:rPr>
          <w:rFonts w:ascii="Palatino" w:hAnsi="Palatino"/>
        </w:rPr>
        <w:t xml:space="preserve">shared </w:t>
      </w:r>
      <w:r w:rsidRPr="00F213A8">
        <w:rPr>
          <w:rFonts w:ascii="Palatino" w:hAnsi="Palatino"/>
        </w:rPr>
        <w:t>governing Interpretant habit consisting of a generalized cause</w:t>
      </w:r>
      <w:r w:rsidRPr="00F213A8">
        <w:rPr>
          <w:rFonts w:ascii="Palatino" w:hAnsi="Palatino"/>
        </w:rPr>
        <w:noBreakHyphen/>
        <w:t>and</w:t>
      </w:r>
      <w:r w:rsidRPr="00F213A8">
        <w:rPr>
          <w:rFonts w:ascii="Palatino" w:hAnsi="Palatino"/>
        </w:rPr>
        <w:noBreakHyphen/>
        <w:t xml:space="preserve">effect relation. Other semeiosis types are possible, but not mentioned here. </w:t>
      </w:r>
      <w:r w:rsidRPr="00F213A8">
        <w:rPr>
          <w:rFonts w:ascii="Palatino" w:hAnsi="Palatino"/>
          <w:color w:val="002060"/>
        </w:rPr>
        <w:t xml:space="preserve">Percy described Helen's insight under the heading of </w:t>
      </w:r>
      <w:r w:rsidRPr="00F213A8">
        <w:rPr>
          <w:rFonts w:ascii="Palatino" w:hAnsi="Palatino"/>
          <w:i/>
          <w:iCs/>
          <w:color w:val="002060"/>
        </w:rPr>
        <w:t>naming:</w:t>
      </w:r>
      <w:r w:rsidRPr="00F213A8">
        <w:rPr>
          <w:rFonts w:ascii="Palatino" w:hAnsi="Palatino"/>
          <w:color w:val="002060"/>
        </w:rPr>
        <w:t xml:space="preserve"> finger</w:t>
      </w:r>
      <w:r w:rsidRPr="00F213A8">
        <w:rPr>
          <w:rFonts w:ascii="Palatino" w:hAnsi="Palatino"/>
          <w:color w:val="002060"/>
        </w:rPr>
        <w:noBreakHyphen/>
        <w:t>tapping w</w:t>
      </w:r>
      <w:r w:rsidRPr="00F213A8">
        <w:rPr>
          <w:rFonts w:ascii="Palatino" w:hAnsi="Palatino"/>
          <w:color w:val="002060"/>
        </w:rPr>
        <w:noBreakHyphen/>
        <w:t>a</w:t>
      </w:r>
      <w:r w:rsidRPr="00F213A8">
        <w:rPr>
          <w:rFonts w:ascii="Palatino" w:hAnsi="Palatino"/>
          <w:color w:val="002060"/>
        </w:rPr>
        <w:noBreakHyphen/>
        <w:t>t</w:t>
      </w:r>
      <w:r w:rsidRPr="00F213A8">
        <w:rPr>
          <w:rFonts w:ascii="Palatino" w:hAnsi="Palatino"/>
          <w:color w:val="002060"/>
        </w:rPr>
        <w:noBreakHyphen/>
        <w:t>e</w:t>
      </w:r>
      <w:r w:rsidRPr="00F213A8">
        <w:rPr>
          <w:rFonts w:ascii="Palatino" w:hAnsi="Palatino"/>
          <w:color w:val="002060"/>
        </w:rPr>
        <w:noBreakHyphen/>
        <w:t xml:space="preserve">r names actual water. But readers of </w:t>
      </w:r>
      <w:r w:rsidRPr="00F213A8">
        <w:rPr>
          <w:rFonts w:ascii="Palatino" w:hAnsi="Palatino"/>
          <w:i/>
          <w:iCs/>
          <w:color w:val="002060"/>
        </w:rPr>
        <w:t xml:space="preserve">SE </w:t>
      </w:r>
      <w:r w:rsidRPr="00F213A8">
        <w:rPr>
          <w:rFonts w:ascii="Palatino" w:hAnsi="Palatino"/>
          <w:color w:val="002060"/>
        </w:rPr>
        <w:t xml:space="preserve">will </w:t>
      </w:r>
      <w:r w:rsidRPr="00F213A8">
        <w:rPr>
          <w:rFonts w:ascii="Palatino" w:hAnsi="Palatino"/>
          <w:color w:val="002060"/>
        </w:rPr>
        <w:lastRenderedPageBreak/>
        <w:t xml:space="preserve">quickly observe that Percy regarded </w:t>
      </w:r>
      <w:r w:rsidRPr="00F213A8">
        <w:rPr>
          <w:rFonts w:ascii="Palatino" w:hAnsi="Palatino"/>
          <w:i/>
          <w:iCs/>
          <w:color w:val="002060"/>
        </w:rPr>
        <w:t xml:space="preserve">naming </w:t>
      </w:r>
      <w:r w:rsidRPr="00F213A8">
        <w:rPr>
          <w:rFonts w:ascii="Palatino" w:hAnsi="Palatino"/>
          <w:color w:val="002060"/>
        </w:rPr>
        <w:t>as an important sub</w:t>
      </w:r>
      <w:r w:rsidRPr="00F213A8">
        <w:rPr>
          <w:rFonts w:ascii="Palatino" w:hAnsi="Palatino"/>
          <w:color w:val="002060"/>
        </w:rPr>
        <w:noBreakHyphen/>
        <w:t xml:space="preserve">type of </w:t>
      </w:r>
      <w:r w:rsidRPr="00F213A8">
        <w:rPr>
          <w:rFonts w:ascii="Palatino" w:hAnsi="Palatino"/>
          <w:i/>
          <w:iCs/>
          <w:color w:val="002060"/>
        </w:rPr>
        <w:t>Symbolical Semeiosis Processes</w:t>
      </w:r>
      <w:r w:rsidRPr="00F213A8">
        <w:rPr>
          <w:rFonts w:ascii="Palatino" w:hAnsi="Palatino"/>
          <w:color w:val="002060"/>
        </w:rPr>
        <w:t>.</w:t>
      </w:r>
    </w:p>
    <w:p w14:paraId="49D1D189" w14:textId="38B1C1B8" w:rsidR="00A24886" w:rsidRPr="00F213A8" w:rsidRDefault="00A24886" w:rsidP="008950AD">
      <w:pPr>
        <w:spacing w:before="100" w:beforeAutospacing="1" w:after="100" w:afterAutospacing="1" w:line="480" w:lineRule="auto"/>
        <w:jc w:val="both"/>
        <w:rPr>
          <w:rFonts w:ascii="Palatino" w:hAnsi="Palatino"/>
        </w:rPr>
      </w:pPr>
      <w:r w:rsidRPr="00F213A8">
        <w:rPr>
          <w:rFonts w:ascii="Palatino" w:hAnsi="Palatino"/>
        </w:rPr>
        <w:tab/>
      </w:r>
      <w:r w:rsidRPr="00F213A8">
        <w:rPr>
          <w:rFonts w:ascii="Palatino" w:hAnsi="Palatino"/>
          <w:color w:val="002060"/>
        </w:rPr>
        <w:t xml:space="preserve">As a side note, I suspect one reason Percy was impressed by these events is that Keller's account almost reads like a laboratory report about an experiment in Radical Anthropology wherein an individual gains an understanding through interpretation. Oppose this to Pavlov's recently conditioned dog that, after conditioning, can now be </w:t>
      </w:r>
      <w:r w:rsidRPr="00F213A8">
        <w:rPr>
          <w:rFonts w:ascii="Palatino" w:hAnsi="Palatino"/>
          <w:i/>
          <w:iCs/>
          <w:color w:val="002060"/>
        </w:rPr>
        <w:t>controlled</w:t>
      </w:r>
      <w:r w:rsidRPr="00F213A8">
        <w:rPr>
          <w:rFonts w:ascii="Palatino" w:hAnsi="Palatino"/>
          <w:color w:val="002060"/>
        </w:rPr>
        <w:t xml:space="preserve"> in a new way </w:t>
      </w:r>
      <w:r w:rsidRPr="00F750F3">
        <w:rPr>
          <w:rFonts w:ascii="Palatino" w:hAnsi="Palatino"/>
          <w:i/>
          <w:iCs/>
          <w:color w:val="002060"/>
        </w:rPr>
        <w:t>by Pavlov</w:t>
      </w:r>
      <w:r>
        <w:rPr>
          <w:rFonts w:ascii="Palatino" w:hAnsi="Palatino"/>
          <w:color w:val="002060"/>
        </w:rPr>
        <w:t xml:space="preserve"> (not by the dog).</w:t>
      </w:r>
      <w:r w:rsidRPr="00F213A8">
        <w:rPr>
          <w:rFonts w:ascii="Palatino" w:hAnsi="Palatino"/>
          <w:color w:val="002060"/>
        </w:rPr>
        <w:t xml:space="preserve"> If Pavlov wants the dog to salivate, he sounds the bell. Other equivalently conditioned dogs, as good specimens of the class, can similarly be controlled. </w:t>
      </w:r>
      <w:r>
        <w:rPr>
          <w:rFonts w:ascii="Palatino" w:hAnsi="Palatino"/>
          <w:color w:val="002060"/>
        </w:rPr>
        <w:t>So</w:t>
      </w:r>
      <w:r w:rsidR="00FA05C6">
        <w:rPr>
          <w:rFonts w:ascii="Palatino" w:hAnsi="Palatino"/>
          <w:color w:val="002060"/>
        </w:rPr>
        <w:t>,</w:t>
      </w:r>
      <w:r>
        <w:rPr>
          <w:rFonts w:ascii="Palatino" w:hAnsi="Palatino"/>
          <w:color w:val="002060"/>
        </w:rPr>
        <w:t xml:space="preserve"> Pavlov would have had means to establish a "Dog Saliva Factory," by obtaining a herd of dogs conditioned to salivate </w:t>
      </w:r>
      <w:r w:rsidR="00333C2A">
        <w:rPr>
          <w:rFonts w:ascii="Palatino" w:hAnsi="Palatino"/>
          <w:color w:val="002060"/>
        </w:rPr>
        <w:t xml:space="preserve">into a </w:t>
      </w:r>
      <w:r w:rsidR="00142F8C">
        <w:rPr>
          <w:rFonts w:ascii="Palatino" w:hAnsi="Palatino"/>
          <w:color w:val="002060"/>
        </w:rPr>
        <w:t xml:space="preserve">communal </w:t>
      </w:r>
      <w:r w:rsidR="00333C2A">
        <w:rPr>
          <w:rFonts w:ascii="Palatino" w:hAnsi="Palatino"/>
          <w:color w:val="002060"/>
        </w:rPr>
        <w:t xml:space="preserve">collection trough </w:t>
      </w:r>
      <w:r>
        <w:rPr>
          <w:rFonts w:ascii="Palatino" w:hAnsi="Palatino"/>
          <w:color w:val="002060"/>
        </w:rPr>
        <w:t xml:space="preserve">when a big bell was sounded. </w:t>
      </w:r>
      <w:r w:rsidRPr="00F213A8">
        <w:rPr>
          <w:rFonts w:ascii="Palatino" w:hAnsi="Palatino"/>
          <w:color w:val="002060"/>
        </w:rPr>
        <w:t>The dog, like Helen in state (I), understands nothing more in the post</w:t>
      </w:r>
      <w:r w:rsidRPr="00F213A8">
        <w:rPr>
          <w:rFonts w:ascii="Palatino" w:hAnsi="Palatino"/>
          <w:color w:val="002060"/>
        </w:rPr>
        <w:noBreakHyphen/>
        <w:t>conditioning state, but dogs or children, after conditioning, can be more readily controlled</w:t>
      </w:r>
      <w:r>
        <w:rPr>
          <w:rFonts w:ascii="Palatino" w:hAnsi="Palatino"/>
          <w:color w:val="002060"/>
        </w:rPr>
        <w:t xml:space="preserve"> by others</w:t>
      </w:r>
      <w:r w:rsidRPr="00F213A8">
        <w:rPr>
          <w:rFonts w:ascii="Palatino" w:hAnsi="Palatino"/>
          <w:color w:val="002060"/>
        </w:rPr>
        <w:t xml:space="preserve">. Conditioning </w:t>
      </w:r>
      <w:r w:rsidRPr="00F213A8">
        <w:rPr>
          <w:rFonts w:ascii="Palatino" w:hAnsi="Palatino"/>
          <w:i/>
          <w:iCs/>
          <w:color w:val="002060"/>
        </w:rPr>
        <w:t>is not learning;</w:t>
      </w:r>
      <w:r w:rsidRPr="00F213A8">
        <w:rPr>
          <w:rFonts w:ascii="Palatino" w:hAnsi="Palatino"/>
          <w:color w:val="002060"/>
        </w:rPr>
        <w:t xml:space="preserve"> and the processes of Helen's state (II) </w:t>
      </w:r>
      <w:r>
        <w:rPr>
          <w:rFonts w:ascii="Palatino" w:hAnsi="Palatino"/>
          <w:color w:val="002060"/>
        </w:rPr>
        <w:t>are</w:t>
      </w:r>
      <w:r w:rsidRPr="00F213A8">
        <w:rPr>
          <w:rFonts w:ascii="Palatino" w:hAnsi="Palatino"/>
          <w:i/>
          <w:iCs/>
          <w:color w:val="002060"/>
        </w:rPr>
        <w:t xml:space="preserve"> not control</w:t>
      </w:r>
      <w:r w:rsidRPr="00F213A8">
        <w:rPr>
          <w:rFonts w:ascii="Palatino" w:hAnsi="Palatino"/>
          <w:color w:val="002060"/>
        </w:rPr>
        <w:t xml:space="preserve"> (</w:t>
      </w:r>
      <w:r w:rsidR="00EC2B46">
        <w:rPr>
          <w:rFonts w:ascii="Palatino" w:hAnsi="Palatino"/>
          <w:color w:val="002060"/>
        </w:rPr>
        <w:t xml:space="preserve">not </w:t>
      </w:r>
      <w:r w:rsidRPr="00F213A8">
        <w:rPr>
          <w:rFonts w:ascii="Palatino" w:hAnsi="Palatino"/>
          <w:color w:val="002060"/>
        </w:rPr>
        <w:t xml:space="preserve">conditioning) but </w:t>
      </w:r>
      <w:r w:rsidRPr="0060136D">
        <w:rPr>
          <w:rFonts w:ascii="Palatino" w:hAnsi="Palatino"/>
          <w:color w:val="002060"/>
        </w:rPr>
        <w:t>constitute</w:t>
      </w:r>
      <w:r w:rsidRPr="00F213A8">
        <w:rPr>
          <w:rFonts w:ascii="Palatino" w:hAnsi="Palatino"/>
          <w:i/>
          <w:iCs/>
          <w:color w:val="002060"/>
        </w:rPr>
        <w:t xml:space="preserve"> learning</w:t>
      </w:r>
      <w:r w:rsidRPr="00F213A8">
        <w:rPr>
          <w:rFonts w:ascii="Palatino" w:hAnsi="Palatino"/>
          <w:color w:val="002060"/>
        </w:rPr>
        <w:t xml:space="preserve">. Indeed, </w:t>
      </w:r>
      <w:r w:rsidR="00EC2B46">
        <w:rPr>
          <w:rFonts w:ascii="Palatino" w:hAnsi="Palatino"/>
          <w:color w:val="002060"/>
        </w:rPr>
        <w:t>by reviewing</w:t>
      </w:r>
      <w:r w:rsidRPr="00F213A8">
        <w:rPr>
          <w:rFonts w:ascii="Palatino" w:hAnsi="Palatino"/>
          <w:color w:val="002060"/>
        </w:rPr>
        <w:t xml:space="preserve"> this </w:t>
      </w:r>
      <w:r w:rsidR="00EC2B46">
        <w:rPr>
          <w:rFonts w:ascii="Palatino" w:hAnsi="Palatino"/>
          <w:color w:val="002060"/>
        </w:rPr>
        <w:t>"</w:t>
      </w:r>
      <w:r w:rsidRPr="00F213A8">
        <w:rPr>
          <w:rFonts w:ascii="Palatino" w:hAnsi="Palatino"/>
          <w:color w:val="002060"/>
        </w:rPr>
        <w:t>experiment</w:t>
      </w:r>
      <w:r>
        <w:rPr>
          <w:rFonts w:ascii="Palatino" w:hAnsi="Palatino"/>
          <w:color w:val="002060"/>
        </w:rPr>
        <w:t>,</w:t>
      </w:r>
      <w:r w:rsidR="00EC2B46">
        <w:rPr>
          <w:rFonts w:ascii="Palatino" w:hAnsi="Palatino"/>
          <w:color w:val="002060"/>
        </w:rPr>
        <w:t>"</w:t>
      </w:r>
      <w:r w:rsidRPr="00F213A8">
        <w:rPr>
          <w:rFonts w:ascii="Palatino" w:hAnsi="Palatino"/>
          <w:color w:val="002060"/>
        </w:rPr>
        <w:t xml:space="preserve"> Percy made a point!</w:t>
      </w:r>
    </w:p>
    <w:p w14:paraId="1961806A" w14:textId="3DC343A1" w:rsidR="00A24886" w:rsidRPr="00F213A8" w:rsidRDefault="00A24886" w:rsidP="009228EA">
      <w:pPr>
        <w:spacing w:before="100" w:beforeAutospacing="1" w:after="100" w:afterAutospacing="1" w:line="480" w:lineRule="auto"/>
        <w:jc w:val="both"/>
        <w:rPr>
          <w:rFonts w:ascii="Palatino" w:hAnsi="Palatino"/>
          <w:color w:val="002060"/>
        </w:rPr>
      </w:pPr>
      <w:r w:rsidRPr="00F213A8">
        <w:rPr>
          <w:rFonts w:ascii="Palatino" w:hAnsi="Palatino"/>
          <w:color w:val="002060"/>
        </w:rPr>
        <w:tab/>
        <w:t xml:space="preserve">Students of Percy's writing will acknowledge that he was an opponent of </w:t>
      </w:r>
      <w:r w:rsidRPr="00F213A8">
        <w:rPr>
          <w:rFonts w:ascii="Palatino" w:hAnsi="Palatino"/>
          <w:i/>
          <w:iCs/>
          <w:color w:val="002060"/>
        </w:rPr>
        <w:t xml:space="preserve">Nominalism </w:t>
      </w:r>
      <w:r w:rsidRPr="00F213A8">
        <w:rPr>
          <w:rFonts w:ascii="Palatino" w:hAnsi="Palatino"/>
          <w:color w:val="002060"/>
        </w:rPr>
        <w:t xml:space="preserve">who argued for </w:t>
      </w:r>
      <w:r w:rsidRPr="00F213A8">
        <w:rPr>
          <w:rFonts w:ascii="Palatino" w:hAnsi="Palatino"/>
          <w:i/>
          <w:iCs/>
          <w:color w:val="002060"/>
        </w:rPr>
        <w:t>Realism</w:t>
      </w:r>
      <w:r w:rsidRPr="00F213A8">
        <w:rPr>
          <w:rFonts w:ascii="Palatino" w:hAnsi="Palatino"/>
          <w:color w:val="002060"/>
        </w:rPr>
        <w:t xml:space="preserve">. Helen's transition to symbols provides additional means for grasping that important distinction. As a stimulus/response creature in stage (I) Helen was only remembering </w:t>
      </w:r>
      <w:r w:rsidRPr="00F213A8">
        <w:rPr>
          <w:rFonts w:ascii="Palatino" w:hAnsi="Palatino"/>
          <w:i/>
          <w:iCs/>
          <w:color w:val="002060"/>
        </w:rPr>
        <w:t xml:space="preserve">past </w:t>
      </w:r>
      <w:r w:rsidRPr="00F213A8">
        <w:rPr>
          <w:rFonts w:ascii="Palatino" w:hAnsi="Palatino"/>
          <w:color w:val="002060"/>
        </w:rPr>
        <w:t xml:space="preserve">occasions of finger-tapping and flowing water. Such is nominalism: one remembers the limited list of past events of that sort, but that is the end of it. It is in the past. When stage (II) arrived, and the </w:t>
      </w:r>
      <w:r>
        <w:rPr>
          <w:rFonts w:ascii="Palatino" w:hAnsi="Palatino"/>
          <w:color w:val="002060"/>
        </w:rPr>
        <w:t xml:space="preserve">Interpretant </w:t>
      </w:r>
      <w:r w:rsidRPr="00F213A8">
        <w:rPr>
          <w:rFonts w:ascii="Palatino" w:hAnsi="Palatino"/>
          <w:color w:val="002060"/>
        </w:rPr>
        <w:t xml:space="preserve">habit shared with Sullivan </w:t>
      </w:r>
      <w:r w:rsidR="00E30C61">
        <w:rPr>
          <w:rFonts w:ascii="Palatino" w:hAnsi="Palatino"/>
          <w:color w:val="002060"/>
        </w:rPr>
        <w:t>enabled</w:t>
      </w:r>
      <w:r w:rsidRPr="00F213A8">
        <w:rPr>
          <w:rFonts w:ascii="Palatino" w:hAnsi="Palatino"/>
          <w:color w:val="002060"/>
        </w:rPr>
        <w:t xml:space="preserve"> "w</w:t>
      </w:r>
      <w:r w:rsidRPr="00F213A8">
        <w:rPr>
          <w:rFonts w:ascii="Palatino" w:hAnsi="Palatino"/>
          <w:strike/>
          <w:color w:val="002060"/>
        </w:rPr>
        <w:noBreakHyphen/>
      </w:r>
      <w:r w:rsidRPr="00F213A8">
        <w:rPr>
          <w:rFonts w:ascii="Palatino" w:hAnsi="Palatino"/>
          <w:color w:val="002060"/>
        </w:rPr>
        <w:t>a</w:t>
      </w:r>
      <w:r w:rsidRPr="00F213A8">
        <w:rPr>
          <w:rFonts w:ascii="Palatino" w:hAnsi="Palatino"/>
          <w:color w:val="002060"/>
        </w:rPr>
        <w:noBreakHyphen/>
        <w:t>t</w:t>
      </w:r>
      <w:r w:rsidRPr="00F213A8">
        <w:rPr>
          <w:rFonts w:ascii="Palatino" w:hAnsi="Palatino"/>
          <w:color w:val="002060"/>
        </w:rPr>
        <w:noBreakHyphen/>
        <w:t>e</w:t>
      </w:r>
      <w:r w:rsidRPr="00F213A8">
        <w:rPr>
          <w:rFonts w:ascii="Palatino" w:hAnsi="Palatino"/>
          <w:color w:val="002060"/>
        </w:rPr>
        <w:noBreakHyphen/>
        <w:t xml:space="preserve">r </w:t>
      </w:r>
      <w:r w:rsidRPr="00F213A8">
        <w:rPr>
          <w:rFonts w:ascii="Palatino" w:hAnsi="Palatino"/>
          <w:i/>
          <w:iCs/>
          <w:color w:val="002060"/>
        </w:rPr>
        <w:t xml:space="preserve">means </w:t>
      </w:r>
      <w:r w:rsidRPr="00F213A8">
        <w:rPr>
          <w:rFonts w:ascii="Palatino" w:hAnsi="Palatino"/>
          <w:color w:val="002060"/>
        </w:rPr>
        <w:t xml:space="preserve">water" was somehow acquired, the past was still as remembered, but the future became available, because (as Peirce had demonstrated) </w:t>
      </w:r>
      <w:r w:rsidRPr="00F213A8">
        <w:rPr>
          <w:rFonts w:ascii="Palatino" w:hAnsi="Palatino"/>
          <w:color w:val="002060"/>
        </w:rPr>
        <w:lastRenderedPageBreak/>
        <w:t xml:space="preserve">the Symbol Interpretant habit is </w:t>
      </w:r>
      <w:r w:rsidRPr="00F213A8">
        <w:rPr>
          <w:rFonts w:ascii="Palatino" w:hAnsi="Palatino"/>
          <w:i/>
          <w:iCs/>
          <w:color w:val="002060"/>
        </w:rPr>
        <w:t>general</w:t>
      </w:r>
      <w:r>
        <w:rPr>
          <w:rFonts w:ascii="Palatino" w:hAnsi="Palatino"/>
          <w:i/>
          <w:iCs/>
          <w:color w:val="002060"/>
        </w:rPr>
        <w:t>—</w:t>
      </w:r>
      <w:r w:rsidRPr="00F213A8">
        <w:rPr>
          <w:rFonts w:ascii="Palatino" w:hAnsi="Palatino"/>
          <w:color w:val="002060"/>
        </w:rPr>
        <w:t>that is, it will govern as yet unrealized future identical finger-</w:t>
      </w:r>
      <w:proofErr w:type="spellStart"/>
      <w:r w:rsidRPr="00F213A8">
        <w:rPr>
          <w:rFonts w:ascii="Palatino" w:hAnsi="Palatino"/>
          <w:color w:val="002060"/>
        </w:rPr>
        <w:t>tappings</w:t>
      </w:r>
      <w:proofErr w:type="spellEnd"/>
      <w:r w:rsidRPr="00F213A8">
        <w:rPr>
          <w:rFonts w:ascii="Palatino" w:hAnsi="Palatino"/>
          <w:color w:val="002060"/>
        </w:rPr>
        <w:t xml:space="preserve"> among persons who share in common the appropriate Symbolic Interpretant habit. Thereby, with this symbol acquisition, Helen's future actions and </w:t>
      </w:r>
      <w:r w:rsidRPr="00F213A8">
        <w:rPr>
          <w:rFonts w:ascii="Palatino" w:hAnsi="Palatino"/>
          <w:i/>
          <w:iCs/>
          <w:color w:val="002060"/>
        </w:rPr>
        <w:t xml:space="preserve">expectations </w:t>
      </w:r>
      <w:r w:rsidR="0026450A">
        <w:rPr>
          <w:rFonts w:ascii="Palatino" w:hAnsi="Palatino"/>
          <w:color w:val="002060"/>
        </w:rPr>
        <w:t>concerning</w:t>
      </w:r>
      <w:r w:rsidRPr="00F213A8">
        <w:rPr>
          <w:rFonts w:ascii="Palatino" w:hAnsi="Palatino"/>
          <w:color w:val="002060"/>
        </w:rPr>
        <w:t xml:space="preserve"> water became predictable and communicable. Anticipation and planning—and eventually self</w:t>
      </w:r>
      <w:r w:rsidRPr="00F213A8">
        <w:rPr>
          <w:rFonts w:ascii="Palatino" w:hAnsi="Palatino"/>
          <w:color w:val="002060"/>
        </w:rPr>
        <w:noBreakHyphen/>
        <w:t xml:space="preserve">control—also became possible for her. </w:t>
      </w:r>
      <w:r w:rsidR="003A33B2">
        <w:rPr>
          <w:rFonts w:ascii="Palatino" w:hAnsi="Palatino"/>
          <w:color w:val="002060"/>
        </w:rPr>
        <w:t xml:space="preserve">Now Helen could assert, to another human </w:t>
      </w:r>
      <w:proofErr w:type="gramStart"/>
      <w:r w:rsidR="003A33B2">
        <w:rPr>
          <w:rFonts w:ascii="Palatino" w:hAnsi="Palatino"/>
          <w:color w:val="002060"/>
        </w:rPr>
        <w:t>being in need of</w:t>
      </w:r>
      <w:proofErr w:type="gramEnd"/>
      <w:r w:rsidR="003A33B2">
        <w:rPr>
          <w:rFonts w:ascii="Palatino" w:hAnsi="Palatino"/>
          <w:color w:val="002060"/>
        </w:rPr>
        <w:t xml:space="preserve"> water, that water is </w:t>
      </w:r>
      <w:r w:rsidR="007F597C">
        <w:rPr>
          <w:rFonts w:ascii="Palatino" w:hAnsi="Palatino"/>
          <w:color w:val="002060"/>
        </w:rPr>
        <w:t xml:space="preserve">available at a particular place. </w:t>
      </w:r>
      <w:r w:rsidRPr="00F213A8">
        <w:rPr>
          <w:rFonts w:ascii="Palatino" w:hAnsi="Palatino"/>
          <w:color w:val="002060"/>
        </w:rPr>
        <w:t xml:space="preserve">Moreover, she guessed (performed an Abduction inference, as Peirce analyzed it) that there might be other symbols. That guessing operation quickly produced a hypothesis that she and Miss Sullivan soon confirmed by getting many other symbols. And, for a bonus, Helen also learned that the two of them </w:t>
      </w:r>
      <w:r w:rsidRPr="00F213A8">
        <w:rPr>
          <w:rFonts w:ascii="Palatino" w:hAnsi="Palatino"/>
          <w:i/>
          <w:iCs/>
          <w:color w:val="002060"/>
        </w:rPr>
        <w:t>together</w:t>
      </w:r>
      <w:r w:rsidRPr="00F213A8">
        <w:rPr>
          <w:rFonts w:ascii="Palatino" w:hAnsi="Palatino"/>
          <w:color w:val="002060"/>
        </w:rPr>
        <w:t xml:space="preserve">, or even with other persons or other agencies, in the </w:t>
      </w:r>
      <w:r w:rsidRPr="00F213A8">
        <w:rPr>
          <w:rFonts w:ascii="Palatino" w:hAnsi="Palatino"/>
          <w:i/>
          <w:iCs/>
          <w:color w:val="002060"/>
        </w:rPr>
        <w:t>future</w:t>
      </w:r>
      <w:r w:rsidRPr="00F213A8">
        <w:rPr>
          <w:rFonts w:ascii="Palatino" w:hAnsi="Palatino"/>
          <w:color w:val="002060"/>
        </w:rPr>
        <w:t xml:space="preserve">, could </w:t>
      </w:r>
      <w:r w:rsidRPr="00F213A8">
        <w:rPr>
          <w:rFonts w:ascii="Palatino" w:hAnsi="Palatino"/>
          <w:i/>
          <w:iCs/>
          <w:color w:val="002060"/>
        </w:rPr>
        <w:t>expect</w:t>
      </w:r>
      <w:r w:rsidRPr="00F213A8">
        <w:rPr>
          <w:rFonts w:ascii="Palatino" w:hAnsi="Palatino"/>
          <w:color w:val="002060"/>
        </w:rPr>
        <w:t xml:space="preserve"> water, </w:t>
      </w:r>
      <w:r w:rsidRPr="00F213A8">
        <w:rPr>
          <w:rFonts w:ascii="Palatino" w:hAnsi="Palatino"/>
          <w:i/>
          <w:iCs/>
          <w:color w:val="002060"/>
        </w:rPr>
        <w:t>ask</w:t>
      </w:r>
      <w:r w:rsidRPr="00F213A8">
        <w:rPr>
          <w:rFonts w:ascii="Palatino" w:hAnsi="Palatino"/>
          <w:color w:val="002060"/>
        </w:rPr>
        <w:t xml:space="preserve"> for water, </w:t>
      </w:r>
      <w:r w:rsidRPr="00F213A8">
        <w:rPr>
          <w:rFonts w:ascii="Palatino" w:hAnsi="Palatino"/>
          <w:i/>
          <w:iCs/>
          <w:color w:val="002060"/>
        </w:rPr>
        <w:t>swim</w:t>
      </w:r>
      <w:r w:rsidRPr="00F213A8">
        <w:rPr>
          <w:rFonts w:ascii="Palatino" w:hAnsi="Palatino"/>
          <w:color w:val="002060"/>
        </w:rPr>
        <w:t xml:space="preserve"> in water, </w:t>
      </w:r>
      <w:r w:rsidRPr="00F213A8">
        <w:rPr>
          <w:rFonts w:ascii="Palatino" w:hAnsi="Palatino"/>
          <w:i/>
          <w:iCs/>
          <w:color w:val="002060"/>
        </w:rPr>
        <w:t>drink</w:t>
      </w:r>
      <w:r w:rsidRPr="00F213A8">
        <w:rPr>
          <w:rFonts w:ascii="Palatino" w:hAnsi="Palatino"/>
          <w:color w:val="002060"/>
        </w:rPr>
        <w:t xml:space="preserve"> water, </w:t>
      </w:r>
      <w:r w:rsidRPr="00F213A8">
        <w:rPr>
          <w:rFonts w:ascii="Palatino" w:hAnsi="Palatino"/>
          <w:i/>
          <w:iCs/>
          <w:color w:val="002060"/>
        </w:rPr>
        <w:t>get</w:t>
      </w:r>
      <w:r w:rsidRPr="00F213A8">
        <w:rPr>
          <w:rFonts w:ascii="Palatino" w:hAnsi="Palatino"/>
          <w:color w:val="002060"/>
        </w:rPr>
        <w:t xml:space="preserve"> water for the dog, </w:t>
      </w:r>
      <w:r w:rsidRPr="00F213A8">
        <w:rPr>
          <w:rFonts w:ascii="Palatino" w:hAnsi="Palatino"/>
          <w:i/>
          <w:iCs/>
          <w:color w:val="002060"/>
        </w:rPr>
        <w:t>give</w:t>
      </w:r>
      <w:r w:rsidRPr="00F213A8">
        <w:rPr>
          <w:rFonts w:ascii="Palatino" w:hAnsi="Palatino"/>
          <w:color w:val="002060"/>
        </w:rPr>
        <w:t xml:space="preserve"> another person a drink of water, </w:t>
      </w:r>
      <w:r w:rsidRPr="00F213A8">
        <w:rPr>
          <w:rFonts w:ascii="Palatino" w:hAnsi="Palatino"/>
          <w:i/>
          <w:iCs/>
          <w:color w:val="002060"/>
        </w:rPr>
        <w:t>irrigate</w:t>
      </w:r>
      <w:r w:rsidRPr="00F213A8">
        <w:rPr>
          <w:rFonts w:ascii="Palatino" w:hAnsi="Palatino"/>
          <w:color w:val="002060"/>
        </w:rPr>
        <w:t xml:space="preserve"> water for drying crops, </w:t>
      </w:r>
      <w:r w:rsidRPr="00F213A8">
        <w:rPr>
          <w:rFonts w:ascii="Palatino" w:hAnsi="Palatino"/>
          <w:i/>
          <w:iCs/>
          <w:color w:val="002060"/>
        </w:rPr>
        <w:t>learn</w:t>
      </w:r>
      <w:r w:rsidRPr="00F213A8">
        <w:rPr>
          <w:rFonts w:ascii="Palatino" w:hAnsi="Palatino"/>
          <w:color w:val="002060"/>
        </w:rPr>
        <w:t xml:space="preserve"> about water</w:t>
      </w:r>
      <w:r w:rsidR="00936E42">
        <w:rPr>
          <w:rFonts w:ascii="Palatino" w:hAnsi="Palatino"/>
          <w:color w:val="002060"/>
        </w:rPr>
        <w:t xml:space="preserve"> as H</w:t>
      </w:r>
      <w:r w:rsidR="00936E42" w:rsidRPr="00936E42">
        <w:rPr>
          <w:rFonts w:ascii="Palatino" w:hAnsi="Palatino"/>
          <w:color w:val="002060"/>
          <w:sz w:val="28"/>
          <w:szCs w:val="28"/>
          <w:vertAlign w:val="subscript"/>
        </w:rPr>
        <w:t>2</w:t>
      </w:r>
      <w:r w:rsidR="00936E42">
        <w:rPr>
          <w:rFonts w:ascii="Palatino" w:hAnsi="Palatino"/>
          <w:color w:val="002060"/>
        </w:rPr>
        <w:t>O</w:t>
      </w:r>
      <w:r w:rsidRPr="00F213A8">
        <w:rPr>
          <w:rFonts w:ascii="Palatino" w:hAnsi="Palatino"/>
          <w:color w:val="002060"/>
        </w:rPr>
        <w:t xml:space="preserve">, and so on. Thus did Helen transition from a stimulus/response closed </w:t>
      </w:r>
      <w:r w:rsidRPr="00F213A8">
        <w:rPr>
          <w:rFonts w:ascii="Palatino" w:hAnsi="Palatino"/>
          <w:i/>
          <w:iCs/>
          <w:color w:val="002060"/>
        </w:rPr>
        <w:t xml:space="preserve">environment </w:t>
      </w:r>
      <w:r w:rsidRPr="00F213A8">
        <w:rPr>
          <w:rFonts w:ascii="Palatino" w:hAnsi="Palatino"/>
          <w:color w:val="002060"/>
        </w:rPr>
        <w:t xml:space="preserve">to an open </w:t>
      </w:r>
      <w:r w:rsidRPr="00F213A8">
        <w:rPr>
          <w:rFonts w:ascii="Palatino" w:hAnsi="Palatino"/>
          <w:i/>
          <w:iCs/>
          <w:color w:val="002060"/>
        </w:rPr>
        <w:t xml:space="preserve">world </w:t>
      </w:r>
      <w:r w:rsidRPr="00F213A8">
        <w:rPr>
          <w:rFonts w:ascii="Palatino" w:hAnsi="Palatino"/>
          <w:color w:val="002060"/>
        </w:rPr>
        <w:t>of inter</w:t>
      </w:r>
      <w:r w:rsidRPr="00F213A8">
        <w:rPr>
          <w:rFonts w:ascii="Palatino" w:hAnsi="Palatino"/>
          <w:color w:val="002060"/>
        </w:rPr>
        <w:noBreakHyphen/>
        <w:t>related semeioses. In state (I) Helen was probably close to philosophical solipsism, which is a condition of entrapment within a closed semi</w:t>
      </w:r>
      <w:r w:rsidRPr="00F213A8">
        <w:rPr>
          <w:rFonts w:ascii="Palatino" w:hAnsi="Palatino"/>
          <w:color w:val="002060"/>
        </w:rPr>
        <w:noBreakHyphen/>
        <w:t xml:space="preserve">self, whereas in stage (II) she entered a world of dialogue between persons—in </w:t>
      </w:r>
      <w:r w:rsidRPr="00F213A8">
        <w:rPr>
          <w:rFonts w:ascii="Palatino" w:hAnsi="Palatino"/>
          <w:i/>
          <w:iCs/>
          <w:color w:val="002060"/>
        </w:rPr>
        <w:t xml:space="preserve">SE </w:t>
      </w:r>
      <w:r w:rsidRPr="00F213A8">
        <w:rPr>
          <w:rFonts w:ascii="Palatino" w:hAnsi="Palatino"/>
          <w:color w:val="002060"/>
        </w:rPr>
        <w:t xml:space="preserve">Percy liked to describe that condition as </w:t>
      </w:r>
      <w:r w:rsidRPr="00F213A8">
        <w:rPr>
          <w:rFonts w:ascii="Palatino" w:hAnsi="Palatino"/>
          <w:i/>
          <w:iCs/>
          <w:color w:val="002060"/>
        </w:rPr>
        <w:t>co</w:t>
      </w:r>
      <w:r w:rsidRPr="00F213A8">
        <w:rPr>
          <w:rFonts w:ascii="Palatino" w:hAnsi="Palatino"/>
          <w:i/>
          <w:iCs/>
          <w:color w:val="002060"/>
        </w:rPr>
        <w:noBreakHyphen/>
        <w:t>celebration</w:t>
      </w:r>
      <w:r w:rsidRPr="00F213A8">
        <w:rPr>
          <w:rFonts w:ascii="Palatino" w:hAnsi="Palatino"/>
          <w:color w:val="002060"/>
        </w:rPr>
        <w:t xml:space="preserve">. </w:t>
      </w:r>
    </w:p>
    <w:p w14:paraId="6DEE9D11" w14:textId="16619274" w:rsidR="00A24886" w:rsidRPr="00F213A8" w:rsidRDefault="00A24886" w:rsidP="00D41CFE">
      <w:pPr>
        <w:spacing w:before="100" w:beforeAutospacing="1" w:after="100" w:afterAutospacing="1" w:line="480" w:lineRule="auto"/>
        <w:jc w:val="both"/>
        <w:rPr>
          <w:rFonts w:ascii="Palatino" w:hAnsi="Palatino"/>
        </w:rPr>
      </w:pPr>
      <w:r w:rsidRPr="00F213A8">
        <w:rPr>
          <w:rFonts w:ascii="Palatino" w:hAnsi="Palatino"/>
        </w:rPr>
        <w:tab/>
        <w:t>Perhaps we now have sufficient tools to begin to unpack the "</w:t>
      </w:r>
      <w:r w:rsidRPr="00F213A8">
        <w:rPr>
          <w:rFonts w:ascii="Palatino" w:hAnsi="Palatino"/>
          <w:b/>
          <w:bCs/>
          <w:i/>
          <w:iCs/>
        </w:rPr>
        <w:t>Somehow</w:t>
      </w:r>
      <w:r w:rsidRPr="00F213A8">
        <w:rPr>
          <w:rFonts w:ascii="Palatino" w:hAnsi="Palatino"/>
        </w:rPr>
        <w:t xml:space="preserve">" of Helen's transition as mentioned above. Her recent memories of Sullivan's efforts lead to a questioning moment within her consciousness. She guessed (performed an Abductive inference) that </w:t>
      </w:r>
      <w:r w:rsidRPr="00F213A8">
        <w:rPr>
          <w:rFonts w:ascii="Palatino" w:hAnsi="Palatino"/>
          <w:color w:val="002060"/>
        </w:rPr>
        <w:t>w</w:t>
      </w:r>
      <w:r w:rsidRPr="00F213A8">
        <w:rPr>
          <w:rFonts w:ascii="Palatino" w:hAnsi="Palatino"/>
          <w:strike/>
          <w:color w:val="002060"/>
        </w:rPr>
        <w:noBreakHyphen/>
      </w:r>
      <w:r w:rsidRPr="00F213A8">
        <w:rPr>
          <w:rFonts w:ascii="Palatino" w:hAnsi="Palatino"/>
          <w:color w:val="002060"/>
        </w:rPr>
        <w:t>a</w:t>
      </w:r>
      <w:r w:rsidRPr="00F213A8">
        <w:rPr>
          <w:rFonts w:ascii="Palatino" w:hAnsi="Palatino"/>
          <w:color w:val="002060"/>
        </w:rPr>
        <w:noBreakHyphen/>
        <w:t>t</w:t>
      </w:r>
      <w:r w:rsidRPr="00F213A8">
        <w:rPr>
          <w:rFonts w:ascii="Palatino" w:hAnsi="Palatino"/>
          <w:color w:val="002060"/>
        </w:rPr>
        <w:noBreakHyphen/>
        <w:t>e</w:t>
      </w:r>
      <w:r w:rsidRPr="00F213A8">
        <w:rPr>
          <w:rFonts w:ascii="Palatino" w:hAnsi="Palatino"/>
          <w:color w:val="002060"/>
        </w:rPr>
        <w:noBreakHyphen/>
        <w:t xml:space="preserve">r applied to </w:t>
      </w:r>
      <w:r w:rsidRPr="003C64A2">
        <w:rPr>
          <w:rFonts w:ascii="Palatino" w:hAnsi="Palatino"/>
          <w:i/>
          <w:iCs/>
          <w:color w:val="002060"/>
        </w:rPr>
        <w:t>both</w:t>
      </w:r>
      <w:r w:rsidRPr="00F213A8">
        <w:rPr>
          <w:rFonts w:ascii="Palatino" w:hAnsi="Palatino"/>
          <w:color w:val="002060"/>
        </w:rPr>
        <w:t xml:space="preserve"> past experiences of the fluid </w:t>
      </w:r>
      <w:r w:rsidRPr="003C64A2">
        <w:rPr>
          <w:rFonts w:ascii="Palatino" w:hAnsi="Palatino"/>
          <w:i/>
          <w:iCs/>
          <w:color w:val="002060"/>
        </w:rPr>
        <w:t>as well as</w:t>
      </w:r>
      <w:r w:rsidRPr="00F213A8">
        <w:rPr>
          <w:rFonts w:ascii="Palatino" w:hAnsi="Palatino"/>
          <w:color w:val="002060"/>
        </w:rPr>
        <w:t xml:space="preserve"> to possible future </w:t>
      </w:r>
      <w:r>
        <w:rPr>
          <w:rFonts w:ascii="Palatino" w:hAnsi="Palatino"/>
          <w:color w:val="002060"/>
        </w:rPr>
        <w:t xml:space="preserve">very similar </w:t>
      </w:r>
      <w:r w:rsidRPr="00F213A8">
        <w:rPr>
          <w:rFonts w:ascii="Palatino" w:hAnsi="Palatino"/>
          <w:color w:val="002060"/>
        </w:rPr>
        <w:t>fluid experiences. So</w:t>
      </w:r>
      <w:r w:rsidR="00FA05C6">
        <w:rPr>
          <w:rFonts w:ascii="Palatino" w:hAnsi="Palatino"/>
          <w:color w:val="002060"/>
        </w:rPr>
        <w:t>,</w:t>
      </w:r>
      <w:r w:rsidRPr="00F213A8">
        <w:rPr>
          <w:rFonts w:ascii="Palatino" w:hAnsi="Palatino"/>
          <w:color w:val="002060"/>
        </w:rPr>
        <w:t xml:space="preserve"> her hypothesis would be that the finger</w:t>
      </w:r>
      <w:r w:rsidRPr="00F213A8">
        <w:rPr>
          <w:rFonts w:ascii="Palatino" w:hAnsi="Palatino"/>
          <w:color w:val="002060"/>
        </w:rPr>
        <w:noBreakHyphen/>
      </w:r>
      <w:proofErr w:type="spellStart"/>
      <w:r w:rsidRPr="00F213A8">
        <w:rPr>
          <w:rFonts w:ascii="Palatino" w:hAnsi="Palatino"/>
          <w:color w:val="002060"/>
        </w:rPr>
        <w:t>tappings</w:t>
      </w:r>
      <w:proofErr w:type="spellEnd"/>
      <w:r w:rsidRPr="00F213A8">
        <w:rPr>
          <w:rFonts w:ascii="Palatino" w:hAnsi="Palatino"/>
          <w:color w:val="002060"/>
        </w:rPr>
        <w:t xml:space="preserve"> also apply to the future experiences of fluid</w:t>
      </w:r>
      <w:r w:rsidR="008C5A5C">
        <w:rPr>
          <w:rFonts w:ascii="Palatino" w:hAnsi="Palatino"/>
          <w:color w:val="002060"/>
        </w:rPr>
        <w:t xml:space="preserve"> water</w:t>
      </w:r>
      <w:r w:rsidRPr="00F213A8">
        <w:rPr>
          <w:rFonts w:ascii="Palatino" w:hAnsi="Palatino"/>
          <w:color w:val="002060"/>
        </w:rPr>
        <w:t xml:space="preserve">. Because of the </w:t>
      </w:r>
      <w:r w:rsidRPr="00F213A8">
        <w:rPr>
          <w:rFonts w:ascii="Palatino" w:hAnsi="Palatino"/>
          <w:color w:val="002060"/>
        </w:rPr>
        <w:lastRenderedPageBreak/>
        <w:t xml:space="preserve">experience of </w:t>
      </w:r>
      <w:proofErr w:type="spellStart"/>
      <w:r w:rsidRPr="00F213A8">
        <w:rPr>
          <w:rFonts w:ascii="Palatino" w:hAnsi="Palatino"/>
          <w:color w:val="002060"/>
        </w:rPr>
        <w:t>tappings</w:t>
      </w:r>
      <w:proofErr w:type="spellEnd"/>
      <w:r w:rsidRPr="00F213A8">
        <w:rPr>
          <w:rFonts w:ascii="Palatino" w:hAnsi="Palatino"/>
          <w:color w:val="002060"/>
        </w:rPr>
        <w:t xml:space="preserve"> with </w:t>
      </w:r>
      <w:r w:rsidR="008C5A5C">
        <w:rPr>
          <w:rFonts w:ascii="Palatino" w:hAnsi="Palatino"/>
          <w:color w:val="002060"/>
        </w:rPr>
        <w:t xml:space="preserve">such </w:t>
      </w:r>
      <w:r w:rsidRPr="00F213A8">
        <w:rPr>
          <w:rFonts w:ascii="Palatino" w:hAnsi="Palatino"/>
          <w:color w:val="002060"/>
        </w:rPr>
        <w:t>fluid, along with continuity of experience, a quick experiment occurred that confirmed that hypothesis. This confirmation created the new Interpretant habit that covers the past as well as the future</w:t>
      </w:r>
      <w:r w:rsidR="00772EDE">
        <w:rPr>
          <w:rFonts w:ascii="Palatino" w:hAnsi="Palatino"/>
          <w:color w:val="002060"/>
        </w:rPr>
        <w:t>, both for her and the shared co-interpreter</w:t>
      </w:r>
      <w:r w:rsidRPr="00F213A8">
        <w:rPr>
          <w:rFonts w:ascii="Palatino" w:hAnsi="Palatino"/>
          <w:color w:val="002060"/>
        </w:rPr>
        <w:t>. With that Interpretant comes a new understanding/learning about w</w:t>
      </w:r>
      <w:r w:rsidRPr="00F213A8">
        <w:rPr>
          <w:rFonts w:ascii="Palatino" w:hAnsi="Palatino"/>
          <w:color w:val="002060"/>
        </w:rPr>
        <w:noBreakHyphen/>
        <w:t>a</w:t>
      </w:r>
      <w:r w:rsidRPr="00F213A8">
        <w:rPr>
          <w:rFonts w:ascii="Palatino" w:hAnsi="Palatino"/>
          <w:color w:val="002060"/>
        </w:rPr>
        <w:noBreakHyphen/>
        <w:t>t</w:t>
      </w:r>
      <w:r w:rsidRPr="00F213A8">
        <w:rPr>
          <w:rFonts w:ascii="Palatino" w:hAnsi="Palatino"/>
          <w:color w:val="002060"/>
        </w:rPr>
        <w:noBreakHyphen/>
        <w:t>e</w:t>
      </w:r>
      <w:r w:rsidRPr="00F213A8">
        <w:rPr>
          <w:rFonts w:ascii="Palatino" w:hAnsi="Palatino"/>
          <w:color w:val="002060"/>
        </w:rPr>
        <w:noBreakHyphen/>
        <w:t xml:space="preserve">r and meaning. Helen has </w:t>
      </w:r>
      <w:r w:rsidRPr="000A379D">
        <w:rPr>
          <w:rFonts w:ascii="Palatino" w:hAnsi="Palatino"/>
          <w:i/>
          <w:iCs/>
          <w:color w:val="002060"/>
        </w:rPr>
        <w:t>learned</w:t>
      </w:r>
      <w:r w:rsidRPr="00F213A8">
        <w:rPr>
          <w:rFonts w:ascii="Palatino" w:hAnsi="Palatino"/>
          <w:color w:val="002060"/>
        </w:rPr>
        <w:t xml:space="preserve"> within her individual consciousness, </w:t>
      </w:r>
      <w:r w:rsidR="008C5A5C">
        <w:rPr>
          <w:rFonts w:ascii="Palatino" w:hAnsi="Palatino"/>
          <w:color w:val="002060"/>
        </w:rPr>
        <w:t>an</w:t>
      </w:r>
      <w:r w:rsidRPr="00F213A8">
        <w:rPr>
          <w:rFonts w:ascii="Palatino" w:hAnsi="Palatino"/>
          <w:color w:val="002060"/>
        </w:rPr>
        <w:t xml:space="preserve"> event </w:t>
      </w:r>
      <w:r w:rsidR="008C5A5C">
        <w:rPr>
          <w:rFonts w:ascii="Palatino" w:hAnsi="Palatino"/>
          <w:color w:val="002060"/>
        </w:rPr>
        <w:t xml:space="preserve">that </w:t>
      </w:r>
      <w:r w:rsidRPr="00F213A8">
        <w:rPr>
          <w:rFonts w:ascii="Palatino" w:hAnsi="Palatino"/>
          <w:color w:val="002060"/>
        </w:rPr>
        <w:t xml:space="preserve">concomitantly yields expectation/understanding/control of self/communication. Here individuals as such are involved, but in a </w:t>
      </w:r>
      <w:r w:rsidR="00832E49">
        <w:rPr>
          <w:rFonts w:ascii="Palatino" w:hAnsi="Palatino"/>
          <w:color w:val="002060"/>
        </w:rPr>
        <w:t xml:space="preserve">wider </w:t>
      </w:r>
      <w:r w:rsidRPr="00F213A8">
        <w:rPr>
          <w:rFonts w:ascii="Palatino" w:hAnsi="Palatino"/>
          <w:color w:val="002060"/>
        </w:rPr>
        <w:t xml:space="preserve">social/communicative context. The fact that </w:t>
      </w:r>
      <w:r w:rsidRPr="00F213A8">
        <w:rPr>
          <w:rFonts w:ascii="Palatino" w:hAnsi="Palatino"/>
          <w:i/>
          <w:iCs/>
          <w:color w:val="002060"/>
        </w:rPr>
        <w:t>RA</w:t>
      </w:r>
      <w:r w:rsidRPr="00F213A8">
        <w:rPr>
          <w:rFonts w:ascii="Palatino" w:hAnsi="Palatino"/>
          <w:color w:val="002060"/>
        </w:rPr>
        <w:t xml:space="preserve"> takes note of individuals does not eliminate interpersonal or social factors—semeiosis</w:t>
      </w:r>
      <w:r>
        <w:rPr>
          <w:rFonts w:ascii="Palatino" w:hAnsi="Palatino"/>
          <w:color w:val="002060"/>
        </w:rPr>
        <w:t xml:space="preserve"> (</w:t>
      </w:r>
      <w:r w:rsidRPr="00F213A8">
        <w:rPr>
          <w:rFonts w:ascii="Palatino" w:hAnsi="Palatino"/>
          <w:color w:val="002060"/>
        </w:rPr>
        <w:t>genuine communication</w:t>
      </w:r>
      <w:r>
        <w:rPr>
          <w:rFonts w:ascii="Palatino" w:hAnsi="Palatino"/>
          <w:color w:val="002060"/>
        </w:rPr>
        <w:t>)</w:t>
      </w:r>
      <w:r w:rsidRPr="00F213A8">
        <w:rPr>
          <w:rFonts w:ascii="Palatino" w:hAnsi="Palatino"/>
          <w:color w:val="002060"/>
        </w:rPr>
        <w:t xml:space="preserve"> incorporates both social and individual components.</w:t>
      </w:r>
    </w:p>
    <w:p w14:paraId="75F66C4D" w14:textId="750D76D2" w:rsidR="00A24886" w:rsidRPr="00F213A8" w:rsidRDefault="00A24886" w:rsidP="00884DA3">
      <w:pPr>
        <w:spacing w:line="480" w:lineRule="auto"/>
        <w:jc w:val="both"/>
        <w:rPr>
          <w:rFonts w:ascii="Palatino" w:hAnsi="Palatino"/>
          <w:color w:val="002060"/>
        </w:rPr>
      </w:pPr>
      <w:r w:rsidRPr="00F213A8">
        <w:rPr>
          <w:rFonts w:ascii="Palatino" w:hAnsi="Palatino"/>
          <w:color w:val="002060"/>
        </w:rPr>
        <w:tab/>
        <w:t xml:space="preserve">This business about the Interpretant aspect of Symbolical Semeioses being a cultural or conventional habit is a superbly excellent item. A newborn child has few of </w:t>
      </w:r>
      <w:proofErr w:type="gramStart"/>
      <w:r w:rsidR="00E66931" w:rsidRPr="00F213A8">
        <w:rPr>
          <w:rFonts w:ascii="Palatino" w:hAnsi="Palatino"/>
          <w:color w:val="002060"/>
        </w:rPr>
        <w:t>them,</w:t>
      </w:r>
      <w:r w:rsidR="00E66931">
        <w:rPr>
          <w:rFonts w:ascii="Palatino" w:hAnsi="Palatino"/>
          <w:color w:val="002060"/>
        </w:rPr>
        <w:t xml:space="preserve"> </w:t>
      </w:r>
      <w:r w:rsidR="00E66931" w:rsidRPr="00F213A8">
        <w:rPr>
          <w:rFonts w:ascii="Palatino" w:hAnsi="Palatino"/>
          <w:color w:val="002060"/>
        </w:rPr>
        <w:t>but</w:t>
      </w:r>
      <w:proofErr w:type="gramEnd"/>
      <w:r w:rsidRPr="00F213A8">
        <w:rPr>
          <w:rFonts w:ascii="Palatino" w:hAnsi="Palatino"/>
          <w:color w:val="002060"/>
        </w:rPr>
        <w:t xml:space="preserve"> possesses a strong ability to learn them. Under such headings we could reflect on enculturation, socialization, schooling, indoctrination, or similar processes. </w:t>
      </w:r>
    </w:p>
    <w:p w14:paraId="09A5CBCC" w14:textId="41EEE130" w:rsidR="00A24886" w:rsidRPr="00F213A8" w:rsidRDefault="00A24886" w:rsidP="00884DA3">
      <w:pPr>
        <w:spacing w:line="480" w:lineRule="auto"/>
        <w:jc w:val="both"/>
        <w:rPr>
          <w:rFonts w:ascii="Palatino" w:hAnsi="Palatino"/>
          <w:color w:val="002060"/>
        </w:rPr>
      </w:pPr>
      <w:r w:rsidRPr="00F213A8">
        <w:rPr>
          <w:rFonts w:ascii="Palatino" w:hAnsi="Palatino"/>
          <w:color w:val="002060"/>
        </w:rPr>
        <w:tab/>
        <w:t>I suspect one reason Percy was impressed by these events is that Keller's account reads like a laboratory report about a successful experiment in Radical Anthropology wherein one can understand Helen's transition into a new world that is not at all comprehendible with the tools and techniques of Scientism.</w:t>
      </w:r>
    </w:p>
    <w:p w14:paraId="1BF54BCE" w14:textId="010E1AB4" w:rsidR="000430F7" w:rsidRPr="00F213A8" w:rsidRDefault="00A24886" w:rsidP="00035C1E">
      <w:pPr>
        <w:spacing w:line="480" w:lineRule="auto"/>
        <w:jc w:val="both"/>
        <w:rPr>
          <w:rFonts w:ascii="Palatino" w:hAnsi="Palatino"/>
          <w:color w:val="002060"/>
        </w:rPr>
      </w:pPr>
      <w:r w:rsidRPr="00F213A8">
        <w:rPr>
          <w:rFonts w:ascii="Palatino" w:hAnsi="Palatino"/>
          <w:color w:val="002060"/>
        </w:rPr>
        <w:tab/>
      </w:r>
      <w:r>
        <w:rPr>
          <w:rFonts w:ascii="Palatino" w:hAnsi="Palatino"/>
          <w:color w:val="002060"/>
        </w:rPr>
        <w:t>I</w:t>
      </w:r>
      <w:r w:rsidRPr="00F213A8">
        <w:rPr>
          <w:rFonts w:ascii="Palatino" w:hAnsi="Palatino"/>
          <w:color w:val="002060"/>
        </w:rPr>
        <w:t xml:space="preserve">f </w:t>
      </w:r>
      <w:r w:rsidRPr="00F213A8">
        <w:rPr>
          <w:rFonts w:ascii="Palatino" w:hAnsi="Palatino"/>
          <w:i/>
          <w:iCs/>
          <w:color w:val="002060"/>
        </w:rPr>
        <w:t>RA</w:t>
      </w:r>
      <w:r w:rsidRPr="00F213A8">
        <w:rPr>
          <w:rFonts w:ascii="Palatino" w:hAnsi="Palatino"/>
          <w:color w:val="002060"/>
        </w:rPr>
        <w:t xml:space="preserve"> is a </w:t>
      </w:r>
      <w:r>
        <w:rPr>
          <w:rFonts w:ascii="Palatino" w:hAnsi="Palatino"/>
          <w:color w:val="002060"/>
        </w:rPr>
        <w:t xml:space="preserve">more </w:t>
      </w:r>
      <w:r w:rsidRPr="00F213A8">
        <w:rPr>
          <w:rFonts w:ascii="Palatino" w:hAnsi="Palatino"/>
          <w:color w:val="002060"/>
        </w:rPr>
        <w:t xml:space="preserve">comprehensive anthropology, it should include ways of understanding the nature and processes of novel-writing, poeticizing, essay composition—literature, to be abrupt. Percy proposed, in </w:t>
      </w:r>
      <w:r w:rsidRPr="00F213A8">
        <w:rPr>
          <w:rFonts w:ascii="Palatino" w:hAnsi="Palatino"/>
          <w:i/>
          <w:iCs/>
          <w:color w:val="002060"/>
        </w:rPr>
        <w:t>SE</w:t>
      </w:r>
      <w:r w:rsidRPr="00F213A8">
        <w:rPr>
          <w:rFonts w:ascii="Palatino" w:hAnsi="Palatino"/>
          <w:color w:val="002060"/>
        </w:rPr>
        <w:t xml:space="preserve">, to show that his Radical Anthropology would indeed be able to study literature by means of </w:t>
      </w:r>
      <w:r w:rsidRPr="00F213A8">
        <w:rPr>
          <w:rFonts w:ascii="Palatino" w:hAnsi="Palatino"/>
          <w:i/>
          <w:iCs/>
          <w:color w:val="002060"/>
        </w:rPr>
        <w:t>Basic Science</w:t>
      </w:r>
      <w:r w:rsidRPr="00F213A8">
        <w:rPr>
          <w:rFonts w:ascii="Palatino" w:hAnsi="Palatino"/>
          <w:color w:val="002060"/>
        </w:rPr>
        <w:t xml:space="preserve"> (science considered broadly, along the lines of an objective </w:t>
      </w:r>
      <w:r w:rsidRPr="00F213A8">
        <w:rPr>
          <w:rFonts w:ascii="Palatino" w:hAnsi="Palatino"/>
          <w:i/>
          <w:iCs/>
          <w:color w:val="002060"/>
        </w:rPr>
        <w:t>Kulturwissenschaft</w:t>
      </w:r>
      <w:r w:rsidRPr="009062D0">
        <w:rPr>
          <w:rStyle w:val="EndnoteReference"/>
          <w:rFonts w:ascii="Palatino" w:hAnsi="Palatino"/>
          <w:color w:val="002060"/>
        </w:rPr>
        <w:endnoteReference w:id="8"/>
      </w:r>
      <w:r w:rsidRPr="00F213A8">
        <w:rPr>
          <w:rFonts w:ascii="Palatino" w:hAnsi="Palatino"/>
          <w:color w:val="002060"/>
        </w:rPr>
        <w:t>)</w:t>
      </w:r>
      <w:r w:rsidR="00515F30" w:rsidRPr="00F213A8">
        <w:rPr>
          <w:rFonts w:ascii="Palatino" w:hAnsi="Palatino"/>
          <w:color w:val="002060"/>
        </w:rPr>
        <w:t xml:space="preserve"> that admits and can deal with expanded realities</w:t>
      </w:r>
      <w:r w:rsidR="00884DA3" w:rsidRPr="00F213A8">
        <w:rPr>
          <w:rFonts w:ascii="Palatino" w:hAnsi="Palatino"/>
          <w:color w:val="002060"/>
        </w:rPr>
        <w:t xml:space="preserve">. </w:t>
      </w:r>
      <w:r w:rsidR="000430F7" w:rsidRPr="00F213A8">
        <w:rPr>
          <w:rFonts w:ascii="Palatino" w:hAnsi="Palatino"/>
          <w:color w:val="002060"/>
        </w:rPr>
        <w:br w:type="page"/>
      </w:r>
    </w:p>
    <w:p w14:paraId="513EC5F3" w14:textId="1E2C1383" w:rsidR="0040331B" w:rsidRPr="00F213A8" w:rsidRDefault="008D6822" w:rsidP="000430F7">
      <w:pPr>
        <w:spacing w:before="100" w:beforeAutospacing="1" w:after="100" w:afterAutospacing="1" w:line="480" w:lineRule="auto"/>
        <w:jc w:val="center"/>
        <w:rPr>
          <w:color w:val="002060"/>
        </w:rPr>
      </w:pPr>
      <w:r w:rsidRPr="00F213A8">
        <w:rPr>
          <w:rFonts w:ascii="Palatino" w:hAnsi="Palatino" w:cstheme="minorHAnsi"/>
          <w:color w:val="002060"/>
        </w:rPr>
        <w:lastRenderedPageBreak/>
        <w:t>Case Two: Novel Writing</w:t>
      </w:r>
    </w:p>
    <w:p w14:paraId="0057F7B8" w14:textId="795D77A7" w:rsidR="008D6822" w:rsidRPr="00F213A8" w:rsidRDefault="000430F7" w:rsidP="002B5E64">
      <w:pPr>
        <w:spacing w:before="100" w:beforeAutospacing="1" w:after="100" w:afterAutospacing="1" w:line="480" w:lineRule="auto"/>
        <w:jc w:val="both"/>
        <w:rPr>
          <w:color w:val="002060"/>
        </w:rPr>
      </w:pPr>
      <w:r w:rsidRPr="00F213A8">
        <w:rPr>
          <w:rFonts w:ascii="Palatino" w:hAnsi="Palatino"/>
          <w:color w:val="002060"/>
        </w:rPr>
        <w:tab/>
      </w:r>
      <w:r w:rsidR="00C63B62">
        <w:rPr>
          <w:rFonts w:ascii="Palatino" w:hAnsi="Palatino"/>
          <w:color w:val="002060"/>
        </w:rPr>
        <w:t>What are the details of a</w:t>
      </w:r>
      <w:r w:rsidR="008D6822" w:rsidRPr="00F213A8">
        <w:rPr>
          <w:rFonts w:ascii="Palatino" w:hAnsi="Palatino"/>
          <w:color w:val="002060"/>
        </w:rPr>
        <w:t xml:space="preserve"> Radical Anthropolog</w:t>
      </w:r>
      <w:r w:rsidR="00C63B62">
        <w:rPr>
          <w:rFonts w:ascii="Palatino" w:hAnsi="Palatino"/>
          <w:color w:val="002060"/>
        </w:rPr>
        <w:t xml:space="preserve">ical </w:t>
      </w:r>
      <w:r w:rsidR="00F21F53">
        <w:rPr>
          <w:rFonts w:ascii="Palatino" w:hAnsi="Palatino"/>
          <w:color w:val="002060"/>
        </w:rPr>
        <w:t>research project on literature?</w:t>
      </w:r>
      <w:r w:rsidR="008D6822" w:rsidRPr="00F213A8">
        <w:rPr>
          <w:rFonts w:ascii="Palatino" w:hAnsi="Palatino"/>
          <w:color w:val="002060"/>
        </w:rPr>
        <w:t xml:space="preserve"> </w:t>
      </w:r>
      <w:r w:rsidR="00F21F53">
        <w:rPr>
          <w:rFonts w:ascii="Palatino" w:hAnsi="Palatino"/>
          <w:color w:val="002060"/>
        </w:rPr>
        <w:t>T</w:t>
      </w:r>
      <w:r w:rsidR="001559D2" w:rsidRPr="00F213A8">
        <w:rPr>
          <w:rFonts w:ascii="Palatino" w:hAnsi="Palatino"/>
          <w:color w:val="002060"/>
        </w:rPr>
        <w:t>o that purpose</w:t>
      </w:r>
      <w:r w:rsidR="008D6822" w:rsidRPr="00F213A8">
        <w:rPr>
          <w:rFonts w:ascii="Palatino" w:hAnsi="Palatino"/>
          <w:color w:val="002060"/>
        </w:rPr>
        <w:t>, consider a dialogue between two persons (</w:t>
      </w:r>
      <w:r w:rsidRPr="00F213A8">
        <w:rPr>
          <w:rFonts w:ascii="Palatino" w:hAnsi="Palatino"/>
          <w:b/>
          <w:bCs/>
          <w:i/>
          <w:iCs/>
          <w:color w:val="002060"/>
        </w:rPr>
        <w:t>Percy</w:t>
      </w:r>
      <w:r w:rsidR="008D6822" w:rsidRPr="00F213A8">
        <w:rPr>
          <w:rFonts w:ascii="Palatino" w:hAnsi="Palatino"/>
          <w:b/>
          <w:bCs/>
          <w:i/>
          <w:iCs/>
          <w:color w:val="002060"/>
          <w:position w:val="-2"/>
        </w:rPr>
        <w:t xml:space="preserve"> </w:t>
      </w:r>
      <w:r w:rsidR="008D6822" w:rsidRPr="00F213A8">
        <w:rPr>
          <w:rFonts w:ascii="Palatino" w:hAnsi="Palatino"/>
          <w:color w:val="002060"/>
        </w:rPr>
        <w:t xml:space="preserve">and </w:t>
      </w:r>
      <w:r w:rsidRPr="00F213A8">
        <w:rPr>
          <w:rFonts w:ascii="Palatino" w:hAnsi="Palatino"/>
          <w:b/>
          <w:bCs/>
          <w:i/>
          <w:iCs/>
          <w:color w:val="002060"/>
        </w:rPr>
        <w:t>Reader)</w:t>
      </w:r>
      <w:r w:rsidR="008D6822" w:rsidRPr="00F213A8">
        <w:rPr>
          <w:rFonts w:ascii="Palatino" w:hAnsi="Palatino"/>
          <w:color w:val="002060"/>
        </w:rPr>
        <w:t xml:space="preserve"> along the</w:t>
      </w:r>
      <w:r w:rsidR="00452172" w:rsidRPr="00F213A8">
        <w:rPr>
          <w:rFonts w:ascii="Palatino" w:hAnsi="Palatino"/>
          <w:color w:val="002060"/>
        </w:rPr>
        <w:t xml:space="preserve"> following</w:t>
      </w:r>
      <w:r w:rsidR="008D6822" w:rsidRPr="00F213A8">
        <w:rPr>
          <w:rFonts w:ascii="Palatino" w:hAnsi="Palatino"/>
          <w:color w:val="002060"/>
        </w:rPr>
        <w:t xml:space="preserve"> lines. (</w:t>
      </w:r>
      <w:r w:rsidR="00FD5000" w:rsidRPr="00F213A8">
        <w:rPr>
          <w:rFonts w:ascii="Palatino" w:hAnsi="Palatino"/>
          <w:color w:val="002060"/>
        </w:rPr>
        <w:t>Remember</w:t>
      </w:r>
      <w:r w:rsidR="008D6822" w:rsidRPr="00F213A8">
        <w:rPr>
          <w:rFonts w:ascii="Palatino" w:hAnsi="Palatino"/>
          <w:color w:val="002060"/>
        </w:rPr>
        <w:t xml:space="preserve">ing Percy's </w:t>
      </w:r>
      <w:r w:rsidR="00DF2B23" w:rsidRPr="00F213A8">
        <w:rPr>
          <w:rFonts w:ascii="Palatino" w:hAnsi="Palatino"/>
          <w:color w:val="002060"/>
        </w:rPr>
        <w:t>novel,</w:t>
      </w:r>
      <w:r w:rsidR="008D6822" w:rsidRPr="00F213A8">
        <w:rPr>
          <w:rFonts w:ascii="Palatino" w:hAnsi="Palatino"/>
          <w:color w:val="002060"/>
        </w:rPr>
        <w:t xml:space="preserve"> </w:t>
      </w:r>
      <w:r w:rsidR="008D6822" w:rsidRPr="00F213A8">
        <w:rPr>
          <w:rFonts w:ascii="Palatino" w:hAnsi="Palatino"/>
          <w:i/>
          <w:iCs/>
          <w:color w:val="002060"/>
        </w:rPr>
        <w:t>The Second Coming</w:t>
      </w:r>
      <w:r w:rsidR="00DF2B23">
        <w:rPr>
          <w:rFonts w:ascii="Palatino" w:hAnsi="Palatino"/>
          <w:color w:val="002060"/>
        </w:rPr>
        <w:t>,</w:t>
      </w:r>
      <w:r w:rsidR="008D6822" w:rsidRPr="00F213A8">
        <w:rPr>
          <w:rFonts w:ascii="Palatino" w:hAnsi="Palatino"/>
          <w:i/>
          <w:iCs/>
          <w:color w:val="002060"/>
        </w:rPr>
        <w:t xml:space="preserve"> </w:t>
      </w:r>
      <w:r w:rsidR="008D6822" w:rsidRPr="00F213A8">
        <w:rPr>
          <w:rFonts w:ascii="Palatino" w:hAnsi="Palatino"/>
          <w:color w:val="002060"/>
        </w:rPr>
        <w:t>is the context underlying this mini</w:t>
      </w:r>
      <w:r w:rsidR="000B1EE8" w:rsidRPr="00F213A8">
        <w:rPr>
          <w:rFonts w:ascii="Palatino" w:hAnsi="Palatino"/>
          <w:color w:val="002060"/>
        </w:rPr>
        <w:noBreakHyphen/>
      </w:r>
      <w:r w:rsidR="008D6822" w:rsidRPr="00F213A8">
        <w:rPr>
          <w:rFonts w:ascii="Palatino" w:hAnsi="Palatino"/>
          <w:color w:val="002060"/>
        </w:rPr>
        <w:t xml:space="preserve">drama.) </w:t>
      </w:r>
    </w:p>
    <w:p w14:paraId="703B0F9E" w14:textId="16A12DA8" w:rsidR="008D7151" w:rsidRPr="00EE61CF" w:rsidRDefault="008D7151" w:rsidP="002B5E64">
      <w:pPr>
        <w:spacing w:line="480" w:lineRule="auto"/>
        <w:ind w:left="288" w:right="432"/>
        <w:jc w:val="both"/>
        <w:rPr>
          <w:rFonts w:ascii="Palatino" w:hAnsi="Palatino"/>
          <w:color w:val="002060"/>
          <w:sz w:val="20"/>
          <w:szCs w:val="20"/>
        </w:rPr>
      </w:pPr>
      <w:r w:rsidRPr="00EE61CF">
        <w:rPr>
          <w:rFonts w:ascii="Palatino" w:hAnsi="Palatino"/>
          <w:color w:val="002060"/>
          <w:sz w:val="20"/>
          <w:szCs w:val="20"/>
        </w:rPr>
        <w:tab/>
      </w:r>
      <w:r w:rsidRPr="00EE61CF">
        <w:rPr>
          <w:rFonts w:ascii="Palatino" w:hAnsi="Palatino"/>
          <w:b/>
          <w:bCs/>
          <w:i/>
          <w:iCs/>
          <w:color w:val="002060"/>
          <w:sz w:val="20"/>
          <w:szCs w:val="20"/>
        </w:rPr>
        <w:t>Percy</w:t>
      </w:r>
      <w:r w:rsidRPr="00EE61CF">
        <w:rPr>
          <w:rFonts w:ascii="Palatino" w:hAnsi="Palatino"/>
          <w:i/>
          <w:iCs/>
          <w:color w:val="002060"/>
          <w:sz w:val="20"/>
          <w:szCs w:val="20"/>
        </w:rPr>
        <w:t>:</w:t>
      </w:r>
      <w:r w:rsidRPr="00EE61CF">
        <w:rPr>
          <w:rFonts w:ascii="Palatino" w:hAnsi="Palatino"/>
          <w:color w:val="002060"/>
          <w:sz w:val="20"/>
          <w:szCs w:val="20"/>
        </w:rPr>
        <w:t xml:space="preserve"> I have been imagining a person (</w:t>
      </w:r>
      <w:r w:rsidRPr="00EE61CF">
        <w:rPr>
          <w:rFonts w:ascii="Palatino" w:hAnsi="Palatino"/>
          <w:i/>
          <w:iCs/>
          <w:color w:val="002060"/>
          <w:sz w:val="20"/>
          <w:szCs w:val="20"/>
        </w:rPr>
        <w:t>Will</w:t>
      </w:r>
      <w:r w:rsidRPr="00EE61CF">
        <w:rPr>
          <w:rFonts w:ascii="Palatino" w:hAnsi="Palatino"/>
          <w:color w:val="002060"/>
          <w:sz w:val="20"/>
          <w:szCs w:val="20"/>
        </w:rPr>
        <w:t xml:space="preserve">) so trapped within himself that he has poor social relations and a troubled life. (Many other </w:t>
      </w:r>
      <w:r w:rsidR="005450D8">
        <w:rPr>
          <w:rFonts w:ascii="Palatino" w:hAnsi="Palatino"/>
          <w:color w:val="002060"/>
          <w:sz w:val="20"/>
          <w:szCs w:val="20"/>
        </w:rPr>
        <w:t xml:space="preserve">imagined </w:t>
      </w:r>
      <w:r w:rsidRPr="00EE61CF">
        <w:rPr>
          <w:rFonts w:ascii="Palatino" w:hAnsi="Palatino"/>
          <w:color w:val="002060"/>
          <w:sz w:val="20"/>
          <w:szCs w:val="20"/>
        </w:rPr>
        <w:t xml:space="preserve">details about </w:t>
      </w:r>
      <w:r w:rsidRPr="00EE61CF">
        <w:rPr>
          <w:rFonts w:ascii="Palatino" w:hAnsi="Palatino"/>
          <w:i/>
          <w:iCs/>
          <w:color w:val="002060"/>
          <w:sz w:val="20"/>
          <w:szCs w:val="20"/>
        </w:rPr>
        <w:t>Will</w:t>
      </w:r>
      <w:r w:rsidRPr="00EE61CF">
        <w:rPr>
          <w:rFonts w:ascii="Palatino" w:hAnsi="Palatino"/>
          <w:color w:val="002060"/>
          <w:sz w:val="20"/>
          <w:szCs w:val="20"/>
        </w:rPr>
        <w:t xml:space="preserve"> are elaborated by </w:t>
      </w:r>
      <w:r w:rsidRPr="00EE61CF">
        <w:rPr>
          <w:rFonts w:ascii="Palatino" w:hAnsi="Palatino"/>
          <w:b/>
          <w:bCs/>
          <w:i/>
          <w:iCs/>
          <w:color w:val="002060"/>
          <w:sz w:val="20"/>
          <w:szCs w:val="20"/>
        </w:rPr>
        <w:t>Percy</w:t>
      </w:r>
      <w:r w:rsidRPr="00EE61CF">
        <w:rPr>
          <w:rFonts w:ascii="Palatino" w:hAnsi="Palatino"/>
          <w:color w:val="002060"/>
          <w:sz w:val="20"/>
          <w:szCs w:val="20"/>
        </w:rPr>
        <w:t xml:space="preserve">). </w:t>
      </w:r>
      <w:r w:rsidR="00465388" w:rsidRPr="00EE61CF">
        <w:rPr>
          <w:rFonts w:ascii="Palatino" w:hAnsi="Palatino"/>
          <w:color w:val="002060"/>
          <w:sz w:val="20"/>
          <w:szCs w:val="20"/>
        </w:rPr>
        <w:t>Also,</w:t>
      </w:r>
      <w:r w:rsidRPr="00EE61CF">
        <w:rPr>
          <w:rFonts w:ascii="Palatino" w:hAnsi="Palatino"/>
          <w:color w:val="002060"/>
          <w:sz w:val="20"/>
          <w:szCs w:val="20"/>
        </w:rPr>
        <w:t xml:space="preserve"> I imagine another person (</w:t>
      </w:r>
      <w:r w:rsidRPr="00EE61CF">
        <w:rPr>
          <w:rFonts w:ascii="Palatino" w:hAnsi="Palatino"/>
          <w:i/>
          <w:iCs/>
          <w:color w:val="002060"/>
          <w:sz w:val="20"/>
          <w:szCs w:val="20"/>
        </w:rPr>
        <w:t>Allie</w:t>
      </w:r>
      <w:r w:rsidRPr="00EE61CF">
        <w:rPr>
          <w:rFonts w:ascii="Palatino" w:hAnsi="Palatino"/>
          <w:color w:val="002060"/>
          <w:sz w:val="20"/>
          <w:szCs w:val="20"/>
        </w:rPr>
        <w:t>) who, by some inappropriate medical procedures, has been almost reduced to the condition of being a non</w:t>
      </w:r>
      <w:r w:rsidRPr="00EE61CF">
        <w:rPr>
          <w:rFonts w:ascii="Palatino" w:hAnsi="Palatino"/>
          <w:color w:val="002060"/>
          <w:sz w:val="20"/>
          <w:szCs w:val="20"/>
        </w:rPr>
        <w:noBreakHyphen/>
        <w:t xml:space="preserve">person, but who (like a little child) still has the courage and capacity to learn (recover) a full personhood, and has resolved to do so. Then I have considered, within my imagination, what would happen if such rather </w:t>
      </w:r>
      <w:proofErr w:type="gramStart"/>
      <w:r w:rsidRPr="00EE61CF">
        <w:rPr>
          <w:rFonts w:ascii="Palatino" w:hAnsi="Palatino"/>
          <w:color w:val="002060"/>
          <w:sz w:val="20"/>
          <w:szCs w:val="20"/>
        </w:rPr>
        <w:t>polar opposites</w:t>
      </w:r>
      <w:proofErr w:type="gramEnd"/>
      <w:r w:rsidRPr="00EE61CF">
        <w:rPr>
          <w:rFonts w:ascii="Palatino" w:hAnsi="Palatino"/>
          <w:color w:val="002060"/>
          <w:sz w:val="20"/>
          <w:szCs w:val="20"/>
        </w:rPr>
        <w:t xml:space="preserve"> were to meet, converse, interact.</w:t>
      </w:r>
    </w:p>
    <w:p w14:paraId="24D31DFB" w14:textId="77777777" w:rsidR="008D7151" w:rsidRPr="00EE61CF" w:rsidRDefault="008D7151" w:rsidP="002B5E64">
      <w:pPr>
        <w:spacing w:line="480" w:lineRule="auto"/>
        <w:ind w:left="288" w:right="432"/>
        <w:jc w:val="both"/>
        <w:rPr>
          <w:rFonts w:ascii="Palatino" w:hAnsi="Palatino"/>
          <w:color w:val="002060"/>
          <w:sz w:val="20"/>
          <w:szCs w:val="20"/>
        </w:rPr>
      </w:pPr>
      <w:r w:rsidRPr="00EE61CF">
        <w:rPr>
          <w:rFonts w:ascii="Palatino" w:hAnsi="Palatino"/>
          <w:color w:val="002060"/>
          <w:sz w:val="20"/>
          <w:szCs w:val="20"/>
        </w:rPr>
        <w:tab/>
      </w:r>
      <w:r w:rsidRPr="00EE61CF">
        <w:rPr>
          <w:rFonts w:ascii="Palatino" w:hAnsi="Palatino"/>
          <w:b/>
          <w:bCs/>
          <w:i/>
          <w:iCs/>
          <w:color w:val="002060"/>
          <w:sz w:val="20"/>
          <w:szCs w:val="20"/>
        </w:rPr>
        <w:t>Reader</w:t>
      </w:r>
      <w:r w:rsidRPr="00EE61CF">
        <w:rPr>
          <w:rFonts w:ascii="Palatino" w:hAnsi="Palatino"/>
          <w:i/>
          <w:iCs/>
          <w:color w:val="002060"/>
          <w:sz w:val="20"/>
          <w:szCs w:val="20"/>
        </w:rPr>
        <w:t>:</w:t>
      </w:r>
      <w:r w:rsidRPr="00EE61CF">
        <w:rPr>
          <w:rFonts w:ascii="Palatino" w:hAnsi="Palatino"/>
          <w:color w:val="002060"/>
          <w:sz w:val="20"/>
          <w:szCs w:val="20"/>
        </w:rPr>
        <w:t xml:space="preserve"> I am attracted to the possibility. How would they get along? It is a tantalizing issue. Could you describe your imagination for me? Writing it out would give me access. </w:t>
      </w:r>
    </w:p>
    <w:p w14:paraId="5231EA25" w14:textId="77777777" w:rsidR="008D7151" w:rsidRPr="00EE61CF" w:rsidRDefault="008D7151" w:rsidP="002B5E64">
      <w:pPr>
        <w:spacing w:line="480" w:lineRule="auto"/>
        <w:ind w:left="288" w:right="432"/>
        <w:jc w:val="both"/>
        <w:rPr>
          <w:rFonts w:ascii="Palatino" w:hAnsi="Palatino"/>
          <w:color w:val="002060"/>
          <w:sz w:val="20"/>
          <w:szCs w:val="20"/>
        </w:rPr>
      </w:pPr>
      <w:r w:rsidRPr="00EE61CF">
        <w:rPr>
          <w:rFonts w:ascii="Palatino" w:hAnsi="Palatino"/>
          <w:color w:val="002060"/>
          <w:sz w:val="20"/>
          <w:szCs w:val="20"/>
        </w:rPr>
        <w:tab/>
      </w:r>
      <w:r w:rsidRPr="00EE61CF">
        <w:rPr>
          <w:rFonts w:ascii="Palatino" w:hAnsi="Palatino"/>
          <w:b/>
          <w:bCs/>
          <w:i/>
          <w:iCs/>
          <w:color w:val="002060"/>
          <w:sz w:val="20"/>
          <w:szCs w:val="20"/>
        </w:rPr>
        <w:t>Percy</w:t>
      </w:r>
      <w:r w:rsidRPr="00EE61CF">
        <w:rPr>
          <w:rFonts w:ascii="Palatino" w:hAnsi="Palatino"/>
          <w:i/>
          <w:iCs/>
          <w:color w:val="002060"/>
          <w:sz w:val="20"/>
          <w:szCs w:val="20"/>
        </w:rPr>
        <w:t>:</w:t>
      </w:r>
      <w:r w:rsidRPr="00EE61CF">
        <w:rPr>
          <w:rFonts w:ascii="Palatino" w:hAnsi="Palatino"/>
          <w:color w:val="002060"/>
          <w:sz w:val="20"/>
          <w:szCs w:val="20"/>
        </w:rPr>
        <w:t xml:space="preserve"> Very well. I will do that and send you a copy.</w:t>
      </w:r>
    </w:p>
    <w:p w14:paraId="5FF05D9D" w14:textId="77777777" w:rsidR="008D7151" w:rsidRPr="00E01E87" w:rsidRDefault="008D7151" w:rsidP="002B5E64">
      <w:pPr>
        <w:spacing w:line="480" w:lineRule="auto"/>
        <w:ind w:left="288" w:right="432"/>
        <w:jc w:val="center"/>
        <w:rPr>
          <w:rFonts w:ascii="Palatino" w:hAnsi="Palatino"/>
          <w:i/>
          <w:iCs/>
          <w:color w:val="002060"/>
          <w:sz w:val="20"/>
          <w:szCs w:val="20"/>
        </w:rPr>
      </w:pPr>
      <w:r w:rsidRPr="00E01E87">
        <w:rPr>
          <w:rFonts w:ascii="Palatino" w:hAnsi="Palatino"/>
          <w:i/>
          <w:iCs/>
          <w:color w:val="002060"/>
          <w:sz w:val="20"/>
          <w:szCs w:val="20"/>
        </w:rPr>
        <w:t>[time passes ...</w:t>
      </w:r>
      <w:proofErr w:type="gramStart"/>
      <w:r w:rsidRPr="00E01E87">
        <w:rPr>
          <w:rFonts w:ascii="Palatino" w:hAnsi="Palatino"/>
          <w:i/>
          <w:iCs/>
          <w:color w:val="002060"/>
          <w:sz w:val="20"/>
          <w:szCs w:val="20"/>
        </w:rPr>
        <w:t>. ]</w:t>
      </w:r>
      <w:proofErr w:type="gramEnd"/>
    </w:p>
    <w:p w14:paraId="23443783" w14:textId="679454F7" w:rsidR="008D7151" w:rsidRPr="00EE61CF" w:rsidRDefault="008D7151" w:rsidP="002B5E64">
      <w:pPr>
        <w:spacing w:line="480" w:lineRule="auto"/>
        <w:ind w:left="288" w:right="432"/>
        <w:jc w:val="both"/>
        <w:rPr>
          <w:rFonts w:ascii="Palatino" w:hAnsi="Palatino"/>
          <w:color w:val="002060"/>
          <w:sz w:val="20"/>
          <w:szCs w:val="20"/>
        </w:rPr>
      </w:pPr>
      <w:r w:rsidRPr="00EE61CF">
        <w:rPr>
          <w:rFonts w:ascii="Palatino" w:hAnsi="Palatino"/>
          <w:color w:val="002060"/>
          <w:sz w:val="20"/>
          <w:szCs w:val="20"/>
        </w:rPr>
        <w:tab/>
      </w:r>
      <w:r w:rsidRPr="00EE61CF">
        <w:rPr>
          <w:rFonts w:ascii="Palatino" w:hAnsi="Palatino"/>
          <w:b/>
          <w:bCs/>
          <w:i/>
          <w:iCs/>
          <w:color w:val="002060"/>
          <w:sz w:val="20"/>
          <w:szCs w:val="20"/>
        </w:rPr>
        <w:t>Reader</w:t>
      </w:r>
      <w:r w:rsidRPr="00EE61CF">
        <w:rPr>
          <w:rFonts w:ascii="Palatino" w:hAnsi="Palatino"/>
          <w:i/>
          <w:iCs/>
          <w:color w:val="002060"/>
          <w:sz w:val="20"/>
          <w:szCs w:val="20"/>
        </w:rPr>
        <w:t>:</w:t>
      </w:r>
      <w:r w:rsidRPr="00EE61CF">
        <w:rPr>
          <w:rFonts w:ascii="Palatino" w:hAnsi="Palatino"/>
          <w:color w:val="002060"/>
          <w:sz w:val="20"/>
          <w:szCs w:val="20"/>
        </w:rPr>
        <w:t xml:space="preserve"> I read your account. While doing so, I recognized </w:t>
      </w:r>
      <w:r w:rsidR="00465388">
        <w:rPr>
          <w:rFonts w:ascii="Palatino" w:hAnsi="Palatino"/>
          <w:color w:val="002060"/>
          <w:sz w:val="20"/>
          <w:szCs w:val="20"/>
        </w:rPr>
        <w:t xml:space="preserve">that </w:t>
      </w:r>
      <w:r w:rsidRPr="00EE61CF">
        <w:rPr>
          <w:rFonts w:ascii="Palatino" w:hAnsi="Palatino"/>
          <w:color w:val="002060"/>
          <w:sz w:val="20"/>
          <w:szCs w:val="20"/>
        </w:rPr>
        <w:t xml:space="preserve">similarities within the imagined actions of your characters </w:t>
      </w:r>
      <w:r w:rsidR="004D1214" w:rsidRPr="00EE61CF">
        <w:rPr>
          <w:rFonts w:ascii="Palatino" w:hAnsi="Palatino"/>
          <w:color w:val="002060"/>
          <w:sz w:val="20"/>
          <w:szCs w:val="20"/>
        </w:rPr>
        <w:t>correspond</w:t>
      </w:r>
      <w:r w:rsidR="00F33746">
        <w:rPr>
          <w:rFonts w:ascii="Palatino" w:hAnsi="Palatino"/>
          <w:color w:val="002060"/>
          <w:sz w:val="20"/>
          <w:szCs w:val="20"/>
        </w:rPr>
        <w:t xml:space="preserve"> (analogically)</w:t>
      </w:r>
      <w:r w:rsidR="004D1214" w:rsidRPr="00EE61CF">
        <w:rPr>
          <w:rFonts w:ascii="Palatino" w:hAnsi="Palatino"/>
          <w:color w:val="002060"/>
          <w:sz w:val="20"/>
          <w:szCs w:val="20"/>
        </w:rPr>
        <w:t xml:space="preserve"> </w:t>
      </w:r>
      <w:r w:rsidRPr="00EE61CF">
        <w:rPr>
          <w:rFonts w:ascii="Palatino" w:hAnsi="Palatino"/>
          <w:color w:val="002060"/>
          <w:sz w:val="20"/>
          <w:szCs w:val="20"/>
        </w:rPr>
        <w:t>to some previous</w:t>
      </w:r>
      <w:r w:rsidR="001B6AB4" w:rsidRPr="00EE61CF">
        <w:rPr>
          <w:rFonts w:ascii="Palatino" w:hAnsi="Palatino"/>
          <w:color w:val="002060"/>
          <w:sz w:val="20"/>
          <w:szCs w:val="20"/>
        </w:rPr>
        <w:t xml:space="preserve"> factors</w:t>
      </w:r>
      <w:r w:rsidRPr="00EE61CF">
        <w:rPr>
          <w:rFonts w:ascii="Palatino" w:hAnsi="Palatino"/>
          <w:color w:val="002060"/>
          <w:sz w:val="20"/>
          <w:szCs w:val="20"/>
        </w:rPr>
        <w:t xml:space="preserve"> that have concerned me about my situation in life. The recognition was a helpful life</w:t>
      </w:r>
      <w:r w:rsidRPr="00EE61CF">
        <w:rPr>
          <w:rFonts w:ascii="Palatino" w:hAnsi="Palatino"/>
          <w:color w:val="002060"/>
          <w:sz w:val="20"/>
          <w:szCs w:val="20"/>
        </w:rPr>
        <w:noBreakHyphen/>
        <w:t xml:space="preserve">changing experience for me. </w:t>
      </w:r>
      <w:r w:rsidR="006B78EF" w:rsidRPr="00EE61CF">
        <w:rPr>
          <w:rFonts w:ascii="Palatino" w:hAnsi="Palatino"/>
          <w:color w:val="002060"/>
          <w:sz w:val="20"/>
          <w:szCs w:val="20"/>
        </w:rPr>
        <w:t xml:space="preserve">As an individual—not as a specimen—I </w:t>
      </w:r>
      <w:r w:rsidRPr="00EE61CF">
        <w:rPr>
          <w:rFonts w:ascii="Palatino" w:hAnsi="Palatino"/>
          <w:color w:val="002060"/>
          <w:sz w:val="20"/>
          <w:szCs w:val="20"/>
        </w:rPr>
        <w:t>learned from that.</w:t>
      </w:r>
    </w:p>
    <w:p w14:paraId="37658524" w14:textId="77777777" w:rsidR="00174E68" w:rsidRPr="00F213A8" w:rsidRDefault="00174E68" w:rsidP="00CA307C">
      <w:pPr>
        <w:spacing w:line="480" w:lineRule="auto"/>
        <w:jc w:val="both"/>
        <w:rPr>
          <w:rFonts w:ascii="Palatino" w:hAnsi="Palatino"/>
          <w:color w:val="002060"/>
        </w:rPr>
      </w:pPr>
    </w:p>
    <w:p w14:paraId="6E36DA9D" w14:textId="30469054" w:rsidR="00CA307C" w:rsidRPr="00F213A8" w:rsidRDefault="00CA307C" w:rsidP="00CA307C">
      <w:pPr>
        <w:spacing w:line="480" w:lineRule="auto"/>
        <w:jc w:val="both"/>
        <w:rPr>
          <w:rFonts w:ascii="Palatino" w:hAnsi="Palatino"/>
          <w:color w:val="002060"/>
        </w:rPr>
      </w:pPr>
      <w:r w:rsidRPr="00F213A8">
        <w:rPr>
          <w:rFonts w:ascii="Palatino" w:hAnsi="Palatino"/>
          <w:color w:val="002060"/>
        </w:rPr>
        <w:tab/>
        <w:t xml:space="preserve">Here some broadly scientific aspects (in the frame of Radical Anthropology) of novel-writing and novel-reading are displayed. </w:t>
      </w:r>
      <w:r w:rsidRPr="00F213A8">
        <w:rPr>
          <w:rFonts w:ascii="Palatino" w:hAnsi="Palatino"/>
          <w:b/>
          <w:bCs/>
          <w:i/>
          <w:iCs/>
          <w:color w:val="002060"/>
        </w:rPr>
        <w:t>Percy</w:t>
      </w:r>
      <w:r w:rsidRPr="00F213A8">
        <w:rPr>
          <w:rFonts w:ascii="Palatino" w:hAnsi="Palatino"/>
          <w:color w:val="002060"/>
        </w:rPr>
        <w:t xml:space="preserve"> is manufacturing some imaginary habits as Interpretants to create symbols</w:t>
      </w:r>
      <w:r w:rsidR="006B78EF" w:rsidRPr="00F213A8">
        <w:rPr>
          <w:rFonts w:ascii="Palatino" w:hAnsi="Palatino"/>
          <w:color w:val="002060"/>
        </w:rPr>
        <w:t xml:space="preserve"> for cooperative readers</w:t>
      </w:r>
      <w:r w:rsidRPr="00F213A8">
        <w:rPr>
          <w:rFonts w:ascii="Palatino" w:hAnsi="Palatino"/>
          <w:color w:val="002060"/>
        </w:rPr>
        <w:t xml:space="preserve">. </w:t>
      </w:r>
      <w:r w:rsidRPr="00F213A8">
        <w:rPr>
          <w:rFonts w:ascii="Palatino" w:hAnsi="Palatino"/>
          <w:b/>
          <w:bCs/>
          <w:i/>
          <w:iCs/>
          <w:color w:val="002060"/>
        </w:rPr>
        <w:t>Reader</w:t>
      </w:r>
      <w:r w:rsidRPr="00F213A8">
        <w:rPr>
          <w:rFonts w:ascii="Palatino" w:hAnsi="Palatino"/>
          <w:color w:val="002060"/>
        </w:rPr>
        <w:t xml:space="preserve"> is receptively accepting</w:t>
      </w:r>
      <w:r w:rsidR="00710340">
        <w:rPr>
          <w:rFonts w:ascii="Palatino" w:hAnsi="Palatino"/>
          <w:color w:val="002060"/>
        </w:rPr>
        <w:t>, for the moment,</w:t>
      </w:r>
      <w:r w:rsidRPr="00F213A8">
        <w:rPr>
          <w:rFonts w:ascii="Palatino" w:hAnsi="Palatino"/>
          <w:color w:val="002060"/>
        </w:rPr>
        <w:t xml:space="preserve"> those Interpretants/habits/symbols and working through </w:t>
      </w:r>
      <w:r w:rsidRPr="00F213A8">
        <w:rPr>
          <w:rFonts w:ascii="Palatino" w:hAnsi="Palatino"/>
          <w:b/>
          <w:bCs/>
          <w:i/>
          <w:iCs/>
          <w:color w:val="002060"/>
        </w:rPr>
        <w:t>Percy's</w:t>
      </w:r>
      <w:r w:rsidRPr="00F213A8">
        <w:rPr>
          <w:rFonts w:ascii="Palatino" w:hAnsi="Palatino"/>
          <w:color w:val="002060"/>
        </w:rPr>
        <w:t xml:space="preserve"> imaginings and eventually comparing them analogically (structurally) with </w:t>
      </w:r>
      <w:r w:rsidRPr="00F213A8">
        <w:rPr>
          <w:rFonts w:ascii="Palatino" w:hAnsi="Palatino"/>
          <w:b/>
          <w:bCs/>
          <w:i/>
          <w:iCs/>
          <w:color w:val="002060"/>
        </w:rPr>
        <w:lastRenderedPageBreak/>
        <w:t>Reader's</w:t>
      </w:r>
      <w:r w:rsidRPr="00F213A8">
        <w:rPr>
          <w:rFonts w:ascii="Palatino" w:hAnsi="Palatino"/>
          <w:color w:val="002060"/>
        </w:rPr>
        <w:t xml:space="preserve"> own </w:t>
      </w:r>
      <w:r w:rsidR="00690766" w:rsidRPr="00F213A8">
        <w:rPr>
          <w:rFonts w:ascii="Palatino" w:hAnsi="Palatino"/>
          <w:color w:val="002060"/>
        </w:rPr>
        <w:t xml:space="preserve">prior </w:t>
      </w:r>
      <w:r w:rsidRPr="00F213A8">
        <w:rPr>
          <w:rFonts w:ascii="Palatino" w:hAnsi="Palatino"/>
          <w:color w:val="002060"/>
        </w:rPr>
        <w:t xml:space="preserve">set of cultural and personal Interpretants/habits/symbols. From that process, </w:t>
      </w:r>
      <w:r w:rsidRPr="00F213A8">
        <w:rPr>
          <w:rFonts w:ascii="Palatino" w:hAnsi="Palatino"/>
          <w:b/>
          <w:bCs/>
          <w:i/>
          <w:iCs/>
          <w:color w:val="002060"/>
        </w:rPr>
        <w:t>Reader</w:t>
      </w:r>
      <w:r w:rsidRPr="00F213A8">
        <w:rPr>
          <w:rFonts w:ascii="Palatino" w:hAnsi="Palatino"/>
          <w:color w:val="002060"/>
        </w:rPr>
        <w:t xml:space="preserve"> discerns a component missing (or inappropriately present) in </w:t>
      </w:r>
      <w:r w:rsidRPr="00F213A8">
        <w:rPr>
          <w:rFonts w:ascii="Palatino" w:hAnsi="Palatino"/>
          <w:b/>
          <w:bCs/>
          <w:i/>
          <w:iCs/>
          <w:color w:val="002060"/>
        </w:rPr>
        <w:t>Reader's</w:t>
      </w:r>
      <w:r w:rsidRPr="00F213A8">
        <w:rPr>
          <w:rFonts w:ascii="Palatino" w:hAnsi="Palatino"/>
          <w:color w:val="002060"/>
        </w:rPr>
        <w:t xml:space="preserve"> personal </w:t>
      </w:r>
      <w:r w:rsidRPr="003E6F3C">
        <w:rPr>
          <w:rFonts w:ascii="Palatino" w:hAnsi="Palatino"/>
          <w:i/>
          <w:iCs/>
          <w:color w:val="002060"/>
        </w:rPr>
        <w:t>system</w:t>
      </w:r>
      <w:r w:rsidRPr="00F213A8">
        <w:rPr>
          <w:rFonts w:ascii="Palatino" w:hAnsi="Palatino"/>
          <w:color w:val="002060"/>
        </w:rPr>
        <w:t xml:space="preserve"> </w:t>
      </w:r>
      <w:r w:rsidR="00911CDC" w:rsidRPr="00F213A8">
        <w:rPr>
          <w:rFonts w:ascii="Palatino" w:hAnsi="Palatino"/>
          <w:color w:val="002060"/>
        </w:rPr>
        <w:t xml:space="preserve">(world) </w:t>
      </w:r>
      <w:r w:rsidRPr="00F213A8">
        <w:rPr>
          <w:rFonts w:ascii="Palatino" w:hAnsi="Palatino"/>
          <w:color w:val="002060"/>
        </w:rPr>
        <w:t>of habits</w:t>
      </w:r>
      <w:r w:rsidR="00911CDC">
        <w:rPr>
          <w:rFonts w:ascii="Palatino" w:hAnsi="Palatino"/>
          <w:color w:val="002060"/>
        </w:rPr>
        <w:t>,</w:t>
      </w:r>
      <w:r w:rsidRPr="00F213A8">
        <w:rPr>
          <w:rFonts w:ascii="Palatino" w:hAnsi="Palatino"/>
          <w:color w:val="002060"/>
        </w:rPr>
        <w:t xml:space="preserve"> but it is present </w:t>
      </w:r>
      <w:r w:rsidR="0095719B" w:rsidRPr="00F213A8">
        <w:rPr>
          <w:rFonts w:ascii="Palatino" w:hAnsi="Palatino"/>
          <w:color w:val="002060"/>
        </w:rPr>
        <w:t>(or inapprop</w:t>
      </w:r>
      <w:r w:rsidR="00135C80">
        <w:rPr>
          <w:rFonts w:ascii="Palatino" w:hAnsi="Palatino"/>
          <w:color w:val="002060"/>
        </w:rPr>
        <w:t>r</w:t>
      </w:r>
      <w:r w:rsidR="0095719B" w:rsidRPr="00F213A8">
        <w:rPr>
          <w:rFonts w:ascii="Palatino" w:hAnsi="Palatino"/>
          <w:color w:val="002060"/>
        </w:rPr>
        <w:t xml:space="preserve">iately absent) </w:t>
      </w:r>
      <w:r w:rsidRPr="00F213A8">
        <w:rPr>
          <w:rFonts w:ascii="Palatino" w:hAnsi="Palatino"/>
          <w:color w:val="002060"/>
        </w:rPr>
        <w:t xml:space="preserve">in what </w:t>
      </w:r>
      <w:r w:rsidRPr="00F213A8">
        <w:rPr>
          <w:rFonts w:ascii="Palatino" w:hAnsi="Palatino"/>
          <w:b/>
          <w:bCs/>
          <w:i/>
          <w:iCs/>
          <w:color w:val="002060"/>
        </w:rPr>
        <w:t>Percy</w:t>
      </w:r>
      <w:r w:rsidRPr="00F213A8">
        <w:rPr>
          <w:rFonts w:ascii="Palatino" w:hAnsi="Palatino"/>
          <w:color w:val="002060"/>
        </w:rPr>
        <w:t xml:space="preserve"> described of his imagination. </w:t>
      </w:r>
      <w:r w:rsidRPr="00F213A8">
        <w:rPr>
          <w:rFonts w:ascii="Palatino" w:hAnsi="Palatino"/>
          <w:b/>
          <w:bCs/>
          <w:i/>
          <w:iCs/>
          <w:color w:val="002060"/>
        </w:rPr>
        <w:t>Reader</w:t>
      </w:r>
      <w:r w:rsidRPr="00F213A8">
        <w:rPr>
          <w:rFonts w:ascii="Palatino" w:hAnsi="Palatino"/>
          <w:color w:val="002060"/>
        </w:rPr>
        <w:t xml:space="preserve"> then considers how adapting the analogous element from </w:t>
      </w:r>
      <w:r w:rsidRPr="00F213A8">
        <w:rPr>
          <w:rFonts w:ascii="Palatino" w:hAnsi="Palatino"/>
          <w:b/>
          <w:bCs/>
          <w:i/>
          <w:iCs/>
          <w:color w:val="002060"/>
        </w:rPr>
        <w:t>Percy's</w:t>
      </w:r>
      <w:r w:rsidRPr="00F213A8">
        <w:rPr>
          <w:rFonts w:ascii="Palatino" w:hAnsi="Palatino"/>
          <w:color w:val="002060"/>
        </w:rPr>
        <w:t xml:space="preserve"> imaginings to </w:t>
      </w:r>
      <w:r w:rsidRPr="00F213A8">
        <w:rPr>
          <w:rFonts w:ascii="Palatino" w:hAnsi="Palatino"/>
          <w:b/>
          <w:bCs/>
          <w:i/>
          <w:iCs/>
          <w:color w:val="002060"/>
        </w:rPr>
        <w:t>Reader's</w:t>
      </w:r>
      <w:r w:rsidRPr="00F213A8">
        <w:rPr>
          <w:rFonts w:ascii="Palatino" w:hAnsi="Palatino"/>
          <w:color w:val="002060"/>
        </w:rPr>
        <w:t xml:space="preserve"> personhood might function—would it produce a personal improvement or the opposite?</w:t>
      </w:r>
    </w:p>
    <w:p w14:paraId="327C4C28" w14:textId="1E0F2BC0" w:rsidR="00E37FA8" w:rsidRPr="00F213A8" w:rsidRDefault="00A45D82" w:rsidP="00D104F9">
      <w:pPr>
        <w:spacing w:before="100" w:beforeAutospacing="1" w:after="100" w:afterAutospacing="1" w:line="480" w:lineRule="auto"/>
        <w:jc w:val="both"/>
        <w:rPr>
          <w:rFonts w:ascii="Palatino" w:hAnsi="Palatino"/>
          <w:color w:val="002060"/>
        </w:rPr>
      </w:pPr>
      <w:r w:rsidRPr="00F213A8">
        <w:rPr>
          <w:rFonts w:ascii="Palatino" w:hAnsi="Palatino"/>
          <w:b/>
          <w:bCs/>
          <w:i/>
          <w:iCs/>
          <w:color w:val="002060"/>
        </w:rPr>
        <w:tab/>
      </w:r>
      <w:r w:rsidR="008D6822" w:rsidRPr="00F213A8">
        <w:rPr>
          <w:rFonts w:ascii="Palatino" w:hAnsi="Palatino"/>
          <w:b/>
          <w:bCs/>
          <w:i/>
          <w:iCs/>
          <w:color w:val="002060"/>
        </w:rPr>
        <w:t xml:space="preserve">Reader's </w:t>
      </w:r>
      <w:r w:rsidR="008D6822" w:rsidRPr="00F213A8">
        <w:rPr>
          <w:rFonts w:ascii="Palatino" w:hAnsi="Palatino"/>
          <w:color w:val="002060"/>
        </w:rPr>
        <w:t xml:space="preserve">exploration of the analogies between </w:t>
      </w:r>
      <w:r w:rsidR="008D6822" w:rsidRPr="00F213A8">
        <w:rPr>
          <w:rFonts w:ascii="Palatino" w:hAnsi="Palatino"/>
          <w:b/>
          <w:bCs/>
          <w:i/>
          <w:iCs/>
          <w:color w:val="002060"/>
        </w:rPr>
        <w:t xml:space="preserve">Percy's </w:t>
      </w:r>
      <w:r w:rsidR="008D6822" w:rsidRPr="00F213A8">
        <w:rPr>
          <w:rFonts w:ascii="Palatino" w:hAnsi="Palatino"/>
          <w:color w:val="002060"/>
        </w:rPr>
        <w:t xml:space="preserve">imagined world and </w:t>
      </w:r>
      <w:r w:rsidR="008D6822" w:rsidRPr="00F213A8">
        <w:rPr>
          <w:rFonts w:ascii="Palatino" w:hAnsi="Palatino"/>
          <w:b/>
          <w:bCs/>
          <w:i/>
          <w:iCs/>
          <w:color w:val="002060"/>
        </w:rPr>
        <w:t xml:space="preserve">Reader's </w:t>
      </w:r>
      <w:r w:rsidR="008D6822" w:rsidRPr="00F213A8">
        <w:rPr>
          <w:rFonts w:ascii="Palatino" w:hAnsi="Palatino"/>
          <w:color w:val="002060"/>
        </w:rPr>
        <w:t xml:space="preserve">own world is a fine example of Iconic Semeiosis. The Interpretant of an Icon is an understood </w:t>
      </w:r>
      <w:r w:rsidR="004E5468">
        <w:rPr>
          <w:rFonts w:ascii="Palatino" w:hAnsi="Palatino"/>
          <w:color w:val="002060"/>
        </w:rPr>
        <w:t xml:space="preserve">general </w:t>
      </w:r>
      <w:r w:rsidR="008D6822" w:rsidRPr="00F213A8">
        <w:rPr>
          <w:rFonts w:ascii="Palatino" w:hAnsi="Palatino"/>
          <w:color w:val="002060"/>
        </w:rPr>
        <w:t>relation of analogy or similarity between Object and Representamen. This kind of thought</w:t>
      </w:r>
      <w:r w:rsidR="00690766" w:rsidRPr="00F213A8">
        <w:rPr>
          <w:rFonts w:ascii="Palatino" w:hAnsi="Palatino"/>
          <w:color w:val="002060"/>
        </w:rPr>
        <w:noBreakHyphen/>
      </w:r>
      <w:r w:rsidR="008D6822" w:rsidRPr="00F213A8">
        <w:rPr>
          <w:rFonts w:ascii="Palatino" w:hAnsi="Palatino"/>
          <w:color w:val="002060"/>
        </w:rPr>
        <w:t>experiment suggests that Percy's hypothesis can indeed show that literature is objectively encompassed within a science of Radical Anthropology</w:t>
      </w:r>
      <w:r w:rsidR="00707EEB" w:rsidRPr="00F213A8">
        <w:rPr>
          <w:rFonts w:ascii="Palatino" w:hAnsi="Palatino"/>
          <w:color w:val="002060"/>
        </w:rPr>
        <w:t xml:space="preserve"> as a sub</w:t>
      </w:r>
      <w:r w:rsidR="00707EEB" w:rsidRPr="00F213A8">
        <w:rPr>
          <w:rFonts w:ascii="Palatino" w:hAnsi="Palatino"/>
          <w:color w:val="002060"/>
        </w:rPr>
        <w:noBreakHyphen/>
        <w:t xml:space="preserve">set of </w:t>
      </w:r>
      <w:r w:rsidR="00707EEB" w:rsidRPr="00F213A8">
        <w:rPr>
          <w:rFonts w:ascii="Palatino" w:hAnsi="Palatino"/>
          <w:i/>
          <w:iCs/>
          <w:color w:val="002060"/>
        </w:rPr>
        <w:t>Basic Science</w:t>
      </w:r>
      <w:r w:rsidR="008D6822" w:rsidRPr="00F213A8">
        <w:rPr>
          <w:rFonts w:ascii="Palatino" w:hAnsi="Palatino"/>
          <w:color w:val="002060"/>
        </w:rPr>
        <w:t>. (</w:t>
      </w:r>
      <w:r w:rsidR="0081517F" w:rsidRPr="00F213A8">
        <w:rPr>
          <w:rFonts w:ascii="Palatino" w:hAnsi="Palatino"/>
          <w:color w:val="002060"/>
        </w:rPr>
        <w:t>Isn't this to propose</w:t>
      </w:r>
      <w:r w:rsidR="008D6822" w:rsidRPr="00F213A8">
        <w:rPr>
          <w:rFonts w:ascii="Palatino" w:hAnsi="Palatino"/>
          <w:color w:val="002060"/>
        </w:rPr>
        <w:t xml:space="preserve"> that </w:t>
      </w:r>
      <w:r w:rsidR="00D422FD" w:rsidRPr="00F213A8">
        <w:rPr>
          <w:rFonts w:ascii="Palatino" w:hAnsi="Palatino"/>
          <w:color w:val="002060"/>
        </w:rPr>
        <w:t>for a properly receptive and thoughtful individual reader</w:t>
      </w:r>
      <w:r w:rsidR="00D422FD">
        <w:rPr>
          <w:rFonts w:ascii="Palatino" w:hAnsi="Palatino"/>
          <w:color w:val="002060"/>
        </w:rPr>
        <w:t>,</w:t>
      </w:r>
      <w:r w:rsidR="00D422FD" w:rsidRPr="00F213A8">
        <w:rPr>
          <w:rFonts w:ascii="Palatino" w:hAnsi="Palatino"/>
          <w:color w:val="002060"/>
        </w:rPr>
        <w:t xml:space="preserve"> </w:t>
      </w:r>
      <w:r w:rsidR="008D6822" w:rsidRPr="00F213A8">
        <w:rPr>
          <w:rFonts w:ascii="Palatino" w:hAnsi="Palatino"/>
          <w:color w:val="002060"/>
        </w:rPr>
        <w:t xml:space="preserve">a proper kind of literature can operate as a </w:t>
      </w:r>
      <w:r w:rsidR="00216E6D" w:rsidRPr="00F213A8">
        <w:rPr>
          <w:rFonts w:ascii="Palatino" w:hAnsi="Palatino"/>
          <w:color w:val="002060"/>
        </w:rPr>
        <w:t xml:space="preserve">component of a </w:t>
      </w:r>
      <w:r w:rsidR="000438B8" w:rsidRPr="00F213A8">
        <w:rPr>
          <w:rFonts w:ascii="Palatino" w:hAnsi="Palatino"/>
          <w:color w:val="002060"/>
        </w:rPr>
        <w:t xml:space="preserve">virtual </w:t>
      </w:r>
      <w:proofErr w:type="spellStart"/>
      <w:r w:rsidR="008D6822" w:rsidRPr="00F213A8">
        <w:rPr>
          <w:rFonts w:ascii="Palatino" w:hAnsi="Palatino"/>
          <w:color w:val="002060"/>
        </w:rPr>
        <w:t>lapsometer</w:t>
      </w:r>
      <w:proofErr w:type="spellEnd"/>
      <w:r w:rsidR="008D6822" w:rsidRPr="00F213A8">
        <w:rPr>
          <w:rFonts w:ascii="Palatino" w:hAnsi="Palatino"/>
          <w:color w:val="002060"/>
        </w:rPr>
        <w:t>—see</w:t>
      </w:r>
      <w:r w:rsidR="00C431B5" w:rsidRPr="00F213A8">
        <w:rPr>
          <w:rFonts w:ascii="Palatino" w:hAnsi="Palatino"/>
          <w:color w:val="002060"/>
        </w:rPr>
        <w:t xml:space="preserve"> Percy's</w:t>
      </w:r>
      <w:r w:rsidR="008D6822" w:rsidRPr="00F213A8">
        <w:rPr>
          <w:rFonts w:ascii="Palatino" w:hAnsi="Palatino"/>
          <w:color w:val="002060"/>
        </w:rPr>
        <w:t xml:space="preserve"> </w:t>
      </w:r>
      <w:r w:rsidR="008D6822" w:rsidRPr="00F213A8">
        <w:rPr>
          <w:rFonts w:ascii="Palatino" w:hAnsi="Palatino"/>
          <w:i/>
          <w:iCs/>
          <w:color w:val="002060"/>
        </w:rPr>
        <w:t>Love in the Ruins</w:t>
      </w:r>
      <w:r w:rsidR="008D6822" w:rsidRPr="00F213A8">
        <w:rPr>
          <w:rFonts w:ascii="Palatino" w:hAnsi="Palatino"/>
          <w:color w:val="002060"/>
        </w:rPr>
        <w:t>?)</w:t>
      </w:r>
    </w:p>
    <w:p w14:paraId="2017FF24" w14:textId="2B153C6C" w:rsidR="00883103" w:rsidRDefault="00CE5C5D" w:rsidP="00CE5C5D">
      <w:pPr>
        <w:spacing w:line="480" w:lineRule="auto"/>
        <w:jc w:val="both"/>
        <w:rPr>
          <w:rFonts w:ascii="Palatino" w:hAnsi="Palatino"/>
          <w:color w:val="002060"/>
        </w:rPr>
      </w:pPr>
      <w:r w:rsidRPr="00F213A8">
        <w:rPr>
          <w:rFonts w:ascii="Palatino" w:hAnsi="Palatino"/>
          <w:color w:val="002060"/>
        </w:rPr>
        <w:tab/>
        <w:t xml:space="preserve">So maybe Percy's novels are experiments in Radical Anthropology. Yet there is a big </w:t>
      </w:r>
      <w:r w:rsidR="004362AA" w:rsidRPr="00F213A8">
        <w:rPr>
          <w:rFonts w:ascii="Palatino" w:hAnsi="Palatino"/>
          <w:i/>
          <w:iCs/>
          <w:color w:val="002060"/>
        </w:rPr>
        <w:t>HOWEVER</w:t>
      </w:r>
      <w:r w:rsidRPr="00F213A8">
        <w:rPr>
          <w:rFonts w:ascii="Palatino" w:hAnsi="Palatino"/>
          <w:color w:val="002060"/>
        </w:rPr>
        <w:t xml:space="preserve">—Percy is not experimenting </w:t>
      </w:r>
      <w:r w:rsidRPr="00F213A8">
        <w:rPr>
          <w:rFonts w:ascii="Palatino" w:hAnsi="Palatino"/>
          <w:i/>
          <w:iCs/>
          <w:color w:val="002060"/>
        </w:rPr>
        <w:t>on</w:t>
      </w:r>
      <w:r w:rsidRPr="00F213A8">
        <w:rPr>
          <w:rFonts w:ascii="Palatino" w:hAnsi="Palatino"/>
          <w:color w:val="002060"/>
        </w:rPr>
        <w:t xml:space="preserve"> the reader, as Pavlov experimented </w:t>
      </w:r>
      <w:r w:rsidRPr="00F213A8">
        <w:rPr>
          <w:rFonts w:ascii="Palatino" w:hAnsi="Palatino"/>
          <w:i/>
          <w:iCs/>
          <w:color w:val="002060"/>
        </w:rPr>
        <w:t>on</w:t>
      </w:r>
      <w:r w:rsidRPr="00F213A8">
        <w:rPr>
          <w:rFonts w:ascii="Palatino" w:hAnsi="Palatino"/>
          <w:color w:val="002060"/>
        </w:rPr>
        <w:t xml:space="preserve"> </w:t>
      </w:r>
      <w:r w:rsidR="00E1399E">
        <w:rPr>
          <w:rFonts w:ascii="Palatino" w:hAnsi="Palatino"/>
          <w:color w:val="002060"/>
        </w:rPr>
        <w:t>gaining</w:t>
      </w:r>
      <w:r w:rsidR="00135C80">
        <w:rPr>
          <w:rFonts w:ascii="Palatino" w:hAnsi="Palatino"/>
          <w:color w:val="002060"/>
        </w:rPr>
        <w:t xml:space="preserve"> control </w:t>
      </w:r>
      <w:r w:rsidR="00E1399E">
        <w:rPr>
          <w:rFonts w:ascii="Palatino" w:hAnsi="Palatino"/>
          <w:color w:val="002060"/>
        </w:rPr>
        <w:t xml:space="preserve">of </w:t>
      </w:r>
      <w:r w:rsidRPr="00F213A8">
        <w:rPr>
          <w:rFonts w:ascii="Palatino" w:hAnsi="Palatino"/>
          <w:color w:val="002060"/>
        </w:rPr>
        <w:t xml:space="preserve">his unwitting dog or as Helen's family might have experimented </w:t>
      </w:r>
      <w:r w:rsidRPr="00F213A8">
        <w:rPr>
          <w:rFonts w:ascii="Palatino" w:hAnsi="Palatino"/>
          <w:i/>
          <w:iCs/>
          <w:color w:val="002060"/>
        </w:rPr>
        <w:t>on</w:t>
      </w:r>
      <w:r w:rsidRPr="00F213A8">
        <w:rPr>
          <w:rFonts w:ascii="Palatino" w:hAnsi="Palatino"/>
          <w:color w:val="002060"/>
        </w:rPr>
        <w:t xml:space="preserve"> her</w:t>
      </w:r>
      <w:r w:rsidR="00E01E87">
        <w:rPr>
          <w:rFonts w:ascii="Palatino" w:hAnsi="Palatino"/>
          <w:color w:val="002060"/>
        </w:rPr>
        <w:t>,</w:t>
      </w:r>
      <w:r w:rsidRPr="00F213A8">
        <w:rPr>
          <w:rFonts w:ascii="Palatino" w:hAnsi="Palatino"/>
          <w:color w:val="002060"/>
        </w:rPr>
        <w:t xml:space="preserve"> prior to her break</w:t>
      </w:r>
      <w:r w:rsidRPr="00F213A8">
        <w:rPr>
          <w:rFonts w:ascii="Palatino" w:hAnsi="Palatino"/>
          <w:color w:val="002060"/>
        </w:rPr>
        <w:noBreakHyphen/>
        <w:t>through</w:t>
      </w:r>
      <w:r w:rsidR="00E1399E">
        <w:rPr>
          <w:rFonts w:ascii="Palatino" w:hAnsi="Palatino"/>
          <w:color w:val="002060"/>
        </w:rPr>
        <w:t>, the better to control her "difficult" acti</w:t>
      </w:r>
      <w:r w:rsidR="006F5EDD">
        <w:rPr>
          <w:rFonts w:ascii="Palatino" w:hAnsi="Palatino"/>
          <w:color w:val="002060"/>
        </w:rPr>
        <w:t>vit</w:t>
      </w:r>
      <w:r w:rsidR="00F57C6D">
        <w:rPr>
          <w:rFonts w:ascii="Palatino" w:hAnsi="Palatino"/>
          <w:color w:val="002060"/>
        </w:rPr>
        <w:t>i</w:t>
      </w:r>
      <w:r w:rsidR="00911CDC">
        <w:rPr>
          <w:rFonts w:ascii="Palatino" w:hAnsi="Palatino"/>
          <w:color w:val="002060"/>
        </w:rPr>
        <w:t>es</w:t>
      </w:r>
      <w:r w:rsidRPr="00F213A8">
        <w:rPr>
          <w:rFonts w:ascii="Palatino" w:hAnsi="Palatino"/>
          <w:color w:val="002060"/>
        </w:rPr>
        <w:t xml:space="preserve">. (Prior to Miss Sullivan's arrival, some members of </w:t>
      </w:r>
      <w:r w:rsidR="004E5468">
        <w:rPr>
          <w:rFonts w:ascii="Palatino" w:hAnsi="Palatino"/>
          <w:color w:val="002060"/>
        </w:rPr>
        <w:t>the</w:t>
      </w:r>
      <w:r w:rsidRPr="00F213A8">
        <w:rPr>
          <w:rFonts w:ascii="Palatino" w:hAnsi="Palatino"/>
          <w:color w:val="002060"/>
        </w:rPr>
        <w:t xml:space="preserve"> family thought </w:t>
      </w:r>
      <w:r w:rsidR="004E5468" w:rsidRPr="00F213A8">
        <w:rPr>
          <w:rFonts w:ascii="Palatino" w:hAnsi="Palatino"/>
          <w:color w:val="002060"/>
        </w:rPr>
        <w:t xml:space="preserve">Helen </w:t>
      </w:r>
      <w:r w:rsidRPr="00F213A8">
        <w:rPr>
          <w:rFonts w:ascii="Palatino" w:hAnsi="Palatino"/>
          <w:color w:val="002060"/>
        </w:rPr>
        <w:t xml:space="preserve">would not be capable of rising above the level of a pet dog.) </w:t>
      </w:r>
    </w:p>
    <w:p w14:paraId="551E33C5" w14:textId="59271C06" w:rsidR="00CE5C5D" w:rsidRPr="00F213A8" w:rsidRDefault="00883103" w:rsidP="00CE5C5D">
      <w:pPr>
        <w:spacing w:line="480" w:lineRule="auto"/>
        <w:jc w:val="both"/>
        <w:rPr>
          <w:rFonts w:ascii="Palatino" w:hAnsi="Palatino"/>
          <w:color w:val="002060"/>
        </w:rPr>
      </w:pPr>
      <w:r>
        <w:rPr>
          <w:rFonts w:ascii="Palatino" w:hAnsi="Palatino"/>
          <w:color w:val="002060"/>
        </w:rPr>
        <w:tab/>
        <w:t>No, a</w:t>
      </w:r>
      <w:r w:rsidR="00CE5C5D" w:rsidRPr="00F213A8">
        <w:rPr>
          <w:rFonts w:ascii="Palatino" w:hAnsi="Palatino"/>
          <w:color w:val="002060"/>
        </w:rPr>
        <w:t xml:space="preserve"> novel </w:t>
      </w:r>
      <w:r w:rsidR="00CE5C5D" w:rsidRPr="00F213A8">
        <w:rPr>
          <w:rFonts w:ascii="Palatino" w:hAnsi="Palatino"/>
          <w:i/>
          <w:iCs/>
          <w:color w:val="002060"/>
        </w:rPr>
        <w:t>sets</w:t>
      </w:r>
      <w:r w:rsidR="00CE5C5D" w:rsidRPr="00F213A8">
        <w:rPr>
          <w:rFonts w:ascii="Palatino" w:hAnsi="Palatino"/>
          <w:color w:val="002060"/>
        </w:rPr>
        <w:t xml:space="preserve"> the experiment. The experimenter </w:t>
      </w:r>
      <w:r w:rsidR="00CE5C5D" w:rsidRPr="00F213A8">
        <w:rPr>
          <w:rFonts w:ascii="Palatino" w:hAnsi="Palatino"/>
          <w:i/>
          <w:iCs/>
          <w:color w:val="002060"/>
        </w:rPr>
        <w:t>is the reader</w:t>
      </w:r>
      <w:r w:rsidR="00162120" w:rsidRPr="00F213A8">
        <w:rPr>
          <w:rFonts w:ascii="Palatino" w:hAnsi="Palatino"/>
          <w:color w:val="002060"/>
        </w:rPr>
        <w:t>—an individual—</w:t>
      </w:r>
      <w:r w:rsidR="00CE5C5D" w:rsidRPr="00F213A8">
        <w:rPr>
          <w:rFonts w:ascii="Palatino" w:hAnsi="Palatino"/>
          <w:color w:val="002060"/>
        </w:rPr>
        <w:t xml:space="preserve">who explores the semeioses between the world of the novel and the prior world of the reader. This factor might explain why it is often said that a work is genuine literature if, </w:t>
      </w:r>
      <w:r w:rsidR="00CE5C5D" w:rsidRPr="00F213A8">
        <w:rPr>
          <w:rFonts w:ascii="Palatino" w:hAnsi="Palatino"/>
          <w:color w:val="002060"/>
        </w:rPr>
        <w:lastRenderedPageBreak/>
        <w:t>after seriously reading it, the reader</w:t>
      </w:r>
      <w:r w:rsidR="00995DA1">
        <w:rPr>
          <w:rFonts w:ascii="Palatino" w:hAnsi="Palatino"/>
          <w:color w:val="002060"/>
        </w:rPr>
        <w:t xml:space="preserve">—that </w:t>
      </w:r>
      <w:proofErr w:type="gramStart"/>
      <w:r w:rsidR="00995DA1" w:rsidRPr="00C62A49">
        <w:rPr>
          <w:rFonts w:ascii="Palatino" w:hAnsi="Palatino"/>
          <w:i/>
          <w:iCs/>
          <w:color w:val="002060"/>
        </w:rPr>
        <w:t>particular</w:t>
      </w:r>
      <w:r w:rsidR="00C62A49">
        <w:rPr>
          <w:rFonts w:ascii="Palatino" w:hAnsi="Palatino"/>
          <w:color w:val="002060"/>
        </w:rPr>
        <w:t xml:space="preserve"> </w:t>
      </w:r>
      <w:r w:rsidR="00995DA1">
        <w:rPr>
          <w:rFonts w:ascii="Palatino" w:hAnsi="Palatino"/>
          <w:color w:val="002060"/>
        </w:rPr>
        <w:t>person</w:t>
      </w:r>
      <w:proofErr w:type="gramEnd"/>
      <w:r w:rsidR="00995DA1">
        <w:rPr>
          <w:rFonts w:ascii="Palatino" w:hAnsi="Palatino"/>
          <w:color w:val="002060"/>
        </w:rPr>
        <w:t>—</w:t>
      </w:r>
      <w:r w:rsidR="00510CB2">
        <w:rPr>
          <w:rFonts w:ascii="Palatino" w:hAnsi="Palatino"/>
          <w:color w:val="002060"/>
        </w:rPr>
        <w:t>becomes</w:t>
      </w:r>
      <w:r w:rsidR="00CE5C5D" w:rsidRPr="00F213A8">
        <w:rPr>
          <w:rFonts w:ascii="Palatino" w:hAnsi="Palatino"/>
          <w:color w:val="002060"/>
        </w:rPr>
        <w:t xml:space="preserve"> a different person.</w:t>
      </w:r>
    </w:p>
    <w:p w14:paraId="6E9DAA65" w14:textId="6354F356" w:rsidR="00F25E9B" w:rsidRDefault="00183DCA" w:rsidP="00CE5C5D">
      <w:pPr>
        <w:spacing w:line="480" w:lineRule="auto"/>
        <w:jc w:val="both"/>
        <w:rPr>
          <w:rFonts w:ascii="Palatino" w:hAnsi="Palatino"/>
          <w:color w:val="002060"/>
        </w:rPr>
      </w:pPr>
      <w:r w:rsidRPr="00F213A8">
        <w:rPr>
          <w:rFonts w:ascii="Palatino" w:hAnsi="Palatino"/>
          <w:color w:val="002060"/>
        </w:rPr>
        <w:tab/>
      </w:r>
      <w:proofErr w:type="gramStart"/>
      <w:r w:rsidRPr="00F213A8">
        <w:rPr>
          <w:rFonts w:ascii="Palatino" w:hAnsi="Palatino"/>
          <w:color w:val="002060"/>
        </w:rPr>
        <w:t>Note also</w:t>
      </w:r>
      <w:proofErr w:type="gramEnd"/>
      <w:r w:rsidRPr="00F213A8">
        <w:rPr>
          <w:rFonts w:ascii="Palatino" w:hAnsi="Palatino"/>
          <w:color w:val="002060"/>
        </w:rPr>
        <w:t xml:space="preserve"> this important difference between </w:t>
      </w:r>
      <w:r w:rsidR="009B4101">
        <w:rPr>
          <w:rFonts w:ascii="Palatino" w:hAnsi="Palatino"/>
          <w:color w:val="002060"/>
        </w:rPr>
        <w:t xml:space="preserve">(a) </w:t>
      </w:r>
      <w:r w:rsidRPr="00F213A8">
        <w:rPr>
          <w:rFonts w:ascii="Palatino" w:hAnsi="Palatino"/>
          <w:color w:val="002060"/>
        </w:rPr>
        <w:t xml:space="preserve">classical and/or operant conditioning versus </w:t>
      </w:r>
      <w:r w:rsidR="009B4101">
        <w:rPr>
          <w:rFonts w:ascii="Palatino" w:hAnsi="Palatino"/>
          <w:color w:val="002060"/>
        </w:rPr>
        <w:t xml:space="preserve">(b) </w:t>
      </w:r>
      <w:r w:rsidRPr="00F213A8">
        <w:rPr>
          <w:rFonts w:ascii="Palatino" w:hAnsi="Palatino"/>
          <w:color w:val="002060"/>
        </w:rPr>
        <w:t>understanding within the context of novels. Conditioning produces</w:t>
      </w:r>
      <w:r w:rsidR="00726577">
        <w:rPr>
          <w:rFonts w:ascii="Palatino" w:hAnsi="Palatino"/>
          <w:color w:val="002060"/>
        </w:rPr>
        <w:t>, from the standpoint of a controller,</w:t>
      </w:r>
      <w:r w:rsidRPr="00F213A8">
        <w:rPr>
          <w:rFonts w:ascii="Palatino" w:hAnsi="Palatino"/>
          <w:color w:val="002060"/>
        </w:rPr>
        <w:t xml:space="preserve"> a predictable same response for any specimen within the class of individuals that have been conditioned in a particular manner. </w:t>
      </w:r>
      <w:r w:rsidR="009248DA" w:rsidRPr="00F213A8">
        <w:rPr>
          <w:rFonts w:ascii="Palatino" w:hAnsi="Palatino"/>
          <w:color w:val="002060"/>
        </w:rPr>
        <w:t>After a proper reading of a novel, the content of a reader's improved personal self</w:t>
      </w:r>
      <w:r w:rsidR="009248DA" w:rsidRPr="00F213A8">
        <w:rPr>
          <w:rFonts w:ascii="Palatino" w:hAnsi="Palatino"/>
          <w:color w:val="002060"/>
        </w:rPr>
        <w:noBreakHyphen/>
        <w:t>understanding may differ from that of another such reader, however, the processes each navigated will be similar or analogous from a methodological perspective</w:t>
      </w:r>
      <w:r w:rsidR="00726577">
        <w:rPr>
          <w:rFonts w:ascii="Palatino" w:hAnsi="Palatino"/>
          <w:color w:val="002060"/>
        </w:rPr>
        <w:t xml:space="preserve">, and those real processes can be objectively comprehended using </w:t>
      </w:r>
      <w:r w:rsidR="00726577" w:rsidRPr="00726577">
        <w:rPr>
          <w:rFonts w:ascii="Palatino" w:hAnsi="Palatino"/>
          <w:i/>
          <w:iCs/>
          <w:color w:val="002060"/>
        </w:rPr>
        <w:t>Basic Science</w:t>
      </w:r>
      <w:r w:rsidR="00726577">
        <w:rPr>
          <w:rFonts w:ascii="Palatino" w:hAnsi="Palatino"/>
          <w:color w:val="002060"/>
        </w:rPr>
        <w:t>.</w:t>
      </w:r>
      <w:r w:rsidR="009248DA" w:rsidRPr="00F213A8">
        <w:rPr>
          <w:rFonts w:ascii="Palatino" w:hAnsi="Palatino"/>
          <w:color w:val="002060"/>
        </w:rPr>
        <w:t xml:space="preserve"> </w:t>
      </w:r>
      <w:r w:rsidR="00726577">
        <w:rPr>
          <w:rFonts w:ascii="Palatino" w:hAnsi="Palatino"/>
          <w:color w:val="002060"/>
        </w:rPr>
        <w:t>O</w:t>
      </w:r>
      <w:r w:rsidR="00093DFC">
        <w:rPr>
          <w:rFonts w:ascii="Palatino" w:hAnsi="Palatino"/>
          <w:color w:val="002060"/>
        </w:rPr>
        <w:t>ne consequence of the</w:t>
      </w:r>
      <w:r w:rsidR="009248DA" w:rsidRPr="00F213A8">
        <w:rPr>
          <w:rFonts w:ascii="Palatino" w:hAnsi="Palatino"/>
          <w:color w:val="002060"/>
        </w:rPr>
        <w:t xml:space="preserve"> additional </w:t>
      </w:r>
      <w:r w:rsidR="009A7E08" w:rsidRPr="00F213A8">
        <w:rPr>
          <w:rFonts w:ascii="Palatino" w:hAnsi="Palatino"/>
          <w:color w:val="002060"/>
        </w:rPr>
        <w:t xml:space="preserve">triadic </w:t>
      </w:r>
      <w:r w:rsidR="009248DA" w:rsidRPr="00F213A8">
        <w:rPr>
          <w:rFonts w:ascii="Palatino" w:hAnsi="Palatino"/>
          <w:color w:val="002060"/>
        </w:rPr>
        <w:t xml:space="preserve">feature of interpretation </w:t>
      </w:r>
      <w:r w:rsidR="00093DFC">
        <w:rPr>
          <w:rFonts w:ascii="Palatino" w:hAnsi="Palatino"/>
          <w:color w:val="002060"/>
        </w:rPr>
        <w:t>being</w:t>
      </w:r>
      <w:r w:rsidR="009248DA" w:rsidRPr="00F213A8">
        <w:rPr>
          <w:rFonts w:ascii="Palatino" w:hAnsi="Palatino"/>
          <w:color w:val="002060"/>
        </w:rPr>
        <w:t xml:space="preserve"> involved</w:t>
      </w:r>
      <w:r w:rsidR="00726577">
        <w:rPr>
          <w:rFonts w:ascii="Palatino" w:hAnsi="Palatino"/>
          <w:color w:val="002060"/>
        </w:rPr>
        <w:t xml:space="preserve"> </w:t>
      </w:r>
      <w:r w:rsidR="00045FAB">
        <w:rPr>
          <w:rFonts w:ascii="Palatino" w:hAnsi="Palatino"/>
          <w:color w:val="002060"/>
        </w:rPr>
        <w:t xml:space="preserve">(as compared to the case of dyadic conditioning) </w:t>
      </w:r>
      <w:r w:rsidR="00726577">
        <w:rPr>
          <w:rFonts w:ascii="Palatino" w:hAnsi="Palatino"/>
          <w:color w:val="002060"/>
        </w:rPr>
        <w:t>is that</w:t>
      </w:r>
      <w:r w:rsidR="009A7E08" w:rsidRPr="00F213A8">
        <w:rPr>
          <w:rFonts w:ascii="Palatino" w:hAnsi="Palatino"/>
          <w:color w:val="002060"/>
        </w:rPr>
        <w:t xml:space="preserve"> </w:t>
      </w:r>
      <w:r w:rsidR="00726577">
        <w:rPr>
          <w:rFonts w:ascii="Palatino" w:hAnsi="Palatino"/>
          <w:color w:val="002060"/>
        </w:rPr>
        <w:t>t</w:t>
      </w:r>
      <w:r w:rsidR="0095719B" w:rsidRPr="00F213A8">
        <w:rPr>
          <w:rFonts w:ascii="Palatino" w:hAnsi="Palatino"/>
          <w:color w:val="002060"/>
        </w:rPr>
        <w:t xml:space="preserve">here is no specific outcome for any given </w:t>
      </w:r>
      <w:r w:rsidR="007E139B">
        <w:rPr>
          <w:rFonts w:ascii="Palatino" w:hAnsi="Palatino"/>
          <w:color w:val="002060"/>
        </w:rPr>
        <w:t xml:space="preserve">genuine </w:t>
      </w:r>
      <w:r w:rsidR="0095719B" w:rsidRPr="00F213A8">
        <w:rPr>
          <w:rFonts w:ascii="Palatino" w:hAnsi="Palatino"/>
          <w:color w:val="002060"/>
        </w:rPr>
        <w:t>reader of a novel. There c</w:t>
      </w:r>
      <w:r w:rsidR="00663638">
        <w:rPr>
          <w:rFonts w:ascii="Palatino" w:hAnsi="Palatino"/>
          <w:color w:val="002060"/>
        </w:rPr>
        <w:t>an</w:t>
      </w:r>
      <w:r w:rsidR="0095719B" w:rsidRPr="00F213A8">
        <w:rPr>
          <w:rFonts w:ascii="Palatino" w:hAnsi="Palatino"/>
          <w:color w:val="002060"/>
        </w:rPr>
        <w:t xml:space="preserve"> be differences or similarities in reader "outcome," because </w:t>
      </w:r>
      <w:proofErr w:type="gramStart"/>
      <w:r w:rsidR="0095719B" w:rsidRPr="00F213A8">
        <w:rPr>
          <w:rFonts w:ascii="Palatino" w:hAnsi="Palatino"/>
          <w:color w:val="002060"/>
        </w:rPr>
        <w:t>each individual</w:t>
      </w:r>
      <w:proofErr w:type="gramEnd"/>
      <w:r w:rsidR="0095719B" w:rsidRPr="00F213A8">
        <w:rPr>
          <w:rFonts w:ascii="Palatino" w:hAnsi="Palatino"/>
          <w:color w:val="002060"/>
        </w:rPr>
        <w:t xml:space="preserve"> as an interpreter, does not have the exact same resources for interpretation as another reader. </w:t>
      </w:r>
      <w:r w:rsidR="00726577">
        <w:rPr>
          <w:rFonts w:ascii="Palatino" w:hAnsi="Palatino"/>
          <w:color w:val="002060"/>
        </w:rPr>
        <w:t>No such differences are seen in conditioning</w:t>
      </w:r>
      <w:r w:rsidR="00E340F6">
        <w:rPr>
          <w:rFonts w:ascii="Palatino" w:hAnsi="Palatino"/>
          <w:color w:val="002060"/>
        </w:rPr>
        <w:t xml:space="preserve">. </w:t>
      </w:r>
      <w:r w:rsidR="0095719B" w:rsidRPr="00F213A8">
        <w:rPr>
          <w:rFonts w:ascii="Palatino" w:hAnsi="Palatino"/>
          <w:color w:val="002060"/>
        </w:rPr>
        <w:t xml:space="preserve">As we know, readers may engage in further </w:t>
      </w:r>
      <w:r w:rsidR="008B6073">
        <w:rPr>
          <w:rFonts w:ascii="Palatino" w:hAnsi="Palatino"/>
          <w:color w:val="002060"/>
        </w:rPr>
        <w:t xml:space="preserve">fruitful </w:t>
      </w:r>
      <w:r w:rsidR="0095719B" w:rsidRPr="00F213A8">
        <w:rPr>
          <w:rFonts w:ascii="Palatino" w:hAnsi="Palatino"/>
          <w:color w:val="002060"/>
        </w:rPr>
        <w:t xml:space="preserve">dialogue about their interpretations, a process that often leads to additional individual interpretations. </w:t>
      </w:r>
      <w:r w:rsidR="002063B9">
        <w:rPr>
          <w:rFonts w:ascii="Palatino" w:hAnsi="Palatino"/>
          <w:color w:val="002060"/>
        </w:rPr>
        <w:t xml:space="preserve">Within the bounds of </w:t>
      </w:r>
      <w:r w:rsidR="009A7E08" w:rsidRPr="00F213A8">
        <w:rPr>
          <w:rFonts w:ascii="Palatino" w:hAnsi="Palatino"/>
          <w:color w:val="002060"/>
        </w:rPr>
        <w:t>scientism, interpretation in the triadic sense is not possible</w:t>
      </w:r>
      <w:r w:rsidR="00490289">
        <w:rPr>
          <w:rFonts w:ascii="Palatino" w:hAnsi="Palatino"/>
          <w:color w:val="002060"/>
        </w:rPr>
        <w:t>,</w:t>
      </w:r>
      <w:r w:rsidR="00A34676">
        <w:rPr>
          <w:rFonts w:ascii="Palatino" w:hAnsi="Palatino"/>
          <w:color w:val="002060"/>
        </w:rPr>
        <w:t xml:space="preserve"> simply because practitioners have </w:t>
      </w:r>
      <w:r w:rsidR="00A34676" w:rsidRPr="00D31DF1">
        <w:rPr>
          <w:rFonts w:ascii="Palatino" w:hAnsi="Palatino"/>
          <w:i/>
          <w:iCs/>
          <w:color w:val="002060"/>
        </w:rPr>
        <w:t>chosen</w:t>
      </w:r>
      <w:r w:rsidR="00A34676">
        <w:rPr>
          <w:rFonts w:ascii="Palatino" w:hAnsi="Palatino"/>
          <w:color w:val="002060"/>
        </w:rPr>
        <w:t xml:space="preserve"> to avoid it</w:t>
      </w:r>
      <w:r w:rsidR="00810428">
        <w:rPr>
          <w:rFonts w:ascii="Palatino" w:hAnsi="Palatino"/>
          <w:color w:val="002060"/>
        </w:rPr>
        <w:t xml:space="preserve">; within that worldview an interpretation is something like a personal preference. </w:t>
      </w:r>
      <w:r w:rsidR="00F25E9B" w:rsidRPr="00F213A8">
        <w:rPr>
          <w:rFonts w:ascii="Palatino" w:hAnsi="Palatino"/>
          <w:color w:val="002060"/>
        </w:rPr>
        <w:t>Here one remembers the proverbial expression that "Hammers see only nails</w:t>
      </w:r>
      <w:r w:rsidR="00F25E9B">
        <w:rPr>
          <w:rFonts w:ascii="Palatino" w:hAnsi="Palatino"/>
          <w:color w:val="002060"/>
        </w:rPr>
        <w:t>, so for such</w:t>
      </w:r>
      <w:r w:rsidR="00924C32">
        <w:rPr>
          <w:rFonts w:ascii="Palatino" w:hAnsi="Palatino"/>
          <w:color w:val="002060"/>
        </w:rPr>
        <w:t>,</w:t>
      </w:r>
      <w:r w:rsidR="00F25E9B">
        <w:rPr>
          <w:rFonts w:ascii="Palatino" w:hAnsi="Palatino"/>
          <w:color w:val="002060"/>
        </w:rPr>
        <w:t xml:space="preserve"> a loaf of bread would be a terrible nail."</w:t>
      </w:r>
    </w:p>
    <w:p w14:paraId="33FA435F" w14:textId="2761C967" w:rsidR="00183DCA" w:rsidRPr="00F213A8" w:rsidRDefault="00F25E9B" w:rsidP="00CE5C5D">
      <w:pPr>
        <w:spacing w:line="480" w:lineRule="auto"/>
        <w:jc w:val="both"/>
        <w:rPr>
          <w:rFonts w:ascii="Palatino" w:hAnsi="Palatino"/>
          <w:color w:val="002060"/>
        </w:rPr>
      </w:pPr>
      <w:r>
        <w:rPr>
          <w:rFonts w:ascii="Palatino" w:hAnsi="Palatino"/>
          <w:color w:val="002060"/>
        </w:rPr>
        <w:tab/>
      </w:r>
      <w:r w:rsidR="00A262CB">
        <w:rPr>
          <w:rFonts w:ascii="Palatino" w:hAnsi="Palatino"/>
          <w:color w:val="002060"/>
        </w:rPr>
        <w:t>Yet we clearly note that in</w:t>
      </w:r>
      <w:r w:rsidR="00810428">
        <w:rPr>
          <w:rFonts w:ascii="Palatino" w:hAnsi="Palatino"/>
          <w:color w:val="002060"/>
        </w:rPr>
        <w:t xml:space="preserve"> an expanded science, interpretation in a semeiosis within a </w:t>
      </w:r>
      <w:r w:rsidR="00810428" w:rsidRPr="00762045">
        <w:rPr>
          <w:rFonts w:ascii="Palatino" w:hAnsi="Palatino"/>
          <w:i/>
          <w:iCs/>
          <w:color w:val="002060"/>
        </w:rPr>
        <w:t>Basic Science</w:t>
      </w:r>
      <w:r w:rsidR="00810428">
        <w:rPr>
          <w:rFonts w:ascii="Palatino" w:hAnsi="Palatino"/>
          <w:color w:val="002060"/>
        </w:rPr>
        <w:t xml:space="preserve"> context can indeed lead to </w:t>
      </w:r>
      <w:r w:rsidR="00A262CB">
        <w:rPr>
          <w:rFonts w:ascii="Palatino" w:hAnsi="Palatino"/>
          <w:color w:val="002060"/>
        </w:rPr>
        <w:t xml:space="preserve">grasping </w:t>
      </w:r>
      <w:r w:rsidR="00810428">
        <w:rPr>
          <w:rFonts w:ascii="Palatino" w:hAnsi="Palatino"/>
          <w:color w:val="002060"/>
        </w:rPr>
        <w:t xml:space="preserve">communal </w:t>
      </w:r>
      <w:r w:rsidR="00762045">
        <w:rPr>
          <w:rFonts w:ascii="Palatino" w:hAnsi="Palatino"/>
          <w:color w:val="002060"/>
        </w:rPr>
        <w:t>non</w:t>
      </w:r>
      <w:r w:rsidR="00762045">
        <w:rPr>
          <w:rFonts w:ascii="Palatino" w:hAnsi="Palatino"/>
          <w:color w:val="002060"/>
        </w:rPr>
        <w:noBreakHyphen/>
        <w:t xml:space="preserve">arbitrary </w:t>
      </w:r>
      <w:r w:rsidR="00810428">
        <w:rPr>
          <w:rFonts w:ascii="Palatino" w:hAnsi="Palatino"/>
          <w:color w:val="002060"/>
        </w:rPr>
        <w:t>realities.</w:t>
      </w:r>
      <w:r w:rsidR="009A7E08" w:rsidRPr="00F213A8">
        <w:rPr>
          <w:rFonts w:ascii="Palatino" w:hAnsi="Palatino"/>
          <w:color w:val="002060"/>
        </w:rPr>
        <w:t xml:space="preserve"> </w:t>
      </w:r>
    </w:p>
    <w:p w14:paraId="793046B1" w14:textId="77777777" w:rsidR="00E82BA6" w:rsidRDefault="00A03034" w:rsidP="00EE474E">
      <w:pPr>
        <w:spacing w:line="480" w:lineRule="auto"/>
        <w:jc w:val="both"/>
        <w:rPr>
          <w:rFonts w:ascii="Palatino" w:hAnsi="Palatino"/>
          <w:color w:val="002060"/>
        </w:rPr>
      </w:pPr>
      <w:r w:rsidRPr="00F213A8">
        <w:rPr>
          <w:rFonts w:ascii="Palatino" w:hAnsi="Palatino"/>
          <w:color w:val="002060"/>
        </w:rPr>
        <w:lastRenderedPageBreak/>
        <w:tab/>
        <w:t xml:space="preserve">I venture that in </w:t>
      </w:r>
      <w:r w:rsidRPr="00F213A8">
        <w:rPr>
          <w:rFonts w:ascii="Palatino" w:hAnsi="Palatino"/>
          <w:i/>
          <w:iCs/>
          <w:color w:val="002060"/>
        </w:rPr>
        <w:t>SE</w:t>
      </w:r>
      <w:r w:rsidRPr="00F213A8">
        <w:rPr>
          <w:rFonts w:ascii="Palatino" w:hAnsi="Palatino"/>
          <w:color w:val="002060"/>
        </w:rPr>
        <w:t>—and his other writings—Percy, aided by the tools provided by Peirce's semeiotic, the objective study of semeioses</w:t>
      </w:r>
      <w:r w:rsidR="00236045" w:rsidRPr="00F213A8">
        <w:rPr>
          <w:rFonts w:ascii="Palatino" w:hAnsi="Palatino"/>
          <w:color w:val="002060"/>
        </w:rPr>
        <w:t>,</w:t>
      </w:r>
      <w:r w:rsidRPr="00F213A8">
        <w:rPr>
          <w:rFonts w:ascii="Palatino" w:hAnsi="Palatino"/>
          <w:color w:val="002060"/>
        </w:rPr>
        <w:t xml:space="preserve"> with help from the logic of relations, is finger</w:t>
      </w:r>
      <w:r w:rsidRPr="00F213A8">
        <w:rPr>
          <w:rFonts w:ascii="Palatino" w:hAnsi="Palatino"/>
          <w:color w:val="002060"/>
        </w:rPr>
        <w:noBreakHyphen/>
        <w:t xml:space="preserve">tapping </w:t>
      </w:r>
      <w:r w:rsidRPr="00F213A8">
        <w:rPr>
          <w:rFonts w:ascii="Palatino" w:hAnsi="Palatino"/>
          <w:i/>
          <w:iCs/>
          <w:color w:val="002060"/>
        </w:rPr>
        <w:t>our</w:t>
      </w:r>
      <w:r w:rsidRPr="00F213A8">
        <w:rPr>
          <w:rFonts w:ascii="Palatino" w:hAnsi="Palatino"/>
          <w:color w:val="002060"/>
        </w:rPr>
        <w:t xml:space="preserve"> hands hoping that we will realize the fruitful potentialities of an expanded, more </w:t>
      </w:r>
      <w:r w:rsidR="00236045" w:rsidRPr="00F213A8">
        <w:rPr>
          <w:rFonts w:ascii="Palatino" w:hAnsi="Palatino"/>
          <w:color w:val="002060"/>
        </w:rPr>
        <w:t>fundamental</w:t>
      </w:r>
      <w:r w:rsidRPr="00F213A8">
        <w:rPr>
          <w:rFonts w:ascii="Palatino" w:hAnsi="Palatino"/>
          <w:color w:val="002060"/>
        </w:rPr>
        <w:t xml:space="preserve">, </w:t>
      </w:r>
      <w:r w:rsidR="008F7589" w:rsidRPr="00F213A8">
        <w:rPr>
          <w:rFonts w:ascii="Palatino" w:hAnsi="Palatino"/>
          <w:color w:val="002060"/>
        </w:rPr>
        <w:t>ye</w:t>
      </w:r>
      <w:r w:rsidRPr="00F213A8">
        <w:rPr>
          <w:rFonts w:ascii="Palatino" w:hAnsi="Palatino"/>
          <w:color w:val="002060"/>
        </w:rPr>
        <w:t xml:space="preserve">t still </w:t>
      </w:r>
      <w:r w:rsidRPr="00F213A8">
        <w:rPr>
          <w:rFonts w:ascii="Palatino" w:hAnsi="Palatino"/>
          <w:i/>
          <w:iCs/>
          <w:color w:val="002060"/>
        </w:rPr>
        <w:t>Basically Scientific</w:t>
      </w:r>
      <w:r w:rsidRPr="00F213A8">
        <w:rPr>
          <w:rFonts w:ascii="Palatino" w:hAnsi="Palatino"/>
          <w:color w:val="002060"/>
        </w:rPr>
        <w:t xml:space="preserve"> Radical Anthropology.</w:t>
      </w:r>
    </w:p>
    <w:p w14:paraId="0D536E59" w14:textId="4AFD79A3" w:rsidR="00D257CD" w:rsidRPr="00EE474E" w:rsidRDefault="00732D86" w:rsidP="00EE474E">
      <w:pPr>
        <w:spacing w:line="480" w:lineRule="auto"/>
        <w:jc w:val="both"/>
        <w:rPr>
          <w:rFonts w:ascii="Palatino" w:hAnsi="Palatino"/>
          <w:color w:val="002060"/>
        </w:rPr>
      </w:pPr>
      <w:r>
        <w:rPr>
          <w:rFonts w:ascii="Palatino" w:hAnsi="Palatino"/>
          <w:color w:val="002060"/>
        </w:rPr>
        <w:tab/>
      </w:r>
      <w:r>
        <w:rPr>
          <w:rFonts w:ascii="Palatino" w:hAnsi="Palatino"/>
          <w:color w:val="002060"/>
        </w:rPr>
        <w:tab/>
      </w:r>
      <w:r w:rsidR="000A198E" w:rsidRPr="00F213A8">
        <w:rPr>
          <w:rFonts w:ascii="Apple Chancery" w:hAnsi="Apple Chancery" w:cs="Apple Chancery" w:hint="cs"/>
          <w:color w:val="002060"/>
          <w:highlight w:val="yellow"/>
        </w:rPr>
        <w:t>&lt;&lt;end&gt;&gt;</w:t>
      </w:r>
      <w:r w:rsidR="006B2CD0">
        <w:rPr>
          <w:rFonts w:ascii="Palatino" w:hAnsi="Palatino"/>
          <w:b/>
          <w:bCs/>
          <w:color w:val="002060"/>
        </w:rPr>
        <w:br w:type="page"/>
      </w:r>
    </w:p>
    <w:p w14:paraId="0AC18C72" w14:textId="74B667C8" w:rsidR="00FF456C" w:rsidRPr="00627F82" w:rsidRDefault="00FF456C" w:rsidP="00627F82">
      <w:pPr>
        <w:jc w:val="both"/>
        <w:rPr>
          <w:rFonts w:ascii="Palatino" w:hAnsi="Palatino"/>
          <w:b/>
          <w:bCs/>
          <w:color w:val="002060"/>
        </w:rPr>
      </w:pPr>
      <w:r>
        <w:rPr>
          <w:rFonts w:ascii="Palatino" w:hAnsi="Palatino"/>
          <w:b/>
          <w:bCs/>
          <w:color w:val="002060"/>
        </w:rPr>
        <w:lastRenderedPageBreak/>
        <w:t>REFERENCES:</w:t>
      </w:r>
    </w:p>
    <w:p w14:paraId="3BF36F62" w14:textId="025EA02F" w:rsidR="00EE474E" w:rsidRPr="00FF456C" w:rsidRDefault="00FF456C" w:rsidP="00627F82">
      <w:pPr>
        <w:ind w:left="288"/>
        <w:jc w:val="both"/>
        <w:rPr>
          <w:rFonts w:ascii="Palatino" w:hAnsi="Palatino"/>
          <w:color w:val="002060"/>
          <w:sz w:val="20"/>
          <w:szCs w:val="20"/>
        </w:rPr>
      </w:pPr>
      <w:r w:rsidRPr="00FF456C">
        <w:rPr>
          <w:rFonts w:ascii="Palatino" w:hAnsi="Palatino"/>
          <w:color w:val="002060"/>
          <w:sz w:val="20"/>
          <w:szCs w:val="20"/>
        </w:rPr>
        <w:t xml:space="preserve">While Radical Anthropology as a working hypothesis for a basic scientific study of human nature, indeed, is Percy's creation in </w:t>
      </w:r>
      <w:r w:rsidRPr="00FF456C">
        <w:rPr>
          <w:rFonts w:ascii="Palatino" w:hAnsi="Palatino"/>
          <w:i/>
          <w:iCs/>
          <w:color w:val="002060"/>
          <w:sz w:val="20"/>
          <w:szCs w:val="20"/>
        </w:rPr>
        <w:t>SE</w:t>
      </w:r>
      <w:r w:rsidRPr="00FF456C">
        <w:rPr>
          <w:rFonts w:ascii="Palatino" w:hAnsi="Palatino"/>
          <w:color w:val="002060"/>
          <w:sz w:val="20"/>
          <w:szCs w:val="20"/>
        </w:rPr>
        <w:t>, there are, to be sure, earlier relatives of the new birth. Some of those works are listed here</w:t>
      </w:r>
      <w:r>
        <w:rPr>
          <w:rFonts w:ascii="Palatino" w:hAnsi="Palatino"/>
          <w:color w:val="002060"/>
          <w:sz w:val="20"/>
          <w:szCs w:val="20"/>
        </w:rPr>
        <w:t>,</w:t>
      </w:r>
      <w:r w:rsidRPr="00FF456C">
        <w:rPr>
          <w:rFonts w:ascii="Palatino" w:hAnsi="Palatino"/>
          <w:color w:val="002060"/>
          <w:sz w:val="20"/>
          <w:szCs w:val="20"/>
        </w:rPr>
        <w:t xml:space="preserve"> marked with </w:t>
      </w:r>
      <w:r w:rsidR="00B663E4">
        <w:rPr>
          <w:rFonts w:ascii="Palatino" w:hAnsi="Palatino"/>
          <w:color w:val="002060"/>
          <w:sz w:val="20"/>
          <w:szCs w:val="20"/>
        </w:rPr>
        <w:t xml:space="preserve">" </w:t>
      </w:r>
      <w:r w:rsidRPr="00FF456C">
        <w:rPr>
          <w:rFonts w:ascii="Palatino" w:hAnsi="Palatino"/>
          <w:b/>
          <w:bCs/>
          <w:color w:val="002060"/>
          <w:sz w:val="20"/>
          <w:szCs w:val="20"/>
        </w:rPr>
        <w:t>*</w:t>
      </w:r>
      <w:r w:rsidR="00B663E4" w:rsidRPr="00B663E4">
        <w:rPr>
          <w:rFonts w:ascii="Palatino" w:hAnsi="Palatino"/>
          <w:color w:val="002060"/>
          <w:sz w:val="20"/>
          <w:szCs w:val="20"/>
        </w:rPr>
        <w:t xml:space="preserve"> "</w:t>
      </w:r>
      <w:r>
        <w:rPr>
          <w:rFonts w:ascii="Palatino" w:hAnsi="Palatino"/>
          <w:color w:val="002060"/>
          <w:sz w:val="20"/>
          <w:szCs w:val="20"/>
        </w:rPr>
        <w:t xml:space="preserve"> </w:t>
      </w:r>
      <w:r w:rsidRPr="00FF456C">
        <w:rPr>
          <w:rFonts w:ascii="Palatino" w:hAnsi="Palatino"/>
          <w:color w:val="002060"/>
          <w:sz w:val="20"/>
          <w:szCs w:val="20"/>
        </w:rPr>
        <w:t>with a few comments to indicate relationships</w:t>
      </w:r>
      <w:r>
        <w:rPr>
          <w:rFonts w:ascii="Palatino" w:hAnsi="Palatino"/>
          <w:color w:val="002060"/>
          <w:sz w:val="20"/>
          <w:szCs w:val="20"/>
        </w:rPr>
        <w:t xml:space="preserve"> t</w:t>
      </w:r>
      <w:r w:rsidR="00900D43">
        <w:rPr>
          <w:rFonts w:ascii="Palatino" w:hAnsi="Palatino"/>
          <w:color w:val="002060"/>
          <w:sz w:val="20"/>
          <w:szCs w:val="20"/>
        </w:rPr>
        <w:t>hat</w:t>
      </w:r>
      <w:r>
        <w:rPr>
          <w:rFonts w:ascii="Palatino" w:hAnsi="Palatino"/>
          <w:color w:val="002060"/>
          <w:sz w:val="20"/>
          <w:szCs w:val="20"/>
        </w:rPr>
        <w:t xml:space="preserve"> </w:t>
      </w:r>
      <w:r w:rsidR="00EE474E" w:rsidRPr="00FF456C">
        <w:rPr>
          <w:rFonts w:ascii="Palatino" w:hAnsi="Palatino"/>
          <w:color w:val="002060"/>
          <w:sz w:val="20"/>
          <w:szCs w:val="20"/>
        </w:rPr>
        <w:t>provide context for the development of Radical Anthropology</w:t>
      </w:r>
      <w:r w:rsidR="00A03153">
        <w:rPr>
          <w:rFonts w:ascii="Palatino" w:hAnsi="Palatino"/>
          <w:color w:val="002060"/>
          <w:sz w:val="20"/>
          <w:szCs w:val="20"/>
        </w:rPr>
        <w:t>.</w:t>
      </w:r>
    </w:p>
    <w:p w14:paraId="1C9C1FEC" w14:textId="77777777" w:rsidR="00467418" w:rsidRDefault="00467418" w:rsidP="00627F82">
      <w:pPr>
        <w:rPr>
          <w:rFonts w:ascii="Palatino" w:hAnsi="Palatino"/>
          <w:color w:val="002060"/>
        </w:rPr>
      </w:pPr>
    </w:p>
    <w:p w14:paraId="5C675A10" w14:textId="1F9E568E" w:rsidR="00416B31" w:rsidRPr="00F213A8" w:rsidRDefault="00416B31" w:rsidP="00627F82">
      <w:pPr>
        <w:rPr>
          <w:rFonts w:ascii="Palatino" w:hAnsi="Palatino"/>
          <w:color w:val="002060"/>
        </w:rPr>
      </w:pPr>
      <w:r>
        <w:rPr>
          <w:rFonts w:ascii="Palatino" w:hAnsi="Palatino"/>
          <w:color w:val="002060"/>
        </w:rPr>
        <w:t>*</w:t>
      </w:r>
      <w:r w:rsidRPr="00F213A8">
        <w:rPr>
          <w:rFonts w:ascii="Palatino" w:hAnsi="Palatino"/>
          <w:color w:val="002060"/>
        </w:rPr>
        <w:t>Austin</w:t>
      </w:r>
      <w:r>
        <w:rPr>
          <w:rFonts w:ascii="Palatino" w:hAnsi="Palatino"/>
          <w:color w:val="002060"/>
        </w:rPr>
        <w:t xml:space="preserve">, J. L. </w:t>
      </w:r>
      <w:r w:rsidR="0040103B">
        <w:rPr>
          <w:rFonts w:ascii="Palatino" w:hAnsi="Palatino"/>
          <w:color w:val="002060"/>
        </w:rPr>
        <w:t xml:space="preserve">1962. </w:t>
      </w:r>
      <w:r w:rsidRPr="00DB5191">
        <w:rPr>
          <w:rFonts w:ascii="Palatino" w:hAnsi="Palatino"/>
          <w:i/>
          <w:iCs/>
          <w:color w:val="002060"/>
        </w:rPr>
        <w:t>How to do things with Words</w:t>
      </w:r>
      <w:r>
        <w:rPr>
          <w:rFonts w:ascii="Palatino" w:hAnsi="Palatino"/>
          <w:color w:val="002060"/>
        </w:rPr>
        <w:t xml:space="preserve">. </w:t>
      </w:r>
      <w:r w:rsidR="00690FB7">
        <w:rPr>
          <w:rFonts w:ascii="Palatino" w:hAnsi="Palatino"/>
          <w:color w:val="002060"/>
        </w:rPr>
        <w:t>London: Oxford University Press.</w:t>
      </w:r>
    </w:p>
    <w:p w14:paraId="0EBBF9B5" w14:textId="54477768" w:rsidR="00416B31" w:rsidRPr="00C10A0F" w:rsidRDefault="00C10A0F" w:rsidP="00594F3D">
      <w:pPr>
        <w:ind w:left="288"/>
        <w:rPr>
          <w:rFonts w:ascii="Palatino" w:hAnsi="Palatino"/>
          <w:color w:val="002060"/>
          <w:sz w:val="20"/>
          <w:szCs w:val="20"/>
        </w:rPr>
      </w:pPr>
      <w:r w:rsidRPr="00C10A0F">
        <w:rPr>
          <w:rFonts w:ascii="Palatino" w:hAnsi="Palatino"/>
          <w:color w:val="002060"/>
          <w:sz w:val="20"/>
          <w:szCs w:val="20"/>
        </w:rPr>
        <w:t>An early classic of speech act theory that a colleague recommended to Percy.</w:t>
      </w:r>
    </w:p>
    <w:p w14:paraId="2345FC08" w14:textId="77777777" w:rsidR="00C10A0F" w:rsidRDefault="00C10A0F" w:rsidP="00627F82">
      <w:pPr>
        <w:rPr>
          <w:rFonts w:ascii="Palatino" w:hAnsi="Palatino"/>
          <w:color w:val="002060"/>
        </w:rPr>
      </w:pPr>
    </w:p>
    <w:p w14:paraId="2C815A22" w14:textId="3731DB6F" w:rsidR="00467418" w:rsidRPr="00BC29B5" w:rsidRDefault="00467418" w:rsidP="00627F82">
      <w:pPr>
        <w:rPr>
          <w:rFonts w:ascii="Palatino" w:hAnsi="Palatino"/>
          <w:color w:val="002060"/>
        </w:rPr>
      </w:pPr>
      <w:proofErr w:type="spellStart"/>
      <w:r>
        <w:rPr>
          <w:rFonts w:ascii="Palatino" w:hAnsi="Palatino"/>
          <w:color w:val="002060"/>
        </w:rPr>
        <w:t>Bisanz</w:t>
      </w:r>
      <w:proofErr w:type="spellEnd"/>
      <w:r>
        <w:rPr>
          <w:rFonts w:ascii="Palatino" w:hAnsi="Palatino"/>
          <w:color w:val="002060"/>
        </w:rPr>
        <w:t xml:space="preserve">, Elize (Editor). 2019. </w:t>
      </w:r>
      <w:r w:rsidRPr="00882EE3">
        <w:rPr>
          <w:rFonts w:ascii="Palatino" w:hAnsi="Palatino"/>
          <w:i/>
          <w:iCs/>
          <w:color w:val="002060"/>
        </w:rPr>
        <w:t>Applied Interdisciplinary Peirce Studies</w:t>
      </w:r>
      <w:r>
        <w:rPr>
          <w:rFonts w:ascii="Palatino" w:hAnsi="Palatino"/>
          <w:color w:val="002060"/>
        </w:rPr>
        <w:t xml:space="preserve">. </w:t>
      </w:r>
      <w:r w:rsidRPr="00882EE3">
        <w:rPr>
          <w:rFonts w:ascii="Palatino" w:hAnsi="Palatino"/>
          <w:i/>
          <w:iCs/>
          <w:color w:val="002060"/>
        </w:rPr>
        <w:t>Peirce Studies</w:t>
      </w:r>
      <w:r>
        <w:rPr>
          <w:rFonts w:ascii="Palatino" w:hAnsi="Palatino"/>
          <w:color w:val="002060"/>
        </w:rPr>
        <w:t xml:space="preserve"> number 10. Berlin: Peter Lang.</w:t>
      </w:r>
    </w:p>
    <w:p w14:paraId="2C9036A3" w14:textId="77777777" w:rsidR="00467418" w:rsidRDefault="00467418" w:rsidP="00627F82">
      <w:pPr>
        <w:rPr>
          <w:rFonts w:ascii="Palatino" w:hAnsi="Palatino"/>
        </w:rPr>
      </w:pPr>
    </w:p>
    <w:p w14:paraId="322A84F1" w14:textId="7A5B3241" w:rsidR="00AB3BAF" w:rsidRPr="00BC29B5" w:rsidRDefault="005233B9" w:rsidP="00627F82">
      <w:pPr>
        <w:rPr>
          <w:rFonts w:ascii="Palatino" w:hAnsi="Palatino"/>
          <w:color w:val="000000"/>
          <w:lang w:val="de-DE"/>
        </w:rPr>
      </w:pPr>
      <w:proofErr w:type="spellStart"/>
      <w:r>
        <w:rPr>
          <w:rFonts w:ascii="Palatino" w:hAnsi="Palatino"/>
          <w:color w:val="002060"/>
        </w:rPr>
        <w:t>Bisanz</w:t>
      </w:r>
      <w:proofErr w:type="spellEnd"/>
      <w:r>
        <w:rPr>
          <w:rFonts w:ascii="Palatino" w:hAnsi="Palatino"/>
          <w:color w:val="002060"/>
        </w:rPr>
        <w:t>, Elize</w:t>
      </w:r>
      <w:r w:rsidR="00882EE3">
        <w:rPr>
          <w:rFonts w:ascii="Palatino" w:hAnsi="Palatino"/>
        </w:rPr>
        <w:t>.</w:t>
      </w:r>
      <w:r w:rsidR="00882EE3" w:rsidRPr="00BC29B5">
        <w:rPr>
          <w:rFonts w:ascii="Palatino" w:hAnsi="Palatino"/>
          <w:color w:val="000000"/>
          <w:lang w:val="de-DE"/>
        </w:rPr>
        <w:t xml:space="preserve"> 2021</w:t>
      </w:r>
      <w:r w:rsidR="00882EE3">
        <w:rPr>
          <w:rFonts w:ascii="Palatino" w:hAnsi="Palatino"/>
        </w:rPr>
        <w:t xml:space="preserve">. </w:t>
      </w:r>
      <w:r w:rsidR="00F31DC0">
        <w:rPr>
          <w:rFonts w:ascii="Palatino" w:hAnsi="Palatino"/>
        </w:rPr>
        <w:t>"</w:t>
      </w:r>
      <w:r w:rsidR="00B21607" w:rsidRPr="00BC29B5">
        <w:rPr>
          <w:rFonts w:ascii="Palatino" w:hAnsi="Palatino"/>
          <w:color w:val="000000"/>
        </w:rPr>
        <w:t>Peirce’s Semeiotic and its Relevance for a Science of Culture."</w:t>
      </w:r>
      <w:r w:rsidR="00B21607" w:rsidRPr="00BC29B5">
        <w:rPr>
          <w:rFonts w:ascii="Palatino" w:hAnsi="Palatino"/>
          <w:color w:val="000000"/>
          <w:lang w:val="de-DE"/>
        </w:rPr>
        <w:t> </w:t>
      </w:r>
      <w:r w:rsidR="00B21607" w:rsidRPr="00BC29B5">
        <w:rPr>
          <w:rFonts w:ascii="Palatino" w:hAnsi="Palatino"/>
          <w:i/>
          <w:iCs/>
          <w:color w:val="000000"/>
          <w:lang w:val="de-DE"/>
        </w:rPr>
        <w:t>KODIKAS</w:t>
      </w:r>
      <w:r w:rsidR="00B21607" w:rsidRPr="00BC29B5">
        <w:rPr>
          <w:rFonts w:ascii="Palatino" w:hAnsi="Palatino"/>
          <w:color w:val="000000"/>
          <w:lang w:val="de-DE"/>
        </w:rPr>
        <w:t>. Tübingen: Günter Narr Verlag.</w:t>
      </w:r>
    </w:p>
    <w:p w14:paraId="06AA94EA" w14:textId="77777777" w:rsidR="00D50617" w:rsidRDefault="00D50617" w:rsidP="00627F82">
      <w:pPr>
        <w:rPr>
          <w:rFonts w:ascii="Palatino" w:hAnsi="Palatino"/>
          <w:color w:val="002060"/>
        </w:rPr>
      </w:pPr>
    </w:p>
    <w:p w14:paraId="128A0751" w14:textId="0DDE94AC" w:rsidR="00594F3D" w:rsidRDefault="00C10A0F" w:rsidP="00594F3D">
      <w:pPr>
        <w:rPr>
          <w:rFonts w:ascii="Palatino" w:hAnsi="Palatino"/>
          <w:color w:val="002060"/>
        </w:rPr>
      </w:pPr>
      <w:r>
        <w:rPr>
          <w:rFonts w:ascii="Palatino" w:hAnsi="Palatino"/>
          <w:color w:val="002060"/>
        </w:rPr>
        <w:t>*</w:t>
      </w:r>
      <w:r w:rsidR="00416B31" w:rsidRPr="00F213A8">
        <w:rPr>
          <w:rFonts w:ascii="Palatino" w:hAnsi="Palatino"/>
          <w:color w:val="002060"/>
        </w:rPr>
        <w:t>Brock</w:t>
      </w:r>
      <w:r w:rsidR="00416B31">
        <w:rPr>
          <w:rFonts w:ascii="Palatino" w:hAnsi="Palatino"/>
          <w:color w:val="002060"/>
        </w:rPr>
        <w:t>, Jarrett.</w:t>
      </w:r>
      <w:r w:rsidR="00381BF1">
        <w:rPr>
          <w:rFonts w:ascii="Palatino" w:hAnsi="Palatino"/>
          <w:color w:val="002060"/>
        </w:rPr>
        <w:t xml:space="preserve"> </w:t>
      </w:r>
      <w:r w:rsidR="00FA2CF8">
        <w:rPr>
          <w:rFonts w:ascii="Palatino" w:hAnsi="Palatino"/>
          <w:color w:val="002060"/>
        </w:rPr>
        <w:t>"</w:t>
      </w:r>
      <w:r w:rsidR="00381BF1">
        <w:rPr>
          <w:rFonts w:ascii="Palatino" w:hAnsi="Palatino"/>
          <w:color w:val="002060"/>
        </w:rPr>
        <w:t>Peirce's Theory of Speech Acts</w:t>
      </w:r>
      <w:r w:rsidRPr="00046312">
        <w:rPr>
          <w:rFonts w:ascii="Palatino" w:hAnsi="Palatino"/>
          <w:color w:val="002060"/>
        </w:rPr>
        <w:t>.</w:t>
      </w:r>
      <w:r w:rsidR="00FA2CF8" w:rsidRPr="00046312">
        <w:rPr>
          <w:rFonts w:ascii="Palatino" w:hAnsi="Palatino"/>
          <w:color w:val="002060"/>
        </w:rPr>
        <w:t xml:space="preserve">" </w:t>
      </w:r>
      <w:r w:rsidR="00046312" w:rsidRPr="00046312">
        <w:rPr>
          <w:rFonts w:ascii="Palatino" w:hAnsi="Palatino"/>
          <w:i/>
          <w:iCs/>
        </w:rPr>
        <w:t>Transactions of the Charles S. Peirce Society</w:t>
      </w:r>
      <w:r w:rsidR="00046312" w:rsidRPr="00046312">
        <w:rPr>
          <w:rFonts w:ascii="Palatino" w:hAnsi="Palatino"/>
        </w:rPr>
        <w:t>, volume 17, number 4, 1981: 319-326).</w:t>
      </w:r>
    </w:p>
    <w:p w14:paraId="17D19D6A" w14:textId="0247AB7A" w:rsidR="00416B31" w:rsidRPr="00594F3D" w:rsidRDefault="00CF72C9" w:rsidP="00594F3D">
      <w:pPr>
        <w:ind w:left="288"/>
        <w:rPr>
          <w:rFonts w:ascii="Palatino" w:hAnsi="Palatino"/>
          <w:color w:val="002060"/>
        </w:rPr>
      </w:pPr>
      <w:r w:rsidRPr="001D77B0">
        <w:rPr>
          <w:rFonts w:ascii="Palatino" w:hAnsi="Palatino"/>
          <w:color w:val="002060"/>
          <w:sz w:val="20"/>
          <w:szCs w:val="20"/>
        </w:rPr>
        <w:t>This summarizes Peirce's analysis of Assertions, one kind of Speech Act that Percy employed.</w:t>
      </w:r>
    </w:p>
    <w:p w14:paraId="239E27B6" w14:textId="77777777" w:rsidR="00CF72C9" w:rsidRDefault="00CF72C9" w:rsidP="00627F82">
      <w:pPr>
        <w:rPr>
          <w:rFonts w:ascii="Palatino" w:hAnsi="Palatino"/>
          <w:color w:val="002060"/>
        </w:rPr>
      </w:pPr>
    </w:p>
    <w:p w14:paraId="6E3849B4" w14:textId="77777777" w:rsidR="00594F3D" w:rsidRDefault="00EE474E" w:rsidP="00594F3D">
      <w:pPr>
        <w:rPr>
          <w:rFonts w:ascii="Palatino" w:hAnsi="Palatino"/>
          <w:color w:val="002060"/>
        </w:rPr>
      </w:pPr>
      <w:r>
        <w:rPr>
          <w:rFonts w:ascii="Palatino" w:hAnsi="Palatino"/>
          <w:color w:val="002060"/>
        </w:rPr>
        <w:t>*</w:t>
      </w:r>
      <w:r w:rsidR="00D50617" w:rsidRPr="00BC29B5">
        <w:rPr>
          <w:rFonts w:ascii="Palatino" w:hAnsi="Palatino"/>
          <w:color w:val="002060"/>
        </w:rPr>
        <w:t>Buber</w:t>
      </w:r>
      <w:r w:rsidR="00F65C66">
        <w:rPr>
          <w:rFonts w:ascii="Palatino" w:hAnsi="Palatino"/>
          <w:color w:val="002060"/>
        </w:rPr>
        <w:t xml:space="preserve">, Martin. 2000. </w:t>
      </w:r>
      <w:r w:rsidR="00F65C66" w:rsidRPr="00F65C66">
        <w:rPr>
          <w:rFonts w:ascii="Palatino" w:hAnsi="Palatino"/>
          <w:i/>
          <w:iCs/>
          <w:color w:val="002060"/>
        </w:rPr>
        <w:t>I and Thou</w:t>
      </w:r>
      <w:r w:rsidR="00F65C66">
        <w:rPr>
          <w:rFonts w:ascii="Palatino" w:hAnsi="Palatino"/>
          <w:color w:val="002060"/>
        </w:rPr>
        <w:t xml:space="preserve"> </w:t>
      </w:r>
      <w:r w:rsidR="001163C4">
        <w:rPr>
          <w:rFonts w:ascii="Palatino" w:hAnsi="Palatino"/>
          <w:color w:val="002060"/>
        </w:rPr>
        <w:t>[</w:t>
      </w:r>
      <w:r w:rsidR="001163C4" w:rsidRPr="001163C4">
        <w:rPr>
          <w:rFonts w:ascii="Palatino" w:hAnsi="Palatino"/>
          <w:i/>
          <w:iCs/>
          <w:color w:val="002060"/>
        </w:rPr>
        <w:t>Ich und Du</w:t>
      </w:r>
      <w:r w:rsidR="001163C4">
        <w:rPr>
          <w:rFonts w:ascii="Palatino" w:hAnsi="Palatino"/>
          <w:color w:val="002060"/>
        </w:rPr>
        <w:t xml:space="preserve">]. </w:t>
      </w:r>
      <w:r w:rsidR="00F65C66">
        <w:rPr>
          <w:rFonts w:ascii="Palatino" w:hAnsi="Palatino"/>
          <w:color w:val="002060"/>
        </w:rPr>
        <w:t xml:space="preserve">Translated by Ronald Gregor Smith. New York: Scribner. </w:t>
      </w:r>
    </w:p>
    <w:p w14:paraId="3D45ADFB" w14:textId="0D4D6C16" w:rsidR="00CF72C9" w:rsidRPr="00594F3D" w:rsidRDefault="00CF72C9" w:rsidP="00594F3D">
      <w:pPr>
        <w:ind w:left="288"/>
        <w:rPr>
          <w:rFonts w:ascii="Palatino" w:hAnsi="Palatino"/>
          <w:color w:val="002060"/>
        </w:rPr>
      </w:pPr>
      <w:r w:rsidRPr="001D77B0">
        <w:rPr>
          <w:rFonts w:ascii="Palatino" w:hAnsi="Palatino"/>
          <w:color w:val="002060"/>
          <w:sz w:val="20"/>
          <w:szCs w:val="20"/>
        </w:rPr>
        <w:t>The classic account of I-It and I-Thou relations.</w:t>
      </w:r>
    </w:p>
    <w:p w14:paraId="0A22F573" w14:textId="77777777" w:rsidR="00AB3BAF" w:rsidRPr="00BC29B5" w:rsidRDefault="00AB3BAF" w:rsidP="00627F82">
      <w:pPr>
        <w:rPr>
          <w:rFonts w:ascii="Palatino" w:hAnsi="Palatino"/>
          <w:color w:val="000000"/>
          <w:lang w:val="de-DE"/>
        </w:rPr>
      </w:pPr>
    </w:p>
    <w:p w14:paraId="021D34BF" w14:textId="6F2A7797" w:rsidR="00AB3BAF" w:rsidRDefault="00EE474E" w:rsidP="00627F82">
      <w:pPr>
        <w:rPr>
          <w:rFonts w:ascii="Palatino" w:hAnsi="Palatino"/>
          <w:color w:val="000000"/>
          <w:lang w:val="de-DE"/>
        </w:rPr>
      </w:pPr>
      <w:r>
        <w:rPr>
          <w:rFonts w:ascii="Palatino" w:hAnsi="Palatino"/>
          <w:color w:val="000000"/>
          <w:lang w:val="de-DE"/>
        </w:rPr>
        <w:t>*</w:t>
      </w:r>
      <w:r w:rsidR="00B21607" w:rsidRPr="00BC29B5">
        <w:rPr>
          <w:rFonts w:ascii="Palatino" w:hAnsi="Palatino"/>
          <w:color w:val="000000"/>
          <w:lang w:val="de-DE"/>
        </w:rPr>
        <w:t xml:space="preserve">Cassirer, </w:t>
      </w:r>
      <w:r w:rsidR="00F65C66" w:rsidRPr="00BC29B5">
        <w:rPr>
          <w:rFonts w:ascii="Palatino" w:hAnsi="Palatino"/>
          <w:color w:val="000000"/>
          <w:lang w:val="de-DE"/>
        </w:rPr>
        <w:t>Ernst</w:t>
      </w:r>
      <w:r w:rsidR="00F65C66">
        <w:rPr>
          <w:rFonts w:ascii="Palatino" w:hAnsi="Palatino"/>
          <w:color w:val="000000"/>
          <w:lang w:val="de-DE"/>
        </w:rPr>
        <w:t>.</w:t>
      </w:r>
      <w:r w:rsidR="00F65C66" w:rsidRPr="00BC29B5">
        <w:rPr>
          <w:rFonts w:ascii="Palatino" w:hAnsi="Palatino"/>
          <w:color w:val="000000"/>
          <w:lang w:val="de-DE"/>
        </w:rPr>
        <w:t xml:space="preserve"> </w:t>
      </w:r>
      <w:r w:rsidR="001163C4">
        <w:rPr>
          <w:rFonts w:ascii="Palatino" w:hAnsi="Palatino"/>
          <w:color w:val="000000"/>
          <w:lang w:val="de-DE"/>
        </w:rPr>
        <w:t xml:space="preserve">2000. </w:t>
      </w:r>
      <w:r w:rsidR="00B21607" w:rsidRPr="00BC29B5">
        <w:rPr>
          <w:rFonts w:ascii="Palatino" w:hAnsi="Palatino"/>
          <w:i/>
          <w:iCs/>
          <w:color w:val="000000"/>
          <w:lang w:val="de-DE"/>
        </w:rPr>
        <w:t xml:space="preserve">The </w:t>
      </w:r>
      <w:proofErr w:type="spellStart"/>
      <w:r w:rsidR="00B21607" w:rsidRPr="00BC29B5">
        <w:rPr>
          <w:rFonts w:ascii="Palatino" w:hAnsi="Palatino"/>
          <w:i/>
          <w:iCs/>
          <w:color w:val="000000"/>
          <w:lang w:val="de-DE"/>
        </w:rPr>
        <w:t>Logic</w:t>
      </w:r>
      <w:proofErr w:type="spellEnd"/>
      <w:r w:rsidR="00B21607" w:rsidRPr="00BC29B5">
        <w:rPr>
          <w:rFonts w:ascii="Palatino" w:hAnsi="Palatino"/>
          <w:i/>
          <w:iCs/>
          <w:color w:val="000000"/>
          <w:lang w:val="de-DE"/>
        </w:rPr>
        <w:t xml:space="preserve"> </w:t>
      </w:r>
      <w:proofErr w:type="spellStart"/>
      <w:r w:rsidR="00B21607" w:rsidRPr="00BC29B5">
        <w:rPr>
          <w:rFonts w:ascii="Palatino" w:hAnsi="Palatino"/>
          <w:i/>
          <w:iCs/>
          <w:color w:val="000000"/>
          <w:lang w:val="de-DE"/>
        </w:rPr>
        <w:t>of</w:t>
      </w:r>
      <w:proofErr w:type="spellEnd"/>
      <w:r w:rsidR="00B21607" w:rsidRPr="00BC29B5">
        <w:rPr>
          <w:rFonts w:ascii="Palatino" w:hAnsi="Palatino"/>
          <w:i/>
          <w:iCs/>
          <w:color w:val="000000"/>
          <w:lang w:val="de-DE"/>
        </w:rPr>
        <w:t xml:space="preserve"> </w:t>
      </w:r>
      <w:proofErr w:type="spellStart"/>
      <w:r w:rsidR="00B21607" w:rsidRPr="00BC29B5">
        <w:rPr>
          <w:rFonts w:ascii="Palatino" w:hAnsi="Palatino"/>
          <w:i/>
          <w:iCs/>
          <w:color w:val="000000"/>
          <w:lang w:val="de-DE"/>
        </w:rPr>
        <w:t>the</w:t>
      </w:r>
      <w:proofErr w:type="spellEnd"/>
      <w:r w:rsidR="00B21607" w:rsidRPr="00BC29B5">
        <w:rPr>
          <w:rFonts w:ascii="Palatino" w:hAnsi="Palatino"/>
          <w:i/>
          <w:iCs/>
          <w:color w:val="000000"/>
          <w:lang w:val="de-DE"/>
        </w:rPr>
        <w:t xml:space="preserve"> </w:t>
      </w:r>
      <w:proofErr w:type="spellStart"/>
      <w:r w:rsidR="00B21607" w:rsidRPr="00BC29B5">
        <w:rPr>
          <w:rFonts w:ascii="Palatino" w:hAnsi="Palatino"/>
          <w:i/>
          <w:iCs/>
          <w:color w:val="000000"/>
          <w:lang w:val="de-DE"/>
        </w:rPr>
        <w:t>Humanities</w:t>
      </w:r>
      <w:proofErr w:type="spellEnd"/>
      <w:r w:rsidR="00AB3BAF" w:rsidRPr="00BC29B5">
        <w:rPr>
          <w:rFonts w:ascii="Palatino" w:hAnsi="Palatino"/>
          <w:color w:val="000000"/>
          <w:lang w:val="de-DE"/>
        </w:rPr>
        <w:t xml:space="preserve"> [</w:t>
      </w:r>
      <w:r w:rsidR="00B21607" w:rsidRPr="00BC29B5">
        <w:rPr>
          <w:rFonts w:ascii="Palatino" w:hAnsi="Palatino"/>
          <w:i/>
          <w:iCs/>
          <w:color w:val="000000"/>
          <w:lang w:val="de-DE"/>
        </w:rPr>
        <w:t>Zur Logik Der Kulturwissenschaften: fünf Studien</w:t>
      </w:r>
      <w:r w:rsidR="00AB3BAF" w:rsidRPr="00BC29B5">
        <w:rPr>
          <w:rFonts w:ascii="Palatino" w:hAnsi="Palatino"/>
          <w:color w:val="000000"/>
          <w:lang w:val="de-DE"/>
        </w:rPr>
        <w:t>].</w:t>
      </w:r>
      <w:r w:rsidR="00B21607" w:rsidRPr="00BC29B5">
        <w:rPr>
          <w:rFonts w:ascii="Palatino" w:hAnsi="Palatino"/>
          <w:color w:val="000000"/>
          <w:lang w:val="de-DE"/>
        </w:rPr>
        <w:t xml:space="preserve"> </w:t>
      </w:r>
      <w:proofErr w:type="spellStart"/>
      <w:r w:rsidR="001163C4">
        <w:rPr>
          <w:rFonts w:ascii="Palatino" w:hAnsi="Palatino"/>
          <w:color w:val="000000"/>
          <w:lang w:val="de-DE"/>
        </w:rPr>
        <w:t>Translated</w:t>
      </w:r>
      <w:proofErr w:type="spellEnd"/>
      <w:r w:rsidR="001163C4">
        <w:rPr>
          <w:rFonts w:ascii="Palatino" w:hAnsi="Palatino"/>
          <w:color w:val="000000"/>
          <w:lang w:val="de-DE"/>
        </w:rPr>
        <w:t xml:space="preserve"> </w:t>
      </w:r>
      <w:proofErr w:type="spellStart"/>
      <w:r w:rsidR="001163C4">
        <w:rPr>
          <w:rFonts w:ascii="Palatino" w:hAnsi="Palatino"/>
          <w:color w:val="000000"/>
          <w:lang w:val="de-DE"/>
        </w:rPr>
        <w:t>by</w:t>
      </w:r>
      <w:proofErr w:type="spellEnd"/>
      <w:r w:rsidR="001163C4">
        <w:rPr>
          <w:rFonts w:ascii="Palatino" w:hAnsi="Palatino"/>
          <w:color w:val="000000"/>
          <w:lang w:val="de-DE"/>
        </w:rPr>
        <w:t xml:space="preserve"> S. G. Lofts. New Haven: Yale University Press.</w:t>
      </w:r>
    </w:p>
    <w:p w14:paraId="4B3ABED6" w14:textId="7868AAEB" w:rsidR="00CF72C9" w:rsidRPr="001D77B0" w:rsidRDefault="00CF72C9" w:rsidP="00594F3D">
      <w:pPr>
        <w:ind w:left="288"/>
        <w:rPr>
          <w:rFonts w:ascii="Palatino" w:hAnsi="Palatino"/>
          <w:color w:val="000000"/>
          <w:sz w:val="20"/>
          <w:szCs w:val="20"/>
          <w:lang w:val="de-DE"/>
        </w:rPr>
      </w:pPr>
      <w:r w:rsidRPr="001D77B0">
        <w:rPr>
          <w:rFonts w:ascii="Palatino" w:hAnsi="Palatino"/>
          <w:color w:val="000000"/>
          <w:sz w:val="20"/>
          <w:szCs w:val="20"/>
          <w:lang w:val="de-DE"/>
        </w:rPr>
        <w:t xml:space="preserve">Early </w:t>
      </w:r>
      <w:proofErr w:type="spellStart"/>
      <w:r w:rsidRPr="001D77B0">
        <w:rPr>
          <w:rFonts w:ascii="Palatino" w:hAnsi="Palatino"/>
          <w:color w:val="000000"/>
          <w:sz w:val="20"/>
          <w:szCs w:val="20"/>
          <w:lang w:val="de-DE"/>
        </w:rPr>
        <w:t>studies</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of</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the</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nature</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of</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the</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cultural</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sciences</w:t>
      </w:r>
      <w:proofErr w:type="spellEnd"/>
      <w:r w:rsidRPr="001D77B0">
        <w:rPr>
          <w:rFonts w:ascii="Palatino" w:hAnsi="Palatino"/>
          <w:color w:val="000000"/>
          <w:sz w:val="20"/>
          <w:szCs w:val="20"/>
          <w:lang w:val="de-DE"/>
        </w:rPr>
        <w:t>.</w:t>
      </w:r>
    </w:p>
    <w:p w14:paraId="4A28C7AC" w14:textId="77777777" w:rsidR="00D257CD" w:rsidRDefault="00D257CD" w:rsidP="00627F82">
      <w:pPr>
        <w:rPr>
          <w:rFonts w:ascii="Palatino" w:hAnsi="Palatino"/>
          <w:color w:val="002060"/>
        </w:rPr>
      </w:pPr>
    </w:p>
    <w:p w14:paraId="3CC700F3" w14:textId="74B899E5" w:rsidR="00C85216" w:rsidRDefault="00C85216" w:rsidP="00627F82">
      <w:pPr>
        <w:rPr>
          <w:rFonts w:ascii="Palatino" w:hAnsi="Palatino"/>
          <w:color w:val="002060"/>
        </w:rPr>
      </w:pPr>
      <w:r>
        <w:rPr>
          <w:rFonts w:ascii="Palatino" w:hAnsi="Palatino"/>
          <w:color w:val="002060"/>
        </w:rPr>
        <w:t xml:space="preserve">Fisch, Max H. 1986. </w:t>
      </w:r>
      <w:r w:rsidRPr="00DB0E95">
        <w:rPr>
          <w:rFonts w:ascii="Palatino" w:hAnsi="Palatino"/>
          <w:i/>
          <w:iCs/>
          <w:color w:val="002060"/>
        </w:rPr>
        <w:t>Peirce, Semeiotic, and Pragmatism: Essays by Max H. Fisch</w:t>
      </w:r>
      <w:r>
        <w:rPr>
          <w:rFonts w:ascii="Palatino" w:hAnsi="Palatino"/>
          <w:color w:val="002060"/>
        </w:rPr>
        <w:t xml:space="preserve">. Edited by K. L. Ketner and C. J. W. </w:t>
      </w:r>
      <w:proofErr w:type="spellStart"/>
      <w:r>
        <w:rPr>
          <w:rFonts w:ascii="Palatino" w:hAnsi="Palatino"/>
          <w:color w:val="002060"/>
        </w:rPr>
        <w:t>Kloesel</w:t>
      </w:r>
      <w:proofErr w:type="spellEnd"/>
      <w:r>
        <w:rPr>
          <w:rFonts w:ascii="Palatino" w:hAnsi="Palatino"/>
          <w:color w:val="002060"/>
        </w:rPr>
        <w:t xml:space="preserve">. Bloomington: Indiana University Press. </w:t>
      </w:r>
    </w:p>
    <w:p w14:paraId="6C658610" w14:textId="77777777" w:rsidR="00C85216" w:rsidRDefault="00C85216" w:rsidP="00627F82">
      <w:pPr>
        <w:rPr>
          <w:rFonts w:ascii="Palatino" w:hAnsi="Palatino"/>
          <w:color w:val="002060"/>
        </w:rPr>
      </w:pPr>
    </w:p>
    <w:p w14:paraId="1980EE06" w14:textId="397C30B6" w:rsidR="00D257CD" w:rsidRPr="00BC29B5" w:rsidRDefault="00EE474E" w:rsidP="00627F82">
      <w:pPr>
        <w:rPr>
          <w:rFonts w:ascii="Palatino" w:hAnsi="Palatino"/>
          <w:color w:val="002060"/>
        </w:rPr>
      </w:pPr>
      <w:r>
        <w:rPr>
          <w:rFonts w:ascii="Palatino" w:hAnsi="Palatino"/>
          <w:color w:val="002060"/>
        </w:rPr>
        <w:t>*</w:t>
      </w:r>
      <w:r w:rsidR="00D257CD" w:rsidRPr="00BC29B5">
        <w:rPr>
          <w:rFonts w:ascii="Palatino" w:hAnsi="Palatino"/>
          <w:color w:val="002060"/>
        </w:rPr>
        <w:t>Collins</w:t>
      </w:r>
      <w:r w:rsidR="00F65C66">
        <w:rPr>
          <w:rFonts w:ascii="Palatino" w:hAnsi="Palatino"/>
          <w:color w:val="002060"/>
        </w:rPr>
        <w:t xml:space="preserve">, James. 1952. </w:t>
      </w:r>
      <w:r w:rsidR="00F65C66" w:rsidRPr="00F65C66">
        <w:rPr>
          <w:rFonts w:ascii="Palatino" w:hAnsi="Palatino"/>
          <w:i/>
          <w:iCs/>
          <w:color w:val="002060"/>
        </w:rPr>
        <w:t>The Existentialists: A Critical Study</w:t>
      </w:r>
      <w:r w:rsidR="00F65C66">
        <w:rPr>
          <w:rFonts w:ascii="Palatino" w:hAnsi="Palatino"/>
          <w:color w:val="002060"/>
        </w:rPr>
        <w:t>. Chicago: Henry Regnery Company.</w:t>
      </w:r>
    </w:p>
    <w:p w14:paraId="606593BA" w14:textId="279774CD" w:rsidR="00D257CD" w:rsidRPr="001D77B0" w:rsidRDefault="00CF72C9" w:rsidP="00594F3D">
      <w:pPr>
        <w:ind w:left="288"/>
        <w:rPr>
          <w:rFonts w:ascii="Palatino" w:hAnsi="Palatino"/>
          <w:color w:val="002060"/>
          <w:sz w:val="20"/>
          <w:szCs w:val="20"/>
        </w:rPr>
      </w:pPr>
      <w:r w:rsidRPr="001D77B0">
        <w:rPr>
          <w:rFonts w:ascii="Palatino" w:hAnsi="Palatino"/>
          <w:color w:val="002060"/>
          <w:sz w:val="20"/>
          <w:szCs w:val="20"/>
        </w:rPr>
        <w:t>Percy's principal reference on the existentialists.</w:t>
      </w:r>
    </w:p>
    <w:p w14:paraId="75B6F032" w14:textId="77777777" w:rsidR="00CF72C9" w:rsidRDefault="00CF72C9" w:rsidP="00627F82">
      <w:pPr>
        <w:rPr>
          <w:rFonts w:ascii="Palatino" w:hAnsi="Palatino"/>
          <w:color w:val="002060"/>
        </w:rPr>
      </w:pPr>
    </w:p>
    <w:p w14:paraId="33E121C2" w14:textId="377FBF58" w:rsidR="00D257CD" w:rsidRPr="00BC29B5" w:rsidRDefault="00EE474E" w:rsidP="00627F82">
      <w:pPr>
        <w:rPr>
          <w:rFonts w:ascii="Palatino" w:hAnsi="Palatino"/>
          <w:color w:val="002060"/>
        </w:rPr>
      </w:pPr>
      <w:r>
        <w:rPr>
          <w:rFonts w:ascii="Palatino" w:hAnsi="Palatino"/>
          <w:color w:val="002060"/>
        </w:rPr>
        <w:t>*</w:t>
      </w:r>
      <w:r w:rsidR="00CA2ED3">
        <w:rPr>
          <w:rFonts w:ascii="Palatino" w:hAnsi="Palatino"/>
          <w:color w:val="002060"/>
        </w:rPr>
        <w:t>H</w:t>
      </w:r>
      <w:r w:rsidR="00D257CD" w:rsidRPr="00BC29B5">
        <w:rPr>
          <w:rFonts w:ascii="Palatino" w:hAnsi="Palatino"/>
          <w:color w:val="002060"/>
        </w:rPr>
        <w:t>owland</w:t>
      </w:r>
      <w:r w:rsidR="00CA2ED3">
        <w:rPr>
          <w:rFonts w:ascii="Palatino" w:hAnsi="Palatino"/>
          <w:color w:val="002060"/>
        </w:rPr>
        <w:t xml:space="preserve">, Mary Deems. 1990. </w:t>
      </w:r>
      <w:r w:rsidR="00CA2ED3" w:rsidRPr="00CA2ED3">
        <w:rPr>
          <w:rFonts w:ascii="Palatino" w:hAnsi="Palatino"/>
          <w:i/>
          <w:iCs/>
          <w:color w:val="002060"/>
        </w:rPr>
        <w:t>The Gift of the Other: Gabriel Marcel's Concept of Intersubjectivity in Walker Percy's Novels</w:t>
      </w:r>
      <w:r w:rsidR="00CA2ED3">
        <w:rPr>
          <w:rFonts w:ascii="Palatino" w:hAnsi="Palatino"/>
          <w:color w:val="002060"/>
        </w:rPr>
        <w:t>. Pittsburgh: Duquesne University Press.</w:t>
      </w:r>
    </w:p>
    <w:p w14:paraId="5397EAE7" w14:textId="20C20A5B" w:rsidR="00BC29B5" w:rsidRPr="001D77B0" w:rsidRDefault="00CF72C9" w:rsidP="00594F3D">
      <w:pPr>
        <w:pStyle w:val="EndnoteText"/>
        <w:ind w:left="288"/>
        <w:rPr>
          <w:rFonts w:ascii="Palatino" w:hAnsi="Palatino"/>
          <w:color w:val="002060"/>
        </w:rPr>
      </w:pPr>
      <w:r w:rsidRPr="001D77B0">
        <w:rPr>
          <w:rFonts w:ascii="Palatino" w:hAnsi="Palatino"/>
          <w:color w:val="002060"/>
        </w:rPr>
        <w:t>Marcel was a major influence on Percy</w:t>
      </w:r>
      <w:r w:rsidR="00EE24C1">
        <w:rPr>
          <w:rFonts w:ascii="Palatino" w:hAnsi="Palatino"/>
          <w:color w:val="002060"/>
        </w:rPr>
        <w:t xml:space="preserve"> within </w:t>
      </w:r>
      <w:r w:rsidR="00EE24C1" w:rsidRPr="00EE24C1">
        <w:rPr>
          <w:rFonts w:ascii="Palatino" w:hAnsi="Palatino"/>
          <w:i/>
          <w:iCs/>
          <w:color w:val="002060"/>
        </w:rPr>
        <w:t>SE</w:t>
      </w:r>
      <w:r w:rsidR="00EE24C1">
        <w:rPr>
          <w:rFonts w:ascii="Palatino" w:hAnsi="Palatino"/>
          <w:color w:val="002060"/>
        </w:rPr>
        <w:t xml:space="preserve"> and later</w:t>
      </w:r>
      <w:r w:rsidRPr="001D77B0">
        <w:rPr>
          <w:rFonts w:ascii="Palatino" w:hAnsi="Palatino"/>
          <w:color w:val="002060"/>
        </w:rPr>
        <w:t>. This volume provides an excellent account of the connection between the two scholars.</w:t>
      </w:r>
    </w:p>
    <w:p w14:paraId="5D397E52" w14:textId="77777777" w:rsidR="00CF72C9" w:rsidRPr="00D257CD" w:rsidRDefault="00CF72C9" w:rsidP="00627F82">
      <w:pPr>
        <w:pStyle w:val="EndnoteText"/>
        <w:rPr>
          <w:rFonts w:ascii="Palatino" w:hAnsi="Palatino"/>
          <w:color w:val="002060"/>
          <w:sz w:val="24"/>
          <w:szCs w:val="24"/>
        </w:rPr>
      </w:pPr>
    </w:p>
    <w:p w14:paraId="075ABD6E" w14:textId="47A2719C" w:rsidR="00BC29B5" w:rsidRDefault="00BC29B5" w:rsidP="00627F82">
      <w:pPr>
        <w:pStyle w:val="EndnoteText"/>
        <w:rPr>
          <w:rFonts w:ascii="Palatino" w:hAnsi="Palatino"/>
          <w:color w:val="002060"/>
          <w:sz w:val="24"/>
          <w:szCs w:val="24"/>
        </w:rPr>
      </w:pPr>
      <w:r w:rsidRPr="00BC29B5">
        <w:rPr>
          <w:rFonts w:ascii="Palatino" w:hAnsi="Palatino"/>
          <w:i/>
          <w:iCs/>
          <w:color w:val="002060"/>
          <w:sz w:val="24"/>
          <w:szCs w:val="24"/>
        </w:rPr>
        <w:t>Interdisciplinary Seminar on Peirce</w:t>
      </w:r>
      <w:r w:rsidR="00F4378F">
        <w:rPr>
          <w:rFonts w:ascii="Palatino" w:hAnsi="Palatino"/>
          <w:i/>
          <w:iCs/>
          <w:color w:val="002060"/>
          <w:sz w:val="24"/>
          <w:szCs w:val="24"/>
        </w:rPr>
        <w:t xml:space="preserve"> </w:t>
      </w:r>
      <w:r w:rsidR="00F4378F">
        <w:rPr>
          <w:rFonts w:ascii="Palatino" w:hAnsi="Palatino"/>
          <w:color w:val="002060"/>
          <w:sz w:val="24"/>
          <w:szCs w:val="24"/>
        </w:rPr>
        <w:t>(ISP)</w:t>
      </w:r>
      <w:r w:rsidR="00D43163">
        <w:rPr>
          <w:rFonts w:ascii="Palatino" w:hAnsi="Palatino"/>
          <w:color w:val="002060"/>
          <w:sz w:val="24"/>
          <w:szCs w:val="24"/>
        </w:rPr>
        <w:t xml:space="preserve">. </w:t>
      </w:r>
      <w:r w:rsidR="00D43163" w:rsidRPr="00BC29B5">
        <w:rPr>
          <w:rFonts w:ascii="Palatino" w:hAnsi="Palatino"/>
          <w:color w:val="002060"/>
          <w:sz w:val="24"/>
          <w:szCs w:val="24"/>
        </w:rPr>
        <w:t>2011</w:t>
      </w:r>
      <w:r w:rsidR="00D43163">
        <w:rPr>
          <w:rFonts w:ascii="Palatino" w:hAnsi="Palatino"/>
          <w:color w:val="002060"/>
          <w:sz w:val="24"/>
          <w:szCs w:val="24"/>
        </w:rPr>
        <w:t>.</w:t>
      </w:r>
      <w:r w:rsidRPr="00BC29B5">
        <w:rPr>
          <w:rFonts w:ascii="Palatino" w:hAnsi="Palatino"/>
          <w:color w:val="002060"/>
          <w:sz w:val="24"/>
          <w:szCs w:val="24"/>
        </w:rPr>
        <w:t xml:space="preserve"> "Peirce's </w:t>
      </w:r>
      <w:proofErr w:type="spellStart"/>
      <w:r w:rsidRPr="00BC29B5">
        <w:rPr>
          <w:rFonts w:ascii="Palatino" w:hAnsi="Palatino"/>
          <w:color w:val="002060"/>
          <w:sz w:val="24"/>
          <w:szCs w:val="24"/>
        </w:rPr>
        <w:t>NonReduction</w:t>
      </w:r>
      <w:proofErr w:type="spellEnd"/>
      <w:r w:rsidRPr="00BC29B5">
        <w:rPr>
          <w:rFonts w:ascii="Palatino" w:hAnsi="Palatino"/>
          <w:color w:val="002060"/>
          <w:sz w:val="24"/>
          <w:szCs w:val="24"/>
        </w:rPr>
        <w:t xml:space="preserve"> and Relational Completeness Claims in the Context of First-Order Predicate Logic," </w:t>
      </w:r>
      <w:r w:rsidRPr="00BC29B5">
        <w:rPr>
          <w:rFonts w:ascii="Palatino" w:hAnsi="Palatino"/>
          <w:i/>
          <w:iCs/>
          <w:color w:val="002060"/>
          <w:sz w:val="24"/>
          <w:szCs w:val="24"/>
        </w:rPr>
        <w:t>KODIKAS/CODE</w:t>
      </w:r>
      <w:r w:rsidRPr="00BC29B5">
        <w:rPr>
          <w:rFonts w:ascii="Palatino" w:hAnsi="Palatino"/>
          <w:color w:val="002060"/>
          <w:sz w:val="24"/>
          <w:szCs w:val="24"/>
        </w:rPr>
        <w:t>, volume 34: 3-14.</w:t>
      </w:r>
    </w:p>
    <w:p w14:paraId="0FF0EC44" w14:textId="28A4ACEB" w:rsidR="00D45CA6" w:rsidRDefault="00D45CA6" w:rsidP="00627F82">
      <w:pPr>
        <w:pStyle w:val="EndnoteText"/>
        <w:rPr>
          <w:rFonts w:ascii="Palatino" w:hAnsi="Palatino"/>
          <w:color w:val="002060"/>
          <w:sz w:val="24"/>
          <w:szCs w:val="24"/>
        </w:rPr>
      </w:pPr>
    </w:p>
    <w:p w14:paraId="5EBC9B21" w14:textId="52540CD2" w:rsidR="00D45CA6" w:rsidRDefault="00D45CA6" w:rsidP="00D45CA6">
      <w:pPr>
        <w:pStyle w:val="EndnoteText"/>
        <w:rPr>
          <w:rFonts w:ascii="Palatino" w:hAnsi="Palatino"/>
          <w:color w:val="002060"/>
          <w:sz w:val="24"/>
          <w:szCs w:val="24"/>
        </w:rPr>
      </w:pPr>
      <w:r>
        <w:rPr>
          <w:rFonts w:ascii="Palatino" w:hAnsi="Palatino"/>
          <w:color w:val="002060"/>
          <w:sz w:val="24"/>
          <w:szCs w:val="24"/>
        </w:rPr>
        <w:t>_____. 2015. "'</w:t>
      </w:r>
      <w:proofErr w:type="spellStart"/>
      <w:r>
        <w:rPr>
          <w:rFonts w:ascii="Palatino" w:hAnsi="Palatino"/>
          <w:color w:val="002060"/>
          <w:sz w:val="24"/>
          <w:szCs w:val="24"/>
        </w:rPr>
        <w:t>Betagraphic</w:t>
      </w:r>
      <w:proofErr w:type="spellEnd"/>
      <w:r>
        <w:rPr>
          <w:rFonts w:ascii="Palatino" w:hAnsi="Palatino"/>
          <w:color w:val="002060"/>
          <w:sz w:val="24"/>
          <w:szCs w:val="24"/>
        </w:rPr>
        <w:t xml:space="preserve">': An Alternative Formulation of Predicate Calculus." </w:t>
      </w:r>
      <w:r w:rsidRPr="00D45CA6">
        <w:rPr>
          <w:rFonts w:ascii="Palatino" w:hAnsi="Palatino"/>
          <w:i/>
          <w:iCs/>
          <w:color w:val="002060"/>
          <w:sz w:val="24"/>
          <w:szCs w:val="24"/>
        </w:rPr>
        <w:t>Transactions of the Charles S. Peirce Society</w:t>
      </w:r>
      <w:r>
        <w:rPr>
          <w:rFonts w:ascii="Palatino" w:hAnsi="Palatino"/>
          <w:color w:val="002060"/>
          <w:sz w:val="24"/>
          <w:szCs w:val="24"/>
        </w:rPr>
        <w:t>, 137-172.</w:t>
      </w:r>
    </w:p>
    <w:p w14:paraId="7D7CC0EF" w14:textId="360284AA" w:rsidR="00AC00BC" w:rsidRDefault="00AC00BC" w:rsidP="00D45CA6">
      <w:pPr>
        <w:pStyle w:val="EndnoteText"/>
        <w:rPr>
          <w:rFonts w:ascii="Palatino" w:hAnsi="Palatino"/>
          <w:color w:val="002060"/>
          <w:sz w:val="24"/>
          <w:szCs w:val="24"/>
        </w:rPr>
      </w:pPr>
    </w:p>
    <w:p w14:paraId="19A840B5" w14:textId="19359026" w:rsidR="00AC00BC" w:rsidRDefault="00AC00BC" w:rsidP="00D45CA6">
      <w:pPr>
        <w:pStyle w:val="EndnoteText"/>
        <w:rPr>
          <w:rFonts w:ascii="Palatino" w:hAnsi="Palatino"/>
          <w:color w:val="002060"/>
          <w:sz w:val="24"/>
          <w:szCs w:val="24"/>
        </w:rPr>
      </w:pPr>
      <w:r>
        <w:rPr>
          <w:rFonts w:ascii="Palatino" w:hAnsi="Palatino"/>
          <w:color w:val="002060"/>
          <w:sz w:val="24"/>
          <w:szCs w:val="24"/>
        </w:rPr>
        <w:t xml:space="preserve">_____. 2019. "Toward Understanding the "Biology of Mind" Hypothesis." </w:t>
      </w:r>
      <w:r w:rsidR="00B42EB4" w:rsidRPr="00B42EB4">
        <w:rPr>
          <w:rFonts w:ascii="Palatino" w:hAnsi="Palatino"/>
          <w:i/>
          <w:iCs/>
          <w:color w:val="002060"/>
          <w:sz w:val="24"/>
          <w:szCs w:val="24"/>
        </w:rPr>
        <w:t>Applied Interdisciplinary Peirce Studies</w:t>
      </w:r>
      <w:r w:rsidR="00B42EB4">
        <w:rPr>
          <w:rFonts w:ascii="Palatino" w:hAnsi="Palatino"/>
          <w:color w:val="002060"/>
          <w:sz w:val="24"/>
          <w:szCs w:val="24"/>
        </w:rPr>
        <w:t xml:space="preserve">. </w:t>
      </w:r>
      <w:r w:rsidR="00B42EB4" w:rsidRPr="00B42EB4">
        <w:rPr>
          <w:rFonts w:ascii="Palatino" w:hAnsi="Palatino"/>
          <w:i/>
          <w:iCs/>
          <w:color w:val="002060"/>
          <w:sz w:val="24"/>
          <w:szCs w:val="24"/>
        </w:rPr>
        <w:t>Peirce Studies</w:t>
      </w:r>
      <w:r w:rsidR="00B42EB4">
        <w:rPr>
          <w:rFonts w:ascii="Palatino" w:hAnsi="Palatino"/>
          <w:color w:val="002060"/>
          <w:sz w:val="24"/>
          <w:szCs w:val="24"/>
        </w:rPr>
        <w:t xml:space="preserve"> number 10. Berlin: Peter Lang.</w:t>
      </w:r>
    </w:p>
    <w:p w14:paraId="3F21DA63" w14:textId="77777777" w:rsidR="00BC29B5" w:rsidRDefault="00BC29B5" w:rsidP="00627F82">
      <w:pPr>
        <w:rPr>
          <w:rFonts w:ascii="Palatino" w:hAnsi="Palatino"/>
          <w:color w:val="002060"/>
        </w:rPr>
      </w:pPr>
    </w:p>
    <w:p w14:paraId="5A9FF7E8" w14:textId="7D00646D" w:rsidR="00547B00" w:rsidRDefault="00547B00" w:rsidP="00627F82">
      <w:pPr>
        <w:rPr>
          <w:rFonts w:ascii="Palatino" w:hAnsi="Palatino"/>
          <w:color w:val="000000"/>
          <w:lang w:val="de-DE"/>
        </w:rPr>
      </w:pPr>
      <w:r>
        <w:rPr>
          <w:rFonts w:ascii="Palatino" w:hAnsi="Palatino"/>
          <w:color w:val="000000"/>
          <w:lang w:val="de-DE"/>
        </w:rPr>
        <w:lastRenderedPageBreak/>
        <w:t xml:space="preserve">Ketner, Kenneth </w:t>
      </w:r>
      <w:proofErr w:type="spellStart"/>
      <w:r>
        <w:rPr>
          <w:rFonts w:ascii="Palatino" w:hAnsi="Palatino"/>
          <w:color w:val="000000"/>
          <w:lang w:val="de-DE"/>
        </w:rPr>
        <w:t>Laine</w:t>
      </w:r>
      <w:proofErr w:type="spellEnd"/>
      <w:r>
        <w:rPr>
          <w:rFonts w:ascii="Palatino" w:hAnsi="Palatino"/>
          <w:color w:val="000000"/>
          <w:lang w:val="de-DE"/>
        </w:rPr>
        <w:t xml:space="preserve">. </w:t>
      </w:r>
      <w:r w:rsidR="00FC3F5E">
        <w:rPr>
          <w:rFonts w:ascii="Palatino" w:hAnsi="Palatino"/>
          <w:color w:val="000000"/>
          <w:lang w:val="de-DE"/>
        </w:rPr>
        <w:t>1999. "</w:t>
      </w:r>
      <w:proofErr w:type="spellStart"/>
      <w:r w:rsidR="00FC3F5E">
        <w:rPr>
          <w:rFonts w:ascii="Palatino" w:hAnsi="Palatino"/>
          <w:color w:val="000000"/>
          <w:lang w:val="de-DE"/>
        </w:rPr>
        <w:t>Rescuing</w:t>
      </w:r>
      <w:proofErr w:type="spellEnd"/>
      <w:r w:rsidR="00FC3F5E">
        <w:rPr>
          <w:rFonts w:ascii="Palatino" w:hAnsi="Palatino"/>
          <w:color w:val="000000"/>
          <w:lang w:val="de-DE"/>
        </w:rPr>
        <w:t xml:space="preserve"> Science </w:t>
      </w:r>
      <w:proofErr w:type="spellStart"/>
      <w:r w:rsidR="00FC3F5E">
        <w:rPr>
          <w:rFonts w:ascii="Palatino" w:hAnsi="Palatino"/>
          <w:color w:val="000000"/>
          <w:lang w:val="de-DE"/>
        </w:rPr>
        <w:t>from</w:t>
      </w:r>
      <w:proofErr w:type="spellEnd"/>
      <w:r w:rsidR="00FC3F5E">
        <w:rPr>
          <w:rFonts w:ascii="Palatino" w:hAnsi="Palatino"/>
          <w:color w:val="000000"/>
          <w:lang w:val="de-DE"/>
        </w:rPr>
        <w:t xml:space="preserve"> </w:t>
      </w:r>
      <w:proofErr w:type="spellStart"/>
      <w:r w:rsidR="00FC3F5E">
        <w:rPr>
          <w:rFonts w:ascii="Palatino" w:hAnsi="Palatino"/>
          <w:color w:val="000000"/>
          <w:lang w:val="de-DE"/>
        </w:rPr>
        <w:t>Scientism</w:t>
      </w:r>
      <w:proofErr w:type="spellEnd"/>
      <w:r w:rsidR="00FC3F5E">
        <w:rPr>
          <w:rFonts w:ascii="Palatino" w:hAnsi="Palatino"/>
          <w:color w:val="000000"/>
          <w:lang w:val="de-DE"/>
        </w:rPr>
        <w:t xml:space="preserve">: The </w:t>
      </w:r>
      <w:proofErr w:type="spellStart"/>
      <w:r w:rsidR="00FC3F5E">
        <w:rPr>
          <w:rFonts w:ascii="Palatino" w:hAnsi="Palatino"/>
          <w:color w:val="000000"/>
          <w:lang w:val="de-DE"/>
        </w:rPr>
        <w:t>Achievement</w:t>
      </w:r>
      <w:proofErr w:type="spellEnd"/>
      <w:r w:rsidR="00FC3F5E">
        <w:rPr>
          <w:rFonts w:ascii="Palatino" w:hAnsi="Palatino"/>
          <w:color w:val="000000"/>
          <w:lang w:val="de-DE"/>
        </w:rPr>
        <w:t xml:space="preserve"> </w:t>
      </w:r>
      <w:proofErr w:type="spellStart"/>
      <w:r w:rsidR="00FC3F5E">
        <w:rPr>
          <w:rFonts w:ascii="Palatino" w:hAnsi="Palatino"/>
          <w:color w:val="000000"/>
          <w:lang w:val="de-DE"/>
        </w:rPr>
        <w:t>of</w:t>
      </w:r>
      <w:proofErr w:type="spellEnd"/>
      <w:r w:rsidR="00FC3F5E">
        <w:rPr>
          <w:rFonts w:ascii="Palatino" w:hAnsi="Palatino"/>
          <w:color w:val="000000"/>
          <w:lang w:val="de-DE"/>
        </w:rPr>
        <w:t xml:space="preserve"> Walker Percy." </w:t>
      </w:r>
      <w:r w:rsidR="00FC3F5E" w:rsidRPr="00FC3F5E">
        <w:rPr>
          <w:rFonts w:ascii="Palatino" w:hAnsi="Palatino"/>
          <w:i/>
          <w:iCs/>
          <w:color w:val="000000"/>
          <w:lang w:val="de-DE"/>
        </w:rPr>
        <w:t xml:space="preserve">The </w:t>
      </w:r>
      <w:proofErr w:type="spellStart"/>
      <w:r w:rsidR="00FC3F5E" w:rsidRPr="00FC3F5E">
        <w:rPr>
          <w:rFonts w:ascii="Palatino" w:hAnsi="Palatino"/>
          <w:i/>
          <w:iCs/>
          <w:color w:val="000000"/>
          <w:lang w:val="de-DE"/>
        </w:rPr>
        <w:t>Intercollegiate</w:t>
      </w:r>
      <w:proofErr w:type="spellEnd"/>
      <w:r w:rsidR="00FC3F5E" w:rsidRPr="00FC3F5E">
        <w:rPr>
          <w:rFonts w:ascii="Palatino" w:hAnsi="Palatino"/>
          <w:i/>
          <w:iCs/>
          <w:color w:val="000000"/>
          <w:lang w:val="de-DE"/>
        </w:rPr>
        <w:t xml:space="preserve"> Review</w:t>
      </w:r>
      <w:r w:rsidR="00FC3F5E">
        <w:rPr>
          <w:rFonts w:ascii="Palatino" w:hAnsi="Palatino"/>
          <w:i/>
          <w:iCs/>
          <w:color w:val="000000"/>
          <w:lang w:val="de-DE"/>
        </w:rPr>
        <w:t>:</w:t>
      </w:r>
      <w:r w:rsidR="00FC3F5E">
        <w:rPr>
          <w:rFonts w:ascii="Palatino" w:hAnsi="Palatino"/>
          <w:color w:val="000000"/>
          <w:lang w:val="de-DE"/>
        </w:rPr>
        <w:t xml:space="preserve"> 22-27. </w:t>
      </w:r>
    </w:p>
    <w:p w14:paraId="16A34D7D" w14:textId="77777777" w:rsidR="00547B00" w:rsidRDefault="00547B00" w:rsidP="00627F82">
      <w:pPr>
        <w:rPr>
          <w:rFonts w:ascii="Palatino" w:hAnsi="Palatino"/>
          <w:color w:val="000000"/>
          <w:lang w:val="de-DE"/>
        </w:rPr>
      </w:pPr>
    </w:p>
    <w:p w14:paraId="596C78E9" w14:textId="45F65839" w:rsidR="008C7B07" w:rsidRDefault="00EE474E" w:rsidP="00627F82">
      <w:pPr>
        <w:rPr>
          <w:rFonts w:ascii="Palatino" w:hAnsi="Palatino"/>
          <w:color w:val="000000"/>
          <w:lang w:val="de-DE"/>
        </w:rPr>
      </w:pPr>
      <w:r>
        <w:rPr>
          <w:rFonts w:ascii="Palatino" w:hAnsi="Palatino"/>
          <w:color w:val="000000"/>
          <w:lang w:val="de-DE"/>
        </w:rPr>
        <w:t>*</w:t>
      </w:r>
      <w:proofErr w:type="spellStart"/>
      <w:r w:rsidR="00B21607" w:rsidRPr="00BC29B5">
        <w:rPr>
          <w:rFonts w:ascii="Palatino" w:hAnsi="Palatino"/>
          <w:color w:val="000000"/>
          <w:lang w:val="de-DE"/>
        </w:rPr>
        <w:t>Krois</w:t>
      </w:r>
      <w:proofErr w:type="spellEnd"/>
      <w:r w:rsidR="00D43163">
        <w:rPr>
          <w:rFonts w:ascii="Palatino" w:hAnsi="Palatino"/>
          <w:color w:val="000000"/>
          <w:lang w:val="de-DE"/>
        </w:rPr>
        <w:t xml:space="preserve">, </w:t>
      </w:r>
      <w:r w:rsidR="00D43163" w:rsidRPr="00BC29B5">
        <w:rPr>
          <w:rFonts w:ascii="Palatino" w:hAnsi="Palatino"/>
          <w:color w:val="000000"/>
          <w:lang w:val="de-DE"/>
        </w:rPr>
        <w:t>John Michael</w:t>
      </w:r>
      <w:r w:rsidR="00D43163">
        <w:rPr>
          <w:rFonts w:ascii="Palatino" w:hAnsi="Palatino"/>
          <w:color w:val="000000"/>
          <w:lang w:val="de-DE"/>
        </w:rPr>
        <w:t>.</w:t>
      </w:r>
      <w:r w:rsidR="00B21607" w:rsidRPr="00BC29B5">
        <w:rPr>
          <w:rFonts w:ascii="Palatino" w:hAnsi="Palatino"/>
          <w:color w:val="000000"/>
          <w:lang w:val="de-DE"/>
        </w:rPr>
        <w:t xml:space="preserve"> </w:t>
      </w:r>
      <w:r w:rsidR="00E21B8D">
        <w:rPr>
          <w:rFonts w:ascii="Palatino" w:hAnsi="Palatino"/>
          <w:color w:val="000000"/>
          <w:lang w:val="de-DE"/>
        </w:rPr>
        <w:t xml:space="preserve">1987. </w:t>
      </w:r>
      <w:r w:rsidR="00B21607" w:rsidRPr="00BC29B5">
        <w:rPr>
          <w:rFonts w:ascii="Palatino" w:hAnsi="Palatino"/>
          <w:i/>
          <w:iCs/>
          <w:color w:val="000000"/>
          <w:lang w:val="de-DE"/>
        </w:rPr>
        <w:t>Cassirer:</w:t>
      </w:r>
      <w:r w:rsidR="00B21607" w:rsidRPr="00BC29B5">
        <w:rPr>
          <w:rFonts w:ascii="Palatino" w:hAnsi="Palatino"/>
          <w:color w:val="000000"/>
          <w:lang w:val="de-DE"/>
        </w:rPr>
        <w:t xml:space="preserve"> </w:t>
      </w:r>
      <w:proofErr w:type="spellStart"/>
      <w:r w:rsidR="00B21607" w:rsidRPr="00BC29B5">
        <w:rPr>
          <w:rFonts w:ascii="Palatino" w:hAnsi="Palatino"/>
          <w:i/>
          <w:iCs/>
          <w:color w:val="000000"/>
          <w:lang w:val="de-DE"/>
        </w:rPr>
        <w:t>Symbolic</w:t>
      </w:r>
      <w:proofErr w:type="spellEnd"/>
      <w:r w:rsidR="00B21607" w:rsidRPr="00BC29B5">
        <w:rPr>
          <w:rFonts w:ascii="Palatino" w:hAnsi="Palatino"/>
          <w:i/>
          <w:iCs/>
          <w:color w:val="000000"/>
          <w:lang w:val="de-DE"/>
        </w:rPr>
        <w:t xml:space="preserve"> Forms </w:t>
      </w:r>
      <w:proofErr w:type="spellStart"/>
      <w:r w:rsidR="00B21607" w:rsidRPr="00BC29B5">
        <w:rPr>
          <w:rFonts w:ascii="Palatino" w:hAnsi="Palatino"/>
          <w:i/>
          <w:iCs/>
          <w:color w:val="000000"/>
          <w:lang w:val="de-DE"/>
        </w:rPr>
        <w:t>and</w:t>
      </w:r>
      <w:proofErr w:type="spellEnd"/>
      <w:r w:rsidR="00B21607" w:rsidRPr="00BC29B5">
        <w:rPr>
          <w:rFonts w:ascii="Palatino" w:hAnsi="Palatino"/>
          <w:i/>
          <w:iCs/>
          <w:color w:val="000000"/>
          <w:lang w:val="de-DE"/>
        </w:rPr>
        <w:t xml:space="preserve"> </w:t>
      </w:r>
      <w:proofErr w:type="spellStart"/>
      <w:r w:rsidR="00B21607" w:rsidRPr="00BC29B5">
        <w:rPr>
          <w:rFonts w:ascii="Palatino" w:hAnsi="Palatino"/>
          <w:i/>
          <w:iCs/>
          <w:color w:val="000000"/>
          <w:lang w:val="de-DE"/>
        </w:rPr>
        <w:t>History</w:t>
      </w:r>
      <w:proofErr w:type="spellEnd"/>
      <w:r w:rsidR="00B21607" w:rsidRPr="00BC29B5">
        <w:rPr>
          <w:rFonts w:ascii="Palatino" w:hAnsi="Palatino"/>
          <w:color w:val="000000"/>
          <w:lang w:val="de-DE"/>
        </w:rPr>
        <w:t>. Yale University Press: New Haven</w:t>
      </w:r>
      <w:r w:rsidR="00AB3BAF" w:rsidRPr="00BC29B5">
        <w:rPr>
          <w:rFonts w:ascii="Palatino" w:hAnsi="Palatino"/>
          <w:color w:val="000000"/>
          <w:lang w:val="de-DE"/>
        </w:rPr>
        <w:t>.</w:t>
      </w:r>
    </w:p>
    <w:p w14:paraId="57CD32B0" w14:textId="27ADA8C0" w:rsidR="00CF72C9" w:rsidRPr="001D77B0" w:rsidRDefault="00CF72C9" w:rsidP="00A46A2E">
      <w:pPr>
        <w:ind w:left="288"/>
        <w:rPr>
          <w:rFonts w:ascii="Palatino" w:hAnsi="Palatino"/>
          <w:i/>
          <w:iCs/>
          <w:color w:val="000000"/>
          <w:sz w:val="20"/>
          <w:szCs w:val="20"/>
          <w:lang w:val="de-DE"/>
        </w:rPr>
      </w:pPr>
      <w:r w:rsidRPr="001D77B0">
        <w:rPr>
          <w:rFonts w:ascii="Palatino" w:hAnsi="Palatino"/>
          <w:color w:val="000000"/>
          <w:sz w:val="20"/>
          <w:szCs w:val="20"/>
          <w:lang w:val="de-DE"/>
        </w:rPr>
        <w:t xml:space="preserve">An </w:t>
      </w:r>
      <w:proofErr w:type="spellStart"/>
      <w:r w:rsidRPr="001D77B0">
        <w:rPr>
          <w:rFonts w:ascii="Palatino" w:hAnsi="Palatino"/>
          <w:color w:val="000000"/>
          <w:sz w:val="20"/>
          <w:szCs w:val="20"/>
          <w:lang w:val="de-DE"/>
        </w:rPr>
        <w:t>excellent</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overview</w:t>
      </w:r>
      <w:proofErr w:type="spellEnd"/>
      <w:r w:rsidRPr="001D77B0">
        <w:rPr>
          <w:rFonts w:ascii="Palatino" w:hAnsi="Palatino"/>
          <w:color w:val="000000"/>
          <w:sz w:val="20"/>
          <w:szCs w:val="20"/>
          <w:lang w:val="de-DE"/>
        </w:rPr>
        <w:t xml:space="preserve"> </w:t>
      </w:r>
      <w:proofErr w:type="spellStart"/>
      <w:r w:rsidRPr="001D77B0">
        <w:rPr>
          <w:rFonts w:ascii="Palatino" w:hAnsi="Palatino"/>
          <w:color w:val="000000"/>
          <w:sz w:val="20"/>
          <w:szCs w:val="20"/>
          <w:lang w:val="de-DE"/>
        </w:rPr>
        <w:t>of</w:t>
      </w:r>
      <w:proofErr w:type="spellEnd"/>
      <w:r w:rsidRPr="001D77B0">
        <w:rPr>
          <w:rFonts w:ascii="Palatino" w:hAnsi="Palatino"/>
          <w:color w:val="000000"/>
          <w:sz w:val="20"/>
          <w:szCs w:val="20"/>
          <w:lang w:val="de-DE"/>
        </w:rPr>
        <w:t xml:space="preserve"> Cassirer.</w:t>
      </w:r>
    </w:p>
    <w:p w14:paraId="4F52E673" w14:textId="77777777" w:rsidR="00D50617" w:rsidRDefault="00D50617" w:rsidP="00627F82">
      <w:pPr>
        <w:rPr>
          <w:rFonts w:ascii="Palatino" w:hAnsi="Palatino"/>
          <w:color w:val="002060"/>
        </w:rPr>
      </w:pPr>
    </w:p>
    <w:p w14:paraId="793E9139" w14:textId="6403F82B" w:rsidR="005512F0" w:rsidRDefault="00EE474E" w:rsidP="00627F82">
      <w:pPr>
        <w:rPr>
          <w:rFonts w:ascii="Palatino" w:hAnsi="Palatino"/>
          <w:color w:val="002060"/>
        </w:rPr>
      </w:pPr>
      <w:r>
        <w:rPr>
          <w:rFonts w:ascii="Palatino" w:hAnsi="Palatino"/>
          <w:color w:val="002060"/>
        </w:rPr>
        <w:t>*</w:t>
      </w:r>
      <w:proofErr w:type="spellStart"/>
      <w:r w:rsidR="00D50617" w:rsidRPr="00BC29B5">
        <w:rPr>
          <w:rFonts w:ascii="Palatino" w:hAnsi="Palatino"/>
          <w:color w:val="002060"/>
        </w:rPr>
        <w:t>Landmann</w:t>
      </w:r>
      <w:proofErr w:type="spellEnd"/>
      <w:r w:rsidR="00D50617" w:rsidRPr="00BC29B5">
        <w:rPr>
          <w:rFonts w:ascii="Palatino" w:hAnsi="Palatino"/>
          <w:color w:val="002060"/>
        </w:rPr>
        <w:t xml:space="preserve">, Michael. 1974. </w:t>
      </w:r>
      <w:r w:rsidR="00D50617" w:rsidRPr="00BC29B5">
        <w:rPr>
          <w:rFonts w:ascii="Palatino" w:hAnsi="Palatino"/>
          <w:i/>
          <w:iCs/>
          <w:color w:val="002060"/>
        </w:rPr>
        <w:t>Philosophical Anthropology</w:t>
      </w:r>
      <w:r w:rsidR="00D50617" w:rsidRPr="00BC29B5">
        <w:rPr>
          <w:rFonts w:ascii="Palatino" w:hAnsi="Palatino"/>
          <w:color w:val="002060"/>
        </w:rPr>
        <w:t>. Philadelphia: The Westminster Press.</w:t>
      </w:r>
    </w:p>
    <w:p w14:paraId="436CE699" w14:textId="241005DF" w:rsidR="00BC29B5" w:rsidRPr="001D77B0" w:rsidRDefault="00CF72C9" w:rsidP="00A46A2E">
      <w:pPr>
        <w:ind w:left="288"/>
        <w:rPr>
          <w:rFonts w:ascii="Palatino" w:hAnsi="Palatino"/>
          <w:color w:val="002060"/>
          <w:sz w:val="20"/>
          <w:szCs w:val="20"/>
        </w:rPr>
      </w:pPr>
      <w:r w:rsidRPr="001D77B0">
        <w:rPr>
          <w:rFonts w:ascii="Palatino" w:hAnsi="Palatino"/>
          <w:color w:val="002060"/>
          <w:sz w:val="20"/>
          <w:szCs w:val="20"/>
        </w:rPr>
        <w:t xml:space="preserve">A fine introduction </w:t>
      </w:r>
      <w:r w:rsidR="00E972C4">
        <w:rPr>
          <w:rFonts w:ascii="Palatino" w:hAnsi="Palatino"/>
          <w:color w:val="002060"/>
          <w:sz w:val="20"/>
          <w:szCs w:val="20"/>
        </w:rPr>
        <w:t xml:space="preserve">to </w:t>
      </w:r>
      <w:r w:rsidRPr="001D77B0">
        <w:rPr>
          <w:rFonts w:ascii="Palatino" w:hAnsi="Palatino"/>
          <w:color w:val="002060"/>
          <w:sz w:val="20"/>
          <w:szCs w:val="20"/>
        </w:rPr>
        <w:t>the European Philosophical Anthropology tradition that bears relation to the foundations of Radical Anthropology.</w:t>
      </w:r>
    </w:p>
    <w:p w14:paraId="647F68A3" w14:textId="77777777" w:rsidR="003E5B50" w:rsidRDefault="003E5B50" w:rsidP="00C03204">
      <w:pPr>
        <w:rPr>
          <w:rFonts w:ascii="Palatino" w:hAnsi="Palatino"/>
          <w:color w:val="002060"/>
        </w:rPr>
      </w:pPr>
    </w:p>
    <w:p w14:paraId="12B1BE35" w14:textId="2305E180" w:rsidR="003E5B50" w:rsidRDefault="003E5B50" w:rsidP="00C03204">
      <w:pPr>
        <w:rPr>
          <w:rFonts w:ascii="Palatino" w:hAnsi="Palatino"/>
          <w:color w:val="002060"/>
        </w:rPr>
      </w:pPr>
      <w:r>
        <w:rPr>
          <w:rFonts w:ascii="Palatino" w:hAnsi="Palatino"/>
          <w:color w:val="002060"/>
        </w:rPr>
        <w:t xml:space="preserve">Peirce, Charles Sanders. 1931-1958. </w:t>
      </w:r>
      <w:r w:rsidRPr="003E5B50">
        <w:rPr>
          <w:rFonts w:ascii="Palatino" w:hAnsi="Palatino"/>
          <w:i/>
          <w:iCs/>
          <w:color w:val="002060"/>
        </w:rPr>
        <w:t>Collected Papers of Charles Sanders Peirce</w:t>
      </w:r>
      <w:r>
        <w:rPr>
          <w:rFonts w:ascii="Palatino" w:hAnsi="Palatino"/>
          <w:color w:val="002060"/>
        </w:rPr>
        <w:t>. Cambridge: Harvard University Press.</w:t>
      </w:r>
    </w:p>
    <w:p w14:paraId="298CE85A" w14:textId="77777777" w:rsidR="003E5B50" w:rsidRDefault="003E5B50" w:rsidP="00C03204">
      <w:pPr>
        <w:rPr>
          <w:rFonts w:ascii="Palatino" w:hAnsi="Palatino"/>
          <w:color w:val="002060"/>
        </w:rPr>
      </w:pPr>
    </w:p>
    <w:p w14:paraId="6EF51805" w14:textId="06778F7B" w:rsidR="00C03204" w:rsidRDefault="004C6725" w:rsidP="00C03204">
      <w:pPr>
        <w:rPr>
          <w:rFonts w:ascii="Palatino" w:hAnsi="Palatino"/>
          <w:color w:val="002060"/>
        </w:rPr>
      </w:pPr>
      <w:r w:rsidRPr="00BC29B5">
        <w:rPr>
          <w:rFonts w:ascii="Palatino" w:hAnsi="Palatino"/>
          <w:color w:val="002060"/>
        </w:rPr>
        <w:t>Percy</w:t>
      </w:r>
      <w:r w:rsidR="00AB3BAF" w:rsidRPr="00BC29B5">
        <w:rPr>
          <w:rFonts w:ascii="Palatino" w:hAnsi="Palatino"/>
          <w:color w:val="002060"/>
        </w:rPr>
        <w:t>, Walker. 19</w:t>
      </w:r>
      <w:r w:rsidR="00986BBA">
        <w:rPr>
          <w:rFonts w:ascii="Palatino" w:hAnsi="Palatino"/>
          <w:color w:val="002060"/>
        </w:rPr>
        <w:t>71</w:t>
      </w:r>
      <w:r w:rsidR="00AB3BAF" w:rsidRPr="00BC29B5">
        <w:rPr>
          <w:rFonts w:ascii="Palatino" w:hAnsi="Palatino"/>
          <w:color w:val="002060"/>
        </w:rPr>
        <w:t>.</w:t>
      </w:r>
      <w:r w:rsidRPr="00BC29B5">
        <w:rPr>
          <w:rFonts w:ascii="Palatino" w:hAnsi="Palatino"/>
          <w:color w:val="002060"/>
        </w:rPr>
        <w:t xml:space="preserve"> </w:t>
      </w:r>
      <w:r w:rsidRPr="00BC29B5">
        <w:rPr>
          <w:rFonts w:ascii="Palatino" w:hAnsi="Palatino"/>
          <w:i/>
          <w:iCs/>
          <w:color w:val="002060"/>
        </w:rPr>
        <w:t>Love in the Ruins</w:t>
      </w:r>
      <w:r w:rsidR="00986BBA">
        <w:rPr>
          <w:rFonts w:ascii="Palatino" w:hAnsi="Palatino"/>
          <w:color w:val="002060"/>
        </w:rPr>
        <w:t>. New York: Farrar, Straus, and Giroux.</w:t>
      </w:r>
    </w:p>
    <w:p w14:paraId="33C815FC" w14:textId="1E003625" w:rsidR="00A364D8" w:rsidRDefault="00A364D8" w:rsidP="00C03204">
      <w:pPr>
        <w:rPr>
          <w:rFonts w:ascii="Palatino" w:hAnsi="Palatino"/>
          <w:color w:val="002060"/>
        </w:rPr>
      </w:pPr>
    </w:p>
    <w:p w14:paraId="0929FBDE" w14:textId="0E29C164" w:rsidR="00A364D8" w:rsidRPr="00C03204" w:rsidRDefault="00A364D8" w:rsidP="00C03204">
      <w:pPr>
        <w:rPr>
          <w:rFonts w:ascii="Palatino" w:hAnsi="Palatino"/>
          <w:color w:val="002060"/>
        </w:rPr>
      </w:pPr>
      <w:r>
        <w:rPr>
          <w:rFonts w:ascii="Palatino" w:hAnsi="Palatino"/>
          <w:color w:val="002060"/>
        </w:rPr>
        <w:t xml:space="preserve">*Other Percy works related to </w:t>
      </w:r>
      <w:r w:rsidRPr="00A364D8">
        <w:rPr>
          <w:rFonts w:ascii="Palatino" w:hAnsi="Palatino"/>
          <w:i/>
          <w:iCs/>
          <w:color w:val="002060"/>
        </w:rPr>
        <w:t>RA</w:t>
      </w:r>
      <w:r>
        <w:rPr>
          <w:rFonts w:ascii="Palatino" w:hAnsi="Palatino"/>
          <w:color w:val="002060"/>
        </w:rPr>
        <w:t>.</w:t>
      </w:r>
    </w:p>
    <w:p w14:paraId="724CAE37" w14:textId="2CCE76C2" w:rsidR="00C03204" w:rsidRDefault="00C03204" w:rsidP="00C03204">
      <w:pPr>
        <w:ind w:left="288"/>
        <w:rPr>
          <w:rFonts w:ascii="Palatino" w:hAnsi="Palatino"/>
          <w:color w:val="002060"/>
          <w:sz w:val="20"/>
          <w:szCs w:val="20"/>
        </w:rPr>
      </w:pPr>
      <w:r>
        <w:rPr>
          <w:rFonts w:ascii="Palatino" w:hAnsi="Palatino"/>
          <w:color w:val="002060"/>
          <w:sz w:val="20"/>
          <w:szCs w:val="20"/>
        </w:rPr>
        <w:t xml:space="preserve">Various essays that followed </w:t>
      </w:r>
      <w:r w:rsidRPr="00C03204">
        <w:rPr>
          <w:rFonts w:ascii="Palatino" w:hAnsi="Palatino"/>
          <w:i/>
          <w:iCs/>
          <w:color w:val="002060"/>
          <w:sz w:val="20"/>
          <w:szCs w:val="20"/>
        </w:rPr>
        <w:t>SE</w:t>
      </w:r>
      <w:r>
        <w:rPr>
          <w:rFonts w:ascii="Palatino" w:hAnsi="Palatino"/>
          <w:color w:val="002060"/>
          <w:sz w:val="20"/>
          <w:szCs w:val="20"/>
        </w:rPr>
        <w:t xml:space="preserve"> were evolved from it, and these are further elaboration of details of </w:t>
      </w:r>
      <w:r w:rsidRPr="00C03204">
        <w:rPr>
          <w:rFonts w:ascii="Palatino" w:hAnsi="Palatino"/>
          <w:i/>
          <w:iCs/>
          <w:color w:val="002060"/>
          <w:sz w:val="20"/>
          <w:szCs w:val="20"/>
        </w:rPr>
        <w:t>RA</w:t>
      </w:r>
      <w:r>
        <w:rPr>
          <w:rFonts w:ascii="Palatino" w:hAnsi="Palatino"/>
          <w:color w:val="002060"/>
          <w:sz w:val="20"/>
          <w:szCs w:val="20"/>
        </w:rPr>
        <w:t>.</w:t>
      </w:r>
    </w:p>
    <w:p w14:paraId="07AEC5F9" w14:textId="095EF31C" w:rsidR="00C03204" w:rsidRDefault="00176D30" w:rsidP="00C03204">
      <w:pPr>
        <w:ind w:left="288"/>
        <w:rPr>
          <w:rFonts w:ascii="Palatino" w:hAnsi="Palatino"/>
          <w:color w:val="002060"/>
          <w:sz w:val="20"/>
          <w:szCs w:val="20"/>
        </w:rPr>
      </w:pPr>
      <w:r>
        <w:rPr>
          <w:rFonts w:ascii="Palatino" w:hAnsi="Palatino"/>
          <w:i/>
          <w:iCs/>
          <w:color w:val="002060"/>
          <w:sz w:val="20"/>
          <w:szCs w:val="20"/>
        </w:rPr>
        <w:tab/>
      </w:r>
      <w:r w:rsidR="00C03204" w:rsidRPr="0040103B">
        <w:rPr>
          <w:rFonts w:ascii="Palatino" w:hAnsi="Palatino"/>
          <w:i/>
          <w:iCs/>
          <w:color w:val="002060"/>
          <w:sz w:val="20"/>
          <w:szCs w:val="20"/>
        </w:rPr>
        <w:t>The Message in the Bottle</w:t>
      </w:r>
      <w:r w:rsidR="00C03204">
        <w:rPr>
          <w:rFonts w:ascii="Palatino" w:hAnsi="Palatino"/>
          <w:color w:val="002060"/>
          <w:sz w:val="20"/>
          <w:szCs w:val="20"/>
        </w:rPr>
        <w:t xml:space="preserve"> </w:t>
      </w:r>
      <w:r w:rsidR="0040103B">
        <w:rPr>
          <w:rFonts w:ascii="Palatino" w:hAnsi="Palatino"/>
          <w:color w:val="002060"/>
          <w:sz w:val="20"/>
          <w:szCs w:val="20"/>
        </w:rPr>
        <w:t xml:space="preserve">(1975) [especially: </w:t>
      </w:r>
      <w:r w:rsidR="00AD4FA4">
        <w:rPr>
          <w:rFonts w:ascii="Palatino" w:hAnsi="Palatino"/>
          <w:color w:val="002060"/>
          <w:sz w:val="20"/>
          <w:szCs w:val="20"/>
        </w:rPr>
        <w:t>"</w:t>
      </w:r>
      <w:r w:rsidR="0040103B">
        <w:rPr>
          <w:rFonts w:ascii="Palatino" w:hAnsi="Palatino"/>
          <w:color w:val="002060"/>
          <w:sz w:val="20"/>
          <w:szCs w:val="20"/>
        </w:rPr>
        <w:t>The Delta Factor,</w:t>
      </w:r>
      <w:r w:rsidR="00AD4FA4">
        <w:rPr>
          <w:rFonts w:ascii="Palatino" w:hAnsi="Palatino"/>
          <w:color w:val="002060"/>
          <w:sz w:val="20"/>
          <w:szCs w:val="20"/>
        </w:rPr>
        <w:t>"</w:t>
      </w:r>
      <w:r w:rsidR="0040103B">
        <w:rPr>
          <w:rFonts w:ascii="Palatino" w:hAnsi="Palatino"/>
          <w:color w:val="002060"/>
          <w:sz w:val="20"/>
          <w:szCs w:val="20"/>
        </w:rPr>
        <w:t xml:space="preserve"> </w:t>
      </w:r>
      <w:r w:rsidR="00AD4FA4">
        <w:rPr>
          <w:rFonts w:ascii="Palatino" w:hAnsi="Palatino"/>
          <w:color w:val="002060"/>
          <w:sz w:val="20"/>
          <w:szCs w:val="20"/>
        </w:rPr>
        <w:t>"</w:t>
      </w:r>
      <w:r w:rsidR="0040103B">
        <w:rPr>
          <w:rFonts w:ascii="Palatino" w:hAnsi="Palatino"/>
          <w:color w:val="002060"/>
          <w:sz w:val="20"/>
          <w:szCs w:val="20"/>
        </w:rPr>
        <w:t>The Mystery of Language,</w:t>
      </w:r>
      <w:r w:rsidR="00AD4FA4">
        <w:rPr>
          <w:rFonts w:ascii="Palatino" w:hAnsi="Palatino"/>
          <w:color w:val="002060"/>
          <w:sz w:val="20"/>
          <w:szCs w:val="20"/>
        </w:rPr>
        <w:t>"</w:t>
      </w:r>
      <w:r w:rsidR="0040103B">
        <w:rPr>
          <w:rFonts w:ascii="Palatino" w:hAnsi="Palatino"/>
          <w:color w:val="002060"/>
          <w:sz w:val="20"/>
          <w:szCs w:val="20"/>
        </w:rPr>
        <w:t xml:space="preserve"> </w:t>
      </w:r>
      <w:r w:rsidR="00AD4FA4">
        <w:rPr>
          <w:rFonts w:ascii="Palatino" w:hAnsi="Palatino"/>
          <w:color w:val="002060"/>
          <w:sz w:val="20"/>
          <w:szCs w:val="20"/>
        </w:rPr>
        <w:t>"</w:t>
      </w:r>
      <w:r w:rsidR="0040103B">
        <w:rPr>
          <w:rFonts w:ascii="Palatino" w:hAnsi="Palatino"/>
          <w:color w:val="002060"/>
          <w:sz w:val="20"/>
          <w:szCs w:val="20"/>
        </w:rPr>
        <w:t>Toward a Triadic Theory of Meaning,</w:t>
      </w:r>
      <w:r w:rsidR="00AD4FA4">
        <w:rPr>
          <w:rFonts w:ascii="Palatino" w:hAnsi="Palatino"/>
          <w:color w:val="002060"/>
          <w:sz w:val="20"/>
          <w:szCs w:val="20"/>
        </w:rPr>
        <w:t>"</w:t>
      </w:r>
      <w:r w:rsidR="0040103B">
        <w:rPr>
          <w:rFonts w:ascii="Palatino" w:hAnsi="Palatino"/>
          <w:color w:val="002060"/>
          <w:sz w:val="20"/>
          <w:szCs w:val="20"/>
        </w:rPr>
        <w:t xml:space="preserve"> </w:t>
      </w:r>
      <w:r w:rsidR="00AD4FA4">
        <w:rPr>
          <w:rFonts w:ascii="Palatino" w:hAnsi="Palatino"/>
          <w:color w:val="002060"/>
          <w:sz w:val="20"/>
          <w:szCs w:val="20"/>
        </w:rPr>
        <w:t>"</w:t>
      </w:r>
      <w:r w:rsidR="0040103B">
        <w:rPr>
          <w:rFonts w:ascii="Palatino" w:hAnsi="Palatino"/>
          <w:color w:val="002060"/>
          <w:sz w:val="20"/>
          <w:szCs w:val="20"/>
        </w:rPr>
        <w:t>The Symbolic Structure of Interpersonal Process,</w:t>
      </w:r>
      <w:r w:rsidR="00AD4FA4">
        <w:rPr>
          <w:rFonts w:ascii="Palatino" w:hAnsi="Palatino"/>
          <w:color w:val="002060"/>
          <w:sz w:val="20"/>
          <w:szCs w:val="20"/>
        </w:rPr>
        <w:t>"</w:t>
      </w:r>
      <w:r w:rsidR="0040103B">
        <w:rPr>
          <w:rFonts w:ascii="Palatino" w:hAnsi="Palatino"/>
          <w:color w:val="002060"/>
          <w:sz w:val="20"/>
          <w:szCs w:val="20"/>
        </w:rPr>
        <w:t xml:space="preserve"> </w:t>
      </w:r>
      <w:r w:rsidR="00AD4FA4">
        <w:rPr>
          <w:rFonts w:ascii="Palatino" w:hAnsi="Palatino"/>
          <w:color w:val="002060"/>
          <w:sz w:val="20"/>
          <w:szCs w:val="20"/>
        </w:rPr>
        <w:t>"</w:t>
      </w:r>
      <w:r w:rsidR="0040103B">
        <w:rPr>
          <w:rFonts w:ascii="Palatino" w:hAnsi="Palatino"/>
          <w:color w:val="002060"/>
          <w:sz w:val="20"/>
          <w:szCs w:val="20"/>
        </w:rPr>
        <w:t>Culture: The Antinomy of the Scientific Method,</w:t>
      </w:r>
      <w:r w:rsidR="00AD4FA4">
        <w:rPr>
          <w:rFonts w:ascii="Palatino" w:hAnsi="Palatino"/>
          <w:color w:val="002060"/>
          <w:sz w:val="20"/>
          <w:szCs w:val="20"/>
        </w:rPr>
        <w:t>"</w:t>
      </w:r>
      <w:r w:rsidR="0040103B">
        <w:rPr>
          <w:rFonts w:ascii="Palatino" w:hAnsi="Palatino"/>
          <w:color w:val="002060"/>
          <w:sz w:val="20"/>
          <w:szCs w:val="20"/>
        </w:rPr>
        <w:t xml:space="preserve"> </w:t>
      </w:r>
      <w:r w:rsidR="00AD4FA4">
        <w:rPr>
          <w:rFonts w:ascii="Palatino" w:hAnsi="Palatino"/>
          <w:color w:val="002060"/>
          <w:sz w:val="20"/>
          <w:szCs w:val="20"/>
        </w:rPr>
        <w:t>"</w:t>
      </w:r>
      <w:r w:rsidR="0040103B">
        <w:rPr>
          <w:rFonts w:ascii="Palatino" w:hAnsi="Palatino"/>
          <w:color w:val="002060"/>
          <w:sz w:val="20"/>
          <w:szCs w:val="20"/>
        </w:rPr>
        <w:t>A Theory of Language</w:t>
      </w:r>
      <w:r w:rsidR="00AD4FA4">
        <w:rPr>
          <w:rFonts w:ascii="Palatino" w:hAnsi="Palatino"/>
          <w:color w:val="002060"/>
          <w:sz w:val="20"/>
          <w:szCs w:val="20"/>
        </w:rPr>
        <w:t>"</w:t>
      </w:r>
      <w:r w:rsidR="0040103B">
        <w:rPr>
          <w:rFonts w:ascii="Palatino" w:hAnsi="Palatino"/>
          <w:color w:val="002060"/>
          <w:sz w:val="20"/>
          <w:szCs w:val="20"/>
        </w:rPr>
        <w:t xml:space="preserve">]. </w:t>
      </w:r>
    </w:p>
    <w:p w14:paraId="4DCB7E95" w14:textId="151AD6D1" w:rsidR="0040103B" w:rsidRDefault="00176D30" w:rsidP="00C03204">
      <w:pPr>
        <w:ind w:left="288"/>
        <w:rPr>
          <w:rFonts w:ascii="Palatino" w:hAnsi="Palatino"/>
          <w:color w:val="002060"/>
          <w:sz w:val="20"/>
          <w:szCs w:val="20"/>
        </w:rPr>
      </w:pPr>
      <w:r>
        <w:rPr>
          <w:rFonts w:ascii="Palatino" w:hAnsi="Palatino"/>
          <w:i/>
          <w:iCs/>
          <w:color w:val="002060"/>
          <w:sz w:val="20"/>
          <w:szCs w:val="20"/>
        </w:rPr>
        <w:tab/>
      </w:r>
      <w:r w:rsidR="0040103B" w:rsidRPr="00AD4FA4">
        <w:rPr>
          <w:rFonts w:ascii="Palatino" w:hAnsi="Palatino"/>
          <w:i/>
          <w:iCs/>
          <w:color w:val="002060"/>
          <w:sz w:val="20"/>
          <w:szCs w:val="20"/>
        </w:rPr>
        <w:t>Lost in the Cosmos</w:t>
      </w:r>
      <w:r w:rsidR="0040103B">
        <w:rPr>
          <w:rFonts w:ascii="Palatino" w:hAnsi="Palatino"/>
          <w:color w:val="002060"/>
          <w:sz w:val="20"/>
          <w:szCs w:val="20"/>
        </w:rPr>
        <w:t xml:space="preserve"> (1983) [The center section on semiotic further evolves </w:t>
      </w:r>
      <w:r w:rsidR="0040103B" w:rsidRPr="007F7111">
        <w:rPr>
          <w:rFonts w:ascii="Palatino" w:hAnsi="Palatino"/>
          <w:i/>
          <w:iCs/>
          <w:color w:val="002060"/>
          <w:sz w:val="20"/>
          <w:szCs w:val="20"/>
        </w:rPr>
        <w:t>RA</w:t>
      </w:r>
      <w:r w:rsidR="0040103B">
        <w:rPr>
          <w:rFonts w:ascii="Palatino" w:hAnsi="Palatino"/>
          <w:color w:val="002060"/>
          <w:sz w:val="20"/>
          <w:szCs w:val="20"/>
        </w:rPr>
        <w:t>.</w:t>
      </w:r>
      <w:r w:rsidR="00FA2CF8">
        <w:rPr>
          <w:rFonts w:ascii="Palatino" w:hAnsi="Palatino"/>
          <w:color w:val="002060"/>
          <w:sz w:val="20"/>
          <w:szCs w:val="20"/>
        </w:rPr>
        <w:t>]</w:t>
      </w:r>
    </w:p>
    <w:p w14:paraId="68FB64ED" w14:textId="77777777" w:rsidR="0040103B" w:rsidRPr="00C03204" w:rsidRDefault="0040103B" w:rsidP="00C03204">
      <w:pPr>
        <w:ind w:left="288"/>
        <w:rPr>
          <w:rFonts w:ascii="Palatino" w:hAnsi="Palatino"/>
          <w:color w:val="002060"/>
          <w:sz w:val="20"/>
          <w:szCs w:val="20"/>
        </w:rPr>
      </w:pPr>
    </w:p>
    <w:p w14:paraId="7EE7FB2B" w14:textId="03EF181D" w:rsidR="00F241BE" w:rsidRDefault="00F241BE" w:rsidP="00A46A2E">
      <w:pPr>
        <w:rPr>
          <w:rFonts w:ascii="Palatino" w:hAnsi="Palatino"/>
        </w:rPr>
      </w:pPr>
      <w:r>
        <w:rPr>
          <w:rFonts w:ascii="Palatino" w:hAnsi="Palatino"/>
        </w:rPr>
        <w:t>*</w:t>
      </w:r>
      <w:proofErr w:type="spellStart"/>
      <w:r>
        <w:rPr>
          <w:rFonts w:ascii="Palatino" w:hAnsi="Palatino"/>
        </w:rPr>
        <w:t>Poinsot</w:t>
      </w:r>
      <w:proofErr w:type="spellEnd"/>
      <w:r>
        <w:rPr>
          <w:rFonts w:ascii="Palatino" w:hAnsi="Palatino"/>
        </w:rPr>
        <w:t xml:space="preserve">, John (John of Saint Thomas). 1985 [1632]. </w:t>
      </w:r>
      <w:r w:rsidRPr="00F241BE">
        <w:rPr>
          <w:rFonts w:ascii="Palatino" w:hAnsi="Palatino"/>
          <w:i/>
          <w:iCs/>
        </w:rPr>
        <w:t xml:space="preserve">Tractus de </w:t>
      </w:r>
      <w:proofErr w:type="spellStart"/>
      <w:r w:rsidRPr="00F241BE">
        <w:rPr>
          <w:rFonts w:ascii="Palatino" w:hAnsi="Palatino"/>
          <w:i/>
          <w:iCs/>
        </w:rPr>
        <w:t>Signis</w:t>
      </w:r>
      <w:proofErr w:type="spellEnd"/>
      <w:r w:rsidRPr="00F241BE">
        <w:rPr>
          <w:rFonts w:ascii="Palatino" w:hAnsi="Palatino"/>
          <w:i/>
          <w:iCs/>
        </w:rPr>
        <w:t xml:space="preserve">: The Semiotic of John </w:t>
      </w:r>
      <w:proofErr w:type="spellStart"/>
      <w:r w:rsidRPr="00F241BE">
        <w:rPr>
          <w:rFonts w:ascii="Palatino" w:hAnsi="Palatino"/>
          <w:i/>
          <w:iCs/>
        </w:rPr>
        <w:t>Poinsot</w:t>
      </w:r>
      <w:proofErr w:type="spellEnd"/>
      <w:r>
        <w:rPr>
          <w:rFonts w:ascii="Palatino" w:hAnsi="Palatino"/>
        </w:rPr>
        <w:t>. Berkeley: University of California Press.</w:t>
      </w:r>
    </w:p>
    <w:p w14:paraId="067CCD75" w14:textId="1D003702" w:rsidR="00F241BE" w:rsidRPr="00F241BE" w:rsidRDefault="00F241BE" w:rsidP="00B663E4">
      <w:pPr>
        <w:ind w:left="288"/>
        <w:rPr>
          <w:rFonts w:ascii="Palatino" w:hAnsi="Palatino"/>
          <w:sz w:val="20"/>
          <w:szCs w:val="20"/>
        </w:rPr>
      </w:pPr>
      <w:r>
        <w:rPr>
          <w:rFonts w:ascii="Palatino" w:hAnsi="Palatino"/>
          <w:sz w:val="20"/>
          <w:szCs w:val="20"/>
        </w:rPr>
        <w:t>Percy was early exposed to this author</w:t>
      </w:r>
      <w:r w:rsidR="00B663E4">
        <w:rPr>
          <w:rFonts w:ascii="Palatino" w:hAnsi="Palatino"/>
          <w:sz w:val="20"/>
          <w:szCs w:val="20"/>
        </w:rPr>
        <w:t xml:space="preserve"> during the </w:t>
      </w:r>
      <w:r w:rsidR="00C370B2">
        <w:rPr>
          <w:rFonts w:ascii="Palatino" w:hAnsi="Palatino"/>
          <w:sz w:val="20"/>
          <w:szCs w:val="20"/>
        </w:rPr>
        <w:t>1950s and</w:t>
      </w:r>
      <w:r>
        <w:rPr>
          <w:rFonts w:ascii="Palatino" w:hAnsi="Palatino"/>
          <w:sz w:val="20"/>
          <w:szCs w:val="20"/>
        </w:rPr>
        <w:t xml:space="preserve"> continued to study the work as shown in his heavily annotated personal copy of this edition.</w:t>
      </w:r>
    </w:p>
    <w:p w14:paraId="01F9CA74" w14:textId="77777777" w:rsidR="00F241BE" w:rsidRDefault="00F241BE" w:rsidP="00A46A2E">
      <w:pPr>
        <w:rPr>
          <w:rFonts w:ascii="Palatino" w:hAnsi="Palatino"/>
        </w:rPr>
      </w:pPr>
    </w:p>
    <w:p w14:paraId="44D775AE" w14:textId="249BA446" w:rsidR="00A46A2E" w:rsidRDefault="00EE474E" w:rsidP="00A46A2E">
      <w:pPr>
        <w:rPr>
          <w:rFonts w:ascii="Palatino" w:hAnsi="Palatino"/>
        </w:rPr>
      </w:pPr>
      <w:r>
        <w:rPr>
          <w:rFonts w:ascii="Palatino" w:hAnsi="Palatino"/>
        </w:rPr>
        <w:t>*</w:t>
      </w:r>
      <w:r w:rsidR="00072ED0" w:rsidRPr="00BC29B5">
        <w:rPr>
          <w:rFonts w:ascii="Palatino" w:hAnsi="Palatino"/>
        </w:rPr>
        <w:t>P</w:t>
      </w:r>
      <w:r w:rsidR="00200621">
        <w:rPr>
          <w:rFonts w:ascii="Palatino" w:hAnsi="Palatino"/>
        </w:rPr>
        <w:t>atrick</w:t>
      </w:r>
      <w:r w:rsidR="00072ED0" w:rsidRPr="00BC29B5">
        <w:rPr>
          <w:rFonts w:ascii="Palatino" w:hAnsi="Palatino"/>
        </w:rPr>
        <w:t xml:space="preserve"> </w:t>
      </w:r>
      <w:proofErr w:type="spellStart"/>
      <w:r w:rsidR="00072ED0" w:rsidRPr="00BC29B5">
        <w:rPr>
          <w:rFonts w:ascii="Palatino" w:hAnsi="Palatino"/>
        </w:rPr>
        <w:t>Samway</w:t>
      </w:r>
      <w:proofErr w:type="spellEnd"/>
      <w:r w:rsidR="00072ED0" w:rsidRPr="00BC29B5">
        <w:rPr>
          <w:rFonts w:ascii="Palatino" w:hAnsi="Palatino"/>
        </w:rPr>
        <w:t xml:space="preserve"> S.J. </w:t>
      </w:r>
      <w:r w:rsidR="00472035">
        <w:rPr>
          <w:rFonts w:ascii="Palatino" w:hAnsi="Palatino"/>
        </w:rPr>
        <w:t>(</w:t>
      </w:r>
      <w:r w:rsidR="00E745DE">
        <w:rPr>
          <w:rFonts w:ascii="Palatino" w:hAnsi="Palatino"/>
        </w:rPr>
        <w:t>E</w:t>
      </w:r>
      <w:r w:rsidR="00472035">
        <w:rPr>
          <w:rFonts w:ascii="Palatino" w:hAnsi="Palatino"/>
        </w:rPr>
        <w:t xml:space="preserve">ditor). 1995. </w:t>
      </w:r>
      <w:r w:rsidR="00472035" w:rsidRPr="00BC29B5">
        <w:rPr>
          <w:rFonts w:ascii="Palatino" w:hAnsi="Palatino"/>
          <w:i/>
          <w:iCs/>
        </w:rPr>
        <w:t>A Thief of Peirce</w:t>
      </w:r>
      <w:r w:rsidR="00472035">
        <w:rPr>
          <w:rFonts w:ascii="Palatino" w:hAnsi="Palatino"/>
        </w:rPr>
        <w:t>.</w:t>
      </w:r>
      <w:r w:rsidR="00472035" w:rsidRPr="00BC29B5">
        <w:rPr>
          <w:rFonts w:ascii="Palatino" w:hAnsi="Palatino"/>
        </w:rPr>
        <w:t xml:space="preserve"> </w:t>
      </w:r>
      <w:r w:rsidR="00072ED0" w:rsidRPr="00BC29B5">
        <w:rPr>
          <w:rFonts w:ascii="Palatino" w:hAnsi="Palatino"/>
        </w:rPr>
        <w:t>Jackson: University Press of Mississippi.</w:t>
      </w:r>
    </w:p>
    <w:p w14:paraId="29D312A4" w14:textId="4E12DDE5" w:rsidR="00CF72C9" w:rsidRPr="00A46A2E" w:rsidRDefault="00CF72C9" w:rsidP="00A46A2E">
      <w:pPr>
        <w:ind w:left="288"/>
        <w:rPr>
          <w:rFonts w:ascii="Palatino" w:hAnsi="Palatino"/>
        </w:rPr>
      </w:pPr>
      <w:r w:rsidRPr="001D77B0">
        <w:rPr>
          <w:rFonts w:ascii="Palatino" w:hAnsi="Palatino"/>
          <w:sz w:val="20"/>
          <w:szCs w:val="20"/>
        </w:rPr>
        <w:t>Covers many issues relevant to Percy's connection to Peirce.</w:t>
      </w:r>
    </w:p>
    <w:p w14:paraId="1A165C2E" w14:textId="77777777" w:rsidR="002848F1" w:rsidRPr="00BC29B5" w:rsidRDefault="002848F1" w:rsidP="00627F82">
      <w:pPr>
        <w:rPr>
          <w:rFonts w:ascii="Palatino" w:hAnsi="Palatino"/>
          <w:color w:val="002060"/>
        </w:rPr>
      </w:pPr>
    </w:p>
    <w:p w14:paraId="2E661879" w14:textId="0A195175" w:rsidR="001000B2" w:rsidRDefault="00EE474E" w:rsidP="00627F82">
      <w:pPr>
        <w:rPr>
          <w:rFonts w:ascii="Palatino" w:hAnsi="Palatino"/>
          <w:color w:val="002060"/>
        </w:rPr>
      </w:pPr>
      <w:r>
        <w:rPr>
          <w:rFonts w:ascii="Palatino" w:hAnsi="Palatino"/>
          <w:color w:val="002060"/>
        </w:rPr>
        <w:t>*</w:t>
      </w:r>
      <w:proofErr w:type="spellStart"/>
      <w:r w:rsidR="001000B2">
        <w:rPr>
          <w:rFonts w:ascii="Palatino" w:hAnsi="Palatino"/>
          <w:color w:val="002060"/>
        </w:rPr>
        <w:t>Savan</w:t>
      </w:r>
      <w:proofErr w:type="spellEnd"/>
      <w:r w:rsidR="001000B2">
        <w:rPr>
          <w:rFonts w:ascii="Palatino" w:hAnsi="Palatino"/>
          <w:color w:val="002060"/>
        </w:rPr>
        <w:t xml:space="preserve">, David. </w:t>
      </w:r>
      <w:r w:rsidR="00424189">
        <w:rPr>
          <w:rFonts w:ascii="Palatino" w:hAnsi="Palatino"/>
          <w:color w:val="002060"/>
        </w:rPr>
        <w:t xml:space="preserve">1988. </w:t>
      </w:r>
      <w:r w:rsidR="00424189" w:rsidRPr="00BD6D7F">
        <w:rPr>
          <w:rFonts w:ascii="Palatino" w:hAnsi="Palatino"/>
          <w:i/>
          <w:iCs/>
          <w:color w:val="002060"/>
        </w:rPr>
        <w:t>An Introduction to C. S. Peirce's Full System of Semiotic</w:t>
      </w:r>
      <w:r w:rsidR="00424189">
        <w:rPr>
          <w:rFonts w:ascii="Palatino" w:hAnsi="Palatino"/>
          <w:color w:val="002060"/>
        </w:rPr>
        <w:t>. Toronto: The Semiotic Circle, Victoria College in the University of Toronto.</w:t>
      </w:r>
    </w:p>
    <w:p w14:paraId="0856B892" w14:textId="04A48262" w:rsidR="00CF72C9" w:rsidRPr="001D77B0" w:rsidRDefault="00CF72C9" w:rsidP="00A46A2E">
      <w:pPr>
        <w:ind w:left="288"/>
        <w:rPr>
          <w:rFonts w:ascii="Palatino" w:hAnsi="Palatino"/>
          <w:color w:val="002060"/>
          <w:sz w:val="20"/>
          <w:szCs w:val="20"/>
        </w:rPr>
      </w:pPr>
      <w:r w:rsidRPr="001D77B0">
        <w:rPr>
          <w:rFonts w:ascii="Palatino" w:hAnsi="Palatino"/>
          <w:color w:val="002060"/>
          <w:sz w:val="20"/>
          <w:szCs w:val="20"/>
        </w:rPr>
        <w:t>A fine succinct account of Peirce's semeiotic</w:t>
      </w:r>
      <w:r w:rsidR="00A95610">
        <w:rPr>
          <w:rFonts w:ascii="Palatino" w:hAnsi="Palatino"/>
          <w:color w:val="002060"/>
          <w:sz w:val="20"/>
          <w:szCs w:val="20"/>
        </w:rPr>
        <w:t>, although it is slightly clouded by ambiguity on "sign" as the Representamen within a semeiosis relation versus "sign" as the semeiosis relation proper</w:t>
      </w:r>
      <w:r w:rsidRPr="001D77B0">
        <w:rPr>
          <w:rFonts w:ascii="Palatino" w:hAnsi="Palatino"/>
          <w:color w:val="002060"/>
          <w:sz w:val="20"/>
          <w:szCs w:val="20"/>
        </w:rPr>
        <w:t>.</w:t>
      </w:r>
    </w:p>
    <w:p w14:paraId="409B984E" w14:textId="77777777" w:rsidR="001000B2" w:rsidRDefault="001000B2" w:rsidP="00627F82">
      <w:pPr>
        <w:rPr>
          <w:rFonts w:ascii="Palatino" w:hAnsi="Palatino"/>
          <w:color w:val="002060"/>
        </w:rPr>
      </w:pPr>
    </w:p>
    <w:p w14:paraId="5D753CDA" w14:textId="139E78A7" w:rsidR="00416B31" w:rsidRDefault="00627F82" w:rsidP="00627F82">
      <w:pPr>
        <w:rPr>
          <w:rFonts w:ascii="Palatino" w:hAnsi="Palatino"/>
          <w:color w:val="002060"/>
        </w:rPr>
      </w:pPr>
      <w:r>
        <w:rPr>
          <w:rFonts w:ascii="Palatino" w:hAnsi="Palatino"/>
          <w:color w:val="002060"/>
        </w:rPr>
        <w:t>*</w:t>
      </w:r>
      <w:r w:rsidR="00416B31" w:rsidRPr="00F213A8">
        <w:rPr>
          <w:rFonts w:ascii="Palatino" w:hAnsi="Palatino"/>
          <w:color w:val="002060"/>
        </w:rPr>
        <w:t>Searle</w:t>
      </w:r>
      <w:r w:rsidR="00416B31">
        <w:rPr>
          <w:rFonts w:ascii="Palatino" w:hAnsi="Palatino"/>
          <w:color w:val="002060"/>
        </w:rPr>
        <w:t xml:space="preserve">, John R. </w:t>
      </w:r>
      <w:r w:rsidR="00B33BD3">
        <w:rPr>
          <w:rFonts w:ascii="Palatino" w:hAnsi="Palatino"/>
          <w:color w:val="002060"/>
        </w:rPr>
        <w:t xml:space="preserve">1969. </w:t>
      </w:r>
      <w:r w:rsidR="00416B31" w:rsidRPr="00B33BD3">
        <w:rPr>
          <w:rFonts w:ascii="Palatino" w:hAnsi="Palatino"/>
          <w:i/>
          <w:iCs/>
          <w:color w:val="002060"/>
        </w:rPr>
        <w:t>Speech Acts</w:t>
      </w:r>
      <w:r w:rsidR="00416B31">
        <w:rPr>
          <w:rFonts w:ascii="Palatino" w:hAnsi="Palatino"/>
          <w:color w:val="002060"/>
        </w:rPr>
        <w:t>.</w:t>
      </w:r>
      <w:r w:rsidR="00B33BD3">
        <w:rPr>
          <w:rFonts w:ascii="Palatino" w:hAnsi="Palatino"/>
          <w:color w:val="002060"/>
        </w:rPr>
        <w:t xml:space="preserve"> London: Cambridge University Press.</w:t>
      </w:r>
    </w:p>
    <w:p w14:paraId="30E14E3E" w14:textId="7572AE5E" w:rsidR="00CF72C9" w:rsidRPr="001D77B0" w:rsidRDefault="00CF72C9" w:rsidP="00A46A2E">
      <w:pPr>
        <w:ind w:left="288"/>
        <w:rPr>
          <w:rFonts w:ascii="Palatino" w:hAnsi="Palatino"/>
          <w:color w:val="002060"/>
          <w:sz w:val="20"/>
          <w:szCs w:val="20"/>
        </w:rPr>
      </w:pPr>
      <w:r w:rsidRPr="001D77B0">
        <w:rPr>
          <w:rFonts w:ascii="Palatino" w:hAnsi="Palatino"/>
          <w:color w:val="002060"/>
          <w:sz w:val="20"/>
          <w:szCs w:val="20"/>
        </w:rPr>
        <w:t>Another classic in the speech act tradition.</w:t>
      </w:r>
    </w:p>
    <w:p w14:paraId="53F447D9" w14:textId="013AD3B1" w:rsidR="00416B31" w:rsidRDefault="00416B31" w:rsidP="00627F82">
      <w:pPr>
        <w:rPr>
          <w:rFonts w:ascii="Palatino" w:hAnsi="Palatino"/>
          <w:color w:val="002060"/>
        </w:rPr>
      </w:pPr>
    </w:p>
    <w:p w14:paraId="48D7DF21" w14:textId="57909EFE" w:rsidR="007760A9" w:rsidRDefault="007760A9" w:rsidP="00627F82">
      <w:pPr>
        <w:rPr>
          <w:rFonts w:ascii="Palatino" w:hAnsi="Palatino"/>
          <w:color w:val="002060"/>
        </w:rPr>
      </w:pPr>
      <w:r>
        <w:rPr>
          <w:rFonts w:ascii="Palatino" w:hAnsi="Palatino"/>
          <w:color w:val="002060"/>
        </w:rPr>
        <w:t xml:space="preserve">Smolin, Lee. 2013. </w:t>
      </w:r>
      <w:r w:rsidRPr="007760A9">
        <w:rPr>
          <w:rFonts w:ascii="Palatino" w:hAnsi="Palatino"/>
          <w:i/>
          <w:iCs/>
          <w:color w:val="002060"/>
        </w:rPr>
        <w:t>Time Reborn</w:t>
      </w:r>
      <w:r>
        <w:rPr>
          <w:rFonts w:ascii="Palatino" w:hAnsi="Palatino"/>
          <w:color w:val="002060"/>
        </w:rPr>
        <w:t>. Boston: Houghton Mifflin Harcourt.</w:t>
      </w:r>
    </w:p>
    <w:p w14:paraId="6BE30FD4" w14:textId="0EE0F3C3" w:rsidR="00884C5D" w:rsidRPr="001D77B0" w:rsidRDefault="00884C5D" w:rsidP="00884C5D">
      <w:pPr>
        <w:ind w:left="288"/>
        <w:rPr>
          <w:rFonts w:ascii="Palatino" w:hAnsi="Palatino"/>
          <w:color w:val="002060"/>
          <w:sz w:val="20"/>
          <w:szCs w:val="20"/>
        </w:rPr>
      </w:pPr>
      <w:r w:rsidRPr="001D77B0">
        <w:rPr>
          <w:rFonts w:ascii="Palatino" w:hAnsi="Palatino"/>
          <w:color w:val="002060"/>
          <w:sz w:val="20"/>
          <w:szCs w:val="20"/>
        </w:rPr>
        <w:t>A</w:t>
      </w:r>
      <w:r>
        <w:rPr>
          <w:rFonts w:ascii="Palatino" w:hAnsi="Palatino"/>
          <w:color w:val="002060"/>
          <w:sz w:val="20"/>
          <w:szCs w:val="20"/>
        </w:rPr>
        <w:t xml:space="preserve"> leading contemporary theoretical physicist employs Peirce's habit terminology within </w:t>
      </w:r>
      <w:proofErr w:type="spellStart"/>
      <w:r w:rsidRPr="00884C5D">
        <w:rPr>
          <w:rFonts w:ascii="Palatino" w:hAnsi="Palatino"/>
          <w:i/>
          <w:iCs/>
          <w:color w:val="002060"/>
          <w:sz w:val="20"/>
          <w:szCs w:val="20"/>
        </w:rPr>
        <w:t>Naturwissenschaften</w:t>
      </w:r>
      <w:proofErr w:type="spellEnd"/>
      <w:r>
        <w:rPr>
          <w:rFonts w:ascii="Palatino" w:hAnsi="Palatino"/>
          <w:color w:val="002060"/>
          <w:sz w:val="20"/>
          <w:szCs w:val="20"/>
        </w:rPr>
        <w:t>.</w:t>
      </w:r>
    </w:p>
    <w:p w14:paraId="05B2E5FE" w14:textId="77777777" w:rsidR="007760A9" w:rsidRDefault="007760A9" w:rsidP="00627F82">
      <w:pPr>
        <w:rPr>
          <w:rFonts w:ascii="Palatino" w:hAnsi="Palatino"/>
          <w:color w:val="002060"/>
        </w:rPr>
      </w:pPr>
    </w:p>
    <w:p w14:paraId="66DB1DBC" w14:textId="71AEA4C7" w:rsidR="002848F1" w:rsidRPr="00BC29B5" w:rsidRDefault="002848F1" w:rsidP="00627F82">
      <w:pPr>
        <w:rPr>
          <w:rFonts w:ascii="Palatino" w:hAnsi="Palatino"/>
          <w:color w:val="002060"/>
        </w:rPr>
      </w:pPr>
      <w:r w:rsidRPr="00BC29B5">
        <w:rPr>
          <w:rFonts w:ascii="Palatino" w:hAnsi="Palatino"/>
          <w:color w:val="002060"/>
        </w:rPr>
        <w:t xml:space="preserve">Snow, Charles Percy. </w:t>
      </w:r>
      <w:r w:rsidRPr="00BC29B5">
        <w:rPr>
          <w:rFonts w:ascii="Palatino" w:hAnsi="Palatino"/>
          <w:i/>
          <w:iCs/>
          <w:color w:val="002060"/>
        </w:rPr>
        <w:t>The Two Cultures and the Scientific Revolution</w:t>
      </w:r>
      <w:r w:rsidRPr="00BC29B5">
        <w:rPr>
          <w:rFonts w:ascii="Palatino" w:hAnsi="Palatino"/>
          <w:color w:val="002060"/>
        </w:rPr>
        <w:t>. London: Cambridge University Press. 1959.</w:t>
      </w:r>
    </w:p>
    <w:p w14:paraId="479BEB0F" w14:textId="77777777" w:rsidR="00B77DC7" w:rsidRPr="00BC29B5" w:rsidRDefault="00B77DC7" w:rsidP="00627F82">
      <w:pPr>
        <w:rPr>
          <w:rFonts w:ascii="Palatino" w:hAnsi="Palatino"/>
          <w:color w:val="002060"/>
        </w:rPr>
      </w:pPr>
    </w:p>
    <w:p w14:paraId="43958A32" w14:textId="4FCE5A24" w:rsidR="00B77DC7" w:rsidRDefault="00EE474E" w:rsidP="00627F82">
      <w:pPr>
        <w:rPr>
          <w:rFonts w:ascii="Palatino" w:hAnsi="Palatino"/>
          <w:color w:val="002060"/>
        </w:rPr>
      </w:pPr>
      <w:r>
        <w:rPr>
          <w:rFonts w:ascii="Palatino" w:hAnsi="Palatino"/>
          <w:color w:val="002060"/>
        </w:rPr>
        <w:t>*</w:t>
      </w:r>
      <w:r w:rsidR="00B77DC7" w:rsidRPr="00BC29B5">
        <w:rPr>
          <w:rFonts w:ascii="Palatino" w:hAnsi="Palatino"/>
          <w:color w:val="002060"/>
        </w:rPr>
        <w:t>Veatch</w:t>
      </w:r>
      <w:r w:rsidR="00BC29B5" w:rsidRPr="00BC29B5">
        <w:rPr>
          <w:rFonts w:ascii="Palatino" w:hAnsi="Palatino"/>
          <w:color w:val="002060"/>
        </w:rPr>
        <w:t>.</w:t>
      </w:r>
      <w:r w:rsidR="00B77DC7" w:rsidRPr="00BC29B5">
        <w:rPr>
          <w:rFonts w:ascii="Palatino" w:hAnsi="Palatino"/>
          <w:color w:val="002060"/>
        </w:rPr>
        <w:t xml:space="preserve"> </w:t>
      </w:r>
      <w:r w:rsidR="00C14054">
        <w:rPr>
          <w:rFonts w:ascii="Palatino" w:hAnsi="Palatino"/>
          <w:color w:val="002060"/>
        </w:rPr>
        <w:t xml:space="preserve">1952. </w:t>
      </w:r>
      <w:r w:rsidR="00B77DC7" w:rsidRPr="00F241BE">
        <w:rPr>
          <w:rFonts w:ascii="Palatino" w:hAnsi="Palatino"/>
          <w:i/>
          <w:iCs/>
          <w:color w:val="002060"/>
        </w:rPr>
        <w:t>Intentional Logic</w:t>
      </w:r>
      <w:r w:rsidR="00C14054">
        <w:rPr>
          <w:rFonts w:ascii="Palatino" w:hAnsi="Palatino"/>
          <w:color w:val="002060"/>
        </w:rPr>
        <w:t>. New H</w:t>
      </w:r>
      <w:r>
        <w:rPr>
          <w:rFonts w:ascii="Palatino" w:hAnsi="Palatino"/>
          <w:color w:val="002060"/>
        </w:rPr>
        <w:t>a</w:t>
      </w:r>
      <w:r w:rsidR="00C14054">
        <w:rPr>
          <w:rFonts w:ascii="Palatino" w:hAnsi="Palatino"/>
          <w:color w:val="002060"/>
        </w:rPr>
        <w:t>ven: Yale University Press.</w:t>
      </w:r>
    </w:p>
    <w:p w14:paraId="3A650A05" w14:textId="15EC5CED" w:rsidR="00CF72C9" w:rsidRDefault="00CF72C9" w:rsidP="00A46A2E">
      <w:pPr>
        <w:ind w:left="288"/>
        <w:rPr>
          <w:rFonts w:ascii="Palatino" w:hAnsi="Palatino"/>
          <w:color w:val="002060"/>
          <w:sz w:val="20"/>
          <w:szCs w:val="20"/>
        </w:rPr>
      </w:pPr>
      <w:r w:rsidRPr="001D77B0">
        <w:rPr>
          <w:rFonts w:ascii="Palatino" w:hAnsi="Palatino"/>
          <w:color w:val="002060"/>
          <w:sz w:val="20"/>
          <w:szCs w:val="20"/>
        </w:rPr>
        <w:t>Percy was heavily influenced by Veatch's work</w:t>
      </w:r>
      <w:r w:rsidR="00C930BB" w:rsidRPr="001D77B0">
        <w:rPr>
          <w:rFonts w:ascii="Palatino" w:hAnsi="Palatino"/>
          <w:color w:val="002060"/>
          <w:sz w:val="20"/>
          <w:szCs w:val="20"/>
        </w:rPr>
        <w:t xml:space="preserve">, especially concerning the relation of "quasi-identity" as found in </w:t>
      </w:r>
      <w:r w:rsidR="00C930BB" w:rsidRPr="001D77B0">
        <w:rPr>
          <w:rFonts w:ascii="Palatino" w:hAnsi="Palatino"/>
          <w:i/>
          <w:iCs/>
          <w:color w:val="002060"/>
          <w:sz w:val="20"/>
          <w:szCs w:val="20"/>
        </w:rPr>
        <w:t>SE</w:t>
      </w:r>
      <w:r w:rsidR="00C930BB" w:rsidRPr="001D77B0">
        <w:rPr>
          <w:rFonts w:ascii="Palatino" w:hAnsi="Palatino"/>
          <w:color w:val="002060"/>
          <w:sz w:val="20"/>
          <w:szCs w:val="20"/>
        </w:rPr>
        <w:t xml:space="preserve">. </w:t>
      </w:r>
    </w:p>
    <w:p w14:paraId="27B5B88E" w14:textId="0175EBDE" w:rsidR="00964A96" w:rsidRDefault="00964A96" w:rsidP="00A46A2E">
      <w:pPr>
        <w:ind w:left="288"/>
        <w:rPr>
          <w:rFonts w:ascii="Palatino" w:hAnsi="Palatino"/>
          <w:color w:val="002060"/>
          <w:sz w:val="20"/>
          <w:szCs w:val="20"/>
        </w:rPr>
      </w:pPr>
    </w:p>
    <w:p w14:paraId="2C03E39E" w14:textId="77777777" w:rsidR="00CA4C0A" w:rsidRDefault="00CA4C0A" w:rsidP="00B32026">
      <w:pPr>
        <w:rPr>
          <w:rFonts w:ascii="Palatino" w:hAnsi="Palatino"/>
          <w:color w:val="002060"/>
          <w:sz w:val="20"/>
          <w:szCs w:val="20"/>
        </w:rPr>
      </w:pPr>
    </w:p>
    <w:p w14:paraId="242D7578" w14:textId="77777777" w:rsidR="00CA4C0A" w:rsidRPr="00F922B0" w:rsidRDefault="00CA4C0A" w:rsidP="00CA4C0A">
      <w:pPr>
        <w:rPr>
          <w:rFonts w:ascii="Palatino" w:hAnsi="Palatino"/>
          <w:color w:val="000000"/>
          <w:sz w:val="20"/>
          <w:szCs w:val="20"/>
          <w:lang w:val="de-DE"/>
        </w:rPr>
      </w:pPr>
      <w:r w:rsidRPr="00F922B0">
        <w:rPr>
          <w:rFonts w:ascii="Palatino" w:hAnsi="Palatino"/>
          <w:color w:val="000000"/>
          <w:sz w:val="20"/>
          <w:szCs w:val="20"/>
          <w:lang w:val="de-DE"/>
        </w:rPr>
        <w:t>5</w:t>
      </w:r>
      <w:r>
        <w:rPr>
          <w:rFonts w:ascii="Palatino" w:hAnsi="Palatino"/>
          <w:color w:val="000000"/>
          <w:sz w:val="20"/>
          <w:szCs w:val="20"/>
          <w:lang w:val="de-DE"/>
        </w:rPr>
        <w:t>927</w:t>
      </w:r>
      <w:r w:rsidRPr="00F922B0">
        <w:rPr>
          <w:rFonts w:ascii="Palatino" w:hAnsi="Palatino"/>
          <w:color w:val="000000"/>
          <w:sz w:val="20"/>
          <w:szCs w:val="20"/>
          <w:lang w:val="de-DE"/>
        </w:rPr>
        <w:t xml:space="preserve"> </w:t>
      </w:r>
      <w:proofErr w:type="spellStart"/>
      <w:r w:rsidRPr="00F922B0">
        <w:rPr>
          <w:rFonts w:ascii="Palatino" w:hAnsi="Palatino"/>
          <w:color w:val="000000"/>
          <w:sz w:val="20"/>
          <w:szCs w:val="20"/>
          <w:lang w:val="de-DE"/>
        </w:rPr>
        <w:t>words</w:t>
      </w:r>
      <w:proofErr w:type="spellEnd"/>
      <w:r w:rsidRPr="00F922B0">
        <w:rPr>
          <w:rFonts w:ascii="Palatino" w:hAnsi="Palatino"/>
          <w:color w:val="000000"/>
          <w:sz w:val="20"/>
          <w:szCs w:val="20"/>
          <w:lang w:val="de-DE"/>
        </w:rPr>
        <w:t xml:space="preserve"> at </w:t>
      </w:r>
      <w:proofErr w:type="spellStart"/>
      <w:r w:rsidRPr="00F922B0">
        <w:rPr>
          <w:rFonts w:ascii="Palatino" w:hAnsi="Palatino"/>
          <w:color w:val="000000"/>
          <w:sz w:val="20"/>
          <w:szCs w:val="20"/>
          <w:lang w:val="de-DE"/>
        </w:rPr>
        <w:t>this</w:t>
      </w:r>
      <w:proofErr w:type="spellEnd"/>
      <w:r w:rsidRPr="00F922B0">
        <w:rPr>
          <w:rFonts w:ascii="Palatino" w:hAnsi="Palatino"/>
          <w:color w:val="000000"/>
          <w:sz w:val="20"/>
          <w:szCs w:val="20"/>
          <w:lang w:val="de-DE"/>
        </w:rPr>
        <w:t xml:space="preserve"> </w:t>
      </w:r>
      <w:proofErr w:type="spellStart"/>
      <w:r w:rsidRPr="00F922B0">
        <w:rPr>
          <w:rFonts w:ascii="Palatino" w:hAnsi="Palatino"/>
          <w:color w:val="000000"/>
          <w:sz w:val="20"/>
          <w:szCs w:val="20"/>
          <w:lang w:val="de-DE"/>
        </w:rPr>
        <w:t>point</w:t>
      </w:r>
      <w:proofErr w:type="spellEnd"/>
      <w:r w:rsidRPr="00F922B0">
        <w:rPr>
          <w:rFonts w:ascii="Palatino" w:hAnsi="Palatino"/>
          <w:color w:val="000000"/>
          <w:sz w:val="20"/>
          <w:szCs w:val="20"/>
          <w:lang w:val="de-DE"/>
        </w:rPr>
        <w:t xml:space="preserve"> in </w:t>
      </w:r>
      <w:proofErr w:type="spellStart"/>
      <w:r w:rsidRPr="00F922B0">
        <w:rPr>
          <w:rFonts w:ascii="Palatino" w:hAnsi="Palatino"/>
          <w:color w:val="000000"/>
          <w:sz w:val="20"/>
          <w:szCs w:val="20"/>
          <w:lang w:val="de-DE"/>
        </w:rPr>
        <w:t>composition</w:t>
      </w:r>
      <w:proofErr w:type="spellEnd"/>
    </w:p>
    <w:p w14:paraId="7F0039CF" w14:textId="77777777" w:rsidR="00CA4C0A" w:rsidRPr="00F922B0" w:rsidRDefault="00CA4C0A" w:rsidP="00CA4C0A">
      <w:pPr>
        <w:rPr>
          <w:rFonts w:ascii="Palatino" w:hAnsi="Palatino"/>
          <w:color w:val="000000"/>
          <w:sz w:val="20"/>
          <w:szCs w:val="20"/>
          <w:lang w:val="de-DE"/>
        </w:rPr>
      </w:pPr>
    </w:p>
    <w:p w14:paraId="67E3D13E" w14:textId="480C154B" w:rsidR="004A081E" w:rsidRPr="00964A96" w:rsidRDefault="00CA4C0A" w:rsidP="00B32026">
      <w:pPr>
        <w:rPr>
          <w:rFonts w:ascii="Palatino" w:hAnsi="Palatino"/>
          <w:color w:val="002060"/>
          <w:sz w:val="20"/>
          <w:szCs w:val="20"/>
        </w:rPr>
      </w:pPr>
      <w:r w:rsidRPr="00F922B0">
        <w:rPr>
          <w:rFonts w:ascii="Palatino" w:hAnsi="Palatino"/>
          <w:color w:val="000000"/>
          <w:sz w:val="20"/>
          <w:szCs w:val="20"/>
          <w:lang w:val="de-DE"/>
        </w:rPr>
        <w:t>SAR style</w:t>
      </w:r>
      <w:r w:rsidR="00CF7D18">
        <w:rPr>
          <w:rFonts w:ascii="Palatino" w:hAnsi="Palatino"/>
          <w:color w:val="000000"/>
          <w:sz w:val="20"/>
          <w:szCs w:val="20"/>
          <w:lang w:val="de-DE"/>
        </w:rPr>
        <w:t xml:space="preserve"> </w:t>
      </w:r>
      <w:proofErr w:type="spellStart"/>
      <w:r w:rsidRPr="00F922B0">
        <w:rPr>
          <w:rFonts w:ascii="Palatino" w:hAnsi="Palatino"/>
          <w:color w:val="000000"/>
          <w:sz w:val="20"/>
          <w:szCs w:val="20"/>
          <w:lang w:val="de-DE"/>
        </w:rPr>
        <w:t>sheet</w:t>
      </w:r>
      <w:proofErr w:type="spellEnd"/>
      <w:r w:rsidRPr="00F922B0">
        <w:rPr>
          <w:rFonts w:ascii="Palatino" w:hAnsi="Palatino"/>
          <w:color w:val="000000"/>
          <w:sz w:val="20"/>
          <w:szCs w:val="20"/>
          <w:lang w:val="de-DE"/>
        </w:rPr>
        <w:t xml:space="preserve"> </w:t>
      </w:r>
      <w:proofErr w:type="spellStart"/>
      <w:r w:rsidR="00CF7D18">
        <w:rPr>
          <w:rFonts w:ascii="Palatino" w:hAnsi="Palatino"/>
          <w:color w:val="000000"/>
          <w:sz w:val="20"/>
          <w:szCs w:val="20"/>
          <w:lang w:val="de-DE"/>
        </w:rPr>
        <w:t>allows</w:t>
      </w:r>
      <w:proofErr w:type="spellEnd"/>
      <w:r w:rsidRPr="00F922B0">
        <w:rPr>
          <w:rFonts w:ascii="Palatino" w:hAnsi="Palatino"/>
          <w:color w:val="000000"/>
          <w:sz w:val="20"/>
          <w:szCs w:val="20"/>
          <w:lang w:val="de-DE"/>
        </w:rPr>
        <w:t xml:space="preserve"> 6500 </w:t>
      </w:r>
      <w:proofErr w:type="spellStart"/>
      <w:r w:rsidRPr="00F922B0">
        <w:rPr>
          <w:rFonts w:ascii="Palatino" w:hAnsi="Palatino"/>
          <w:color w:val="000000"/>
          <w:sz w:val="20"/>
          <w:szCs w:val="20"/>
          <w:lang w:val="de-DE"/>
        </w:rPr>
        <w:t>to</w:t>
      </w:r>
      <w:proofErr w:type="spellEnd"/>
      <w:r w:rsidRPr="00F922B0">
        <w:rPr>
          <w:rFonts w:ascii="Palatino" w:hAnsi="Palatino"/>
          <w:color w:val="000000"/>
          <w:sz w:val="20"/>
          <w:szCs w:val="20"/>
          <w:lang w:val="de-DE"/>
        </w:rPr>
        <w:t xml:space="preserve"> 8000 </w:t>
      </w:r>
      <w:proofErr w:type="spellStart"/>
      <w:r w:rsidRPr="00F922B0">
        <w:rPr>
          <w:rFonts w:ascii="Palatino" w:hAnsi="Palatino"/>
          <w:color w:val="000000"/>
          <w:sz w:val="20"/>
          <w:szCs w:val="20"/>
          <w:lang w:val="de-DE"/>
        </w:rPr>
        <w:t>words</w:t>
      </w:r>
      <w:proofErr w:type="spellEnd"/>
      <w:r w:rsidRPr="00F922B0">
        <w:rPr>
          <w:rFonts w:ascii="Palatino" w:hAnsi="Palatino"/>
          <w:color w:val="000000"/>
          <w:sz w:val="20"/>
          <w:szCs w:val="20"/>
          <w:lang w:val="de-DE"/>
        </w:rPr>
        <w:t xml:space="preserve">, </w:t>
      </w:r>
      <w:proofErr w:type="spellStart"/>
      <w:r w:rsidRPr="00F922B0">
        <w:rPr>
          <w:rFonts w:ascii="Palatino" w:hAnsi="Palatino"/>
          <w:color w:val="000000"/>
          <w:sz w:val="20"/>
          <w:szCs w:val="20"/>
          <w:lang w:val="de-DE"/>
        </w:rPr>
        <w:t>including</w:t>
      </w:r>
      <w:proofErr w:type="spellEnd"/>
      <w:r w:rsidRPr="00F922B0">
        <w:rPr>
          <w:rFonts w:ascii="Palatino" w:hAnsi="Palatino"/>
          <w:color w:val="000000"/>
          <w:sz w:val="20"/>
          <w:szCs w:val="20"/>
          <w:lang w:val="de-DE"/>
        </w:rPr>
        <w:t xml:space="preserve"> backmatter. </w:t>
      </w:r>
      <w:r w:rsidR="00964A96">
        <w:rPr>
          <w:rFonts w:ascii="Palatino" w:hAnsi="Palatino"/>
          <w:color w:val="002060"/>
          <w:sz w:val="20"/>
          <w:szCs w:val="20"/>
        </w:rPr>
        <w:br w:type="page"/>
      </w:r>
      <w:r w:rsidR="00453FE5" w:rsidRPr="00F213A8">
        <w:rPr>
          <w:rFonts w:ascii="Palatino" w:hAnsi="Palatino"/>
          <w:color w:val="002060"/>
        </w:rPr>
        <w:lastRenderedPageBreak/>
        <w:t>ENDNOTES</w:t>
      </w:r>
      <w:r w:rsidR="00964A96">
        <w:rPr>
          <w:rFonts w:ascii="Palatino" w:hAnsi="Palatino"/>
          <w:color w:val="002060"/>
        </w:rPr>
        <w:t xml:space="preserve"> </w:t>
      </w:r>
    </w:p>
    <w:sectPr w:rsidR="004A081E" w:rsidRPr="00964A96" w:rsidSect="007E3A4F">
      <w:headerReference w:type="even" r:id="rId8"/>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88FE" w14:textId="77777777" w:rsidR="0002150F" w:rsidRDefault="0002150F" w:rsidP="00125570">
      <w:r>
        <w:separator/>
      </w:r>
    </w:p>
  </w:endnote>
  <w:endnote w:type="continuationSeparator" w:id="0">
    <w:p w14:paraId="2A912F3D" w14:textId="77777777" w:rsidR="0002150F" w:rsidRDefault="0002150F" w:rsidP="00125570">
      <w:r>
        <w:continuationSeparator/>
      </w:r>
    </w:p>
  </w:endnote>
  <w:endnote w:id="1">
    <w:p w14:paraId="20BCDEA1" w14:textId="41F2AE6F" w:rsidR="00A24886" w:rsidRPr="00F922B0" w:rsidRDefault="00A24886">
      <w:pPr>
        <w:pStyle w:val="EndnoteText"/>
        <w:rPr>
          <w:rFonts w:ascii="Palatino" w:hAnsi="Palatino"/>
        </w:rPr>
      </w:pPr>
      <w:r w:rsidRPr="00F922B0">
        <w:rPr>
          <w:rStyle w:val="EndnoteReference"/>
          <w:rFonts w:ascii="Palatino" w:hAnsi="Palatino"/>
        </w:rPr>
        <w:endnoteRef/>
      </w:r>
      <w:r w:rsidRPr="00F922B0">
        <w:rPr>
          <w:rFonts w:ascii="Palatino" w:hAnsi="Palatino"/>
        </w:rPr>
        <w:t xml:space="preserve"> This correspondence is published in </w:t>
      </w:r>
      <w:r w:rsidRPr="00F922B0">
        <w:rPr>
          <w:rFonts w:ascii="Palatino" w:hAnsi="Palatino"/>
          <w:i/>
          <w:iCs/>
        </w:rPr>
        <w:t>A Thief of Peirce</w:t>
      </w:r>
      <w:r w:rsidRPr="00F922B0">
        <w:rPr>
          <w:rFonts w:ascii="Palatino" w:hAnsi="Palatino"/>
        </w:rPr>
        <w:t>.</w:t>
      </w:r>
    </w:p>
  </w:endnote>
  <w:endnote w:id="2">
    <w:p w14:paraId="02580495" w14:textId="2D908FBA" w:rsidR="00A24886" w:rsidRPr="00F922B0" w:rsidRDefault="00A24886">
      <w:pPr>
        <w:pStyle w:val="EndnoteText"/>
        <w:rPr>
          <w:rFonts w:ascii="Palatino" w:hAnsi="Palatino"/>
        </w:rPr>
      </w:pPr>
      <w:r w:rsidRPr="00F922B0">
        <w:rPr>
          <w:rStyle w:val="EndnoteReference"/>
          <w:rFonts w:ascii="Palatino" w:hAnsi="Palatino"/>
        </w:rPr>
        <w:endnoteRef/>
      </w:r>
      <w:r w:rsidRPr="00F922B0">
        <w:rPr>
          <w:rFonts w:ascii="Palatino" w:hAnsi="Palatino"/>
        </w:rPr>
        <w:t xml:space="preserve"> </w:t>
      </w:r>
      <w:r>
        <w:rPr>
          <w:rFonts w:ascii="Palatino" w:hAnsi="Palatino"/>
        </w:rPr>
        <w:t xml:space="preserve">See also, </w:t>
      </w:r>
      <w:r w:rsidRPr="00F922B0">
        <w:rPr>
          <w:rFonts w:ascii="Palatino" w:hAnsi="Palatino"/>
        </w:rPr>
        <w:t>Ketner, "Rescuing Science from Scientism."</w:t>
      </w:r>
    </w:p>
  </w:endnote>
  <w:endnote w:id="3">
    <w:p w14:paraId="27D35DE7" w14:textId="40D061A5" w:rsidR="00A24886" w:rsidRPr="00F922B0" w:rsidRDefault="00A24886">
      <w:pPr>
        <w:pStyle w:val="EndnoteText"/>
        <w:rPr>
          <w:rFonts w:ascii="Palatino" w:hAnsi="Palatino"/>
        </w:rPr>
      </w:pPr>
      <w:r w:rsidRPr="00F922B0">
        <w:rPr>
          <w:rStyle w:val="EndnoteReference"/>
          <w:rFonts w:ascii="Palatino" w:hAnsi="Palatino"/>
        </w:rPr>
        <w:endnoteRef/>
      </w:r>
      <w:r w:rsidRPr="00F922B0">
        <w:rPr>
          <w:rFonts w:ascii="Palatino" w:hAnsi="Palatino"/>
        </w:rPr>
        <w:t xml:space="preserve"> </w:t>
      </w:r>
      <w:r w:rsidRPr="00F922B0">
        <w:rPr>
          <w:rFonts w:ascii="Palatino" w:hAnsi="Palatino"/>
          <w:color w:val="002060"/>
        </w:rPr>
        <w:t xml:space="preserve">"Culture: The Antinomy of the Scientific Method" in </w:t>
      </w:r>
      <w:r w:rsidRPr="00F922B0">
        <w:rPr>
          <w:rFonts w:ascii="Palatino" w:hAnsi="Palatino"/>
          <w:i/>
          <w:iCs/>
          <w:color w:val="002060"/>
        </w:rPr>
        <w:t>The Message in The Bottle</w:t>
      </w:r>
      <w:r w:rsidRPr="00F922B0">
        <w:rPr>
          <w:rFonts w:ascii="Palatino" w:hAnsi="Palatino"/>
          <w:color w:val="002060"/>
        </w:rPr>
        <w:t>.</w:t>
      </w:r>
    </w:p>
  </w:endnote>
  <w:endnote w:id="4">
    <w:p w14:paraId="7536A244" w14:textId="083B0EDA" w:rsidR="00A24886" w:rsidRPr="00B11895" w:rsidRDefault="00A24886">
      <w:pPr>
        <w:pStyle w:val="EndnoteText"/>
        <w:rPr>
          <w:rFonts w:ascii="Palatino" w:hAnsi="Palatino"/>
        </w:rPr>
      </w:pPr>
      <w:r w:rsidRPr="00F922B0">
        <w:rPr>
          <w:rStyle w:val="EndnoteReference"/>
          <w:rFonts w:ascii="Palatino" w:hAnsi="Palatino"/>
        </w:rPr>
        <w:endnoteRef/>
      </w:r>
      <w:r w:rsidRPr="00F922B0">
        <w:rPr>
          <w:rFonts w:ascii="Palatino" w:hAnsi="Palatino"/>
        </w:rPr>
        <w:t xml:space="preserve"> </w:t>
      </w:r>
      <w:r>
        <w:rPr>
          <w:rFonts w:ascii="Palatino" w:hAnsi="Palatino"/>
        </w:rPr>
        <w:t xml:space="preserve">See </w:t>
      </w:r>
      <w:r w:rsidRPr="00F922B0">
        <w:rPr>
          <w:rFonts w:ascii="Palatino" w:hAnsi="Palatino"/>
        </w:rPr>
        <w:t xml:space="preserve">Savan, </w:t>
      </w:r>
      <w:r w:rsidRPr="00F922B0">
        <w:rPr>
          <w:rFonts w:ascii="Palatino" w:hAnsi="Palatino"/>
          <w:i/>
          <w:iCs/>
        </w:rPr>
        <w:t>Peirce's Semiotic</w:t>
      </w:r>
      <w:r>
        <w:rPr>
          <w:rFonts w:ascii="Palatino" w:hAnsi="Palatino"/>
          <w:i/>
          <w:iCs/>
        </w:rPr>
        <w:t>;</w:t>
      </w:r>
      <w:r>
        <w:rPr>
          <w:rFonts w:ascii="Palatino" w:hAnsi="Palatino"/>
        </w:rPr>
        <w:t xml:space="preserve"> also </w:t>
      </w:r>
      <w:r w:rsidRPr="00B11895">
        <w:rPr>
          <w:rFonts w:ascii="Palatino" w:hAnsi="Palatino"/>
          <w:i/>
          <w:iCs/>
        </w:rPr>
        <w:t>ISP</w:t>
      </w:r>
      <w:r>
        <w:rPr>
          <w:rFonts w:ascii="Palatino" w:hAnsi="Palatino"/>
        </w:rPr>
        <w:t xml:space="preserve"> "Biology of Mind."</w:t>
      </w:r>
    </w:p>
  </w:endnote>
  <w:endnote w:id="5">
    <w:p w14:paraId="6B44DF51" w14:textId="488520E0" w:rsidR="00A24886" w:rsidRPr="00F922B0" w:rsidRDefault="00A24886">
      <w:pPr>
        <w:pStyle w:val="EndnoteText"/>
        <w:rPr>
          <w:rFonts w:ascii="Palatino" w:hAnsi="Palatino"/>
        </w:rPr>
      </w:pPr>
      <w:r w:rsidRPr="00F922B0">
        <w:rPr>
          <w:rStyle w:val="EndnoteReference"/>
          <w:rFonts w:ascii="Palatino" w:hAnsi="Palatino"/>
        </w:rPr>
        <w:endnoteRef/>
      </w:r>
      <w:r w:rsidRPr="00F922B0">
        <w:rPr>
          <w:rFonts w:ascii="Palatino" w:hAnsi="Palatino"/>
        </w:rPr>
        <w:t xml:space="preserve"> </w:t>
      </w:r>
      <w:r>
        <w:rPr>
          <w:rFonts w:ascii="Palatino" w:hAnsi="Palatino"/>
        </w:rPr>
        <w:t>On the useful concept of "habit," s</w:t>
      </w:r>
      <w:r w:rsidRPr="00F922B0">
        <w:rPr>
          <w:rFonts w:ascii="Palatino" w:hAnsi="Palatino"/>
        </w:rPr>
        <w:t xml:space="preserve">ee </w:t>
      </w:r>
      <w:r w:rsidRPr="00F922B0">
        <w:rPr>
          <w:rFonts w:ascii="Palatino" w:hAnsi="Palatino"/>
          <w:i/>
          <w:iCs/>
        </w:rPr>
        <w:t>ISP</w:t>
      </w:r>
      <w:r w:rsidRPr="00F922B0">
        <w:rPr>
          <w:rFonts w:ascii="Palatino" w:hAnsi="Palatino"/>
        </w:rPr>
        <w:t xml:space="preserve">, "Biology of Mind," 17-57. Smolin, </w:t>
      </w:r>
      <w:r w:rsidRPr="00F922B0">
        <w:rPr>
          <w:rFonts w:ascii="Palatino" w:hAnsi="Palatino"/>
          <w:i/>
          <w:iCs/>
        </w:rPr>
        <w:t>Time Reborn</w:t>
      </w:r>
      <w:r w:rsidRPr="00F922B0">
        <w:rPr>
          <w:rFonts w:ascii="Palatino" w:hAnsi="Palatino"/>
        </w:rPr>
        <w:t xml:space="preserve"> </w:t>
      </w:r>
      <w:r w:rsidR="00901C5E">
        <w:rPr>
          <w:rFonts w:ascii="Palatino" w:hAnsi="Palatino"/>
        </w:rPr>
        <w:t xml:space="preserve">(at 147) </w:t>
      </w:r>
      <w:r w:rsidRPr="00F922B0">
        <w:rPr>
          <w:rFonts w:ascii="Palatino" w:hAnsi="Palatino"/>
        </w:rPr>
        <w:t>shows the usefulness of habit terminology in physics.</w:t>
      </w:r>
    </w:p>
  </w:endnote>
  <w:endnote w:id="6">
    <w:p w14:paraId="2916B565" w14:textId="102B6004" w:rsidR="00A24886" w:rsidRPr="00F922B0" w:rsidRDefault="00A24886">
      <w:pPr>
        <w:pStyle w:val="EndnoteText"/>
        <w:rPr>
          <w:rFonts w:ascii="Palatino" w:hAnsi="Palatino"/>
        </w:rPr>
      </w:pPr>
      <w:r w:rsidRPr="00F922B0">
        <w:rPr>
          <w:rStyle w:val="EndnoteReference"/>
          <w:rFonts w:ascii="Palatino" w:hAnsi="Palatino"/>
        </w:rPr>
        <w:endnoteRef/>
      </w:r>
      <w:r w:rsidRPr="00F922B0">
        <w:rPr>
          <w:rFonts w:ascii="Palatino" w:hAnsi="Palatino"/>
        </w:rPr>
        <w:t xml:space="preserve"> </w:t>
      </w:r>
      <w:r>
        <w:rPr>
          <w:rFonts w:ascii="Palatino" w:hAnsi="Palatino"/>
        </w:rPr>
        <w:t xml:space="preserve">"Peirce's General Theory of Signs," in Fisch, </w:t>
      </w:r>
      <w:r w:rsidRPr="00DB0E95">
        <w:rPr>
          <w:rFonts w:ascii="Palatino" w:hAnsi="Palatino"/>
          <w:i/>
          <w:iCs/>
        </w:rPr>
        <w:t>Peirce, Semeiotic, and Pragmatism</w:t>
      </w:r>
      <w:r>
        <w:rPr>
          <w:rFonts w:ascii="Palatino" w:hAnsi="Palatino"/>
        </w:rPr>
        <w:t>.</w:t>
      </w:r>
    </w:p>
  </w:endnote>
  <w:endnote w:id="7">
    <w:p w14:paraId="739A265F" w14:textId="341388DB" w:rsidR="00A24886" w:rsidRPr="00F922B0" w:rsidRDefault="00A24886">
      <w:pPr>
        <w:pStyle w:val="EndnoteText"/>
        <w:rPr>
          <w:rFonts w:ascii="Palatino" w:hAnsi="Palatino"/>
        </w:rPr>
      </w:pPr>
      <w:r w:rsidRPr="00F922B0">
        <w:rPr>
          <w:rStyle w:val="EndnoteReference"/>
          <w:rFonts w:ascii="Palatino" w:hAnsi="Palatino"/>
        </w:rPr>
        <w:endnoteRef/>
      </w:r>
      <w:r w:rsidRPr="00F922B0">
        <w:rPr>
          <w:rFonts w:ascii="Palatino" w:hAnsi="Palatino"/>
        </w:rPr>
        <w:t xml:space="preserve"> </w:t>
      </w:r>
      <w:r w:rsidRPr="00F922B0">
        <w:rPr>
          <w:rFonts w:ascii="Palatino" w:hAnsi="Palatino"/>
          <w:color w:val="002060"/>
        </w:rPr>
        <w:t xml:space="preserve">See </w:t>
      </w:r>
      <w:r w:rsidRPr="00F922B0">
        <w:rPr>
          <w:rFonts w:ascii="Palatino" w:hAnsi="Palatino"/>
          <w:i/>
          <w:iCs/>
          <w:color w:val="002060"/>
        </w:rPr>
        <w:t xml:space="preserve">Thief of Peirce </w:t>
      </w:r>
      <w:r w:rsidRPr="00F922B0">
        <w:rPr>
          <w:rFonts w:ascii="Palatino" w:hAnsi="Palatino"/>
          <w:color w:val="002060"/>
        </w:rPr>
        <w:t xml:space="preserve">and </w:t>
      </w:r>
      <w:r w:rsidRPr="00F922B0">
        <w:rPr>
          <w:rFonts w:ascii="Palatino" w:hAnsi="Palatino"/>
          <w:i/>
          <w:iCs/>
          <w:color w:val="002060"/>
        </w:rPr>
        <w:t>SE</w:t>
      </w:r>
      <w:r w:rsidRPr="00F922B0">
        <w:rPr>
          <w:rFonts w:ascii="Palatino" w:hAnsi="Palatino"/>
          <w:color w:val="002060"/>
        </w:rPr>
        <w:t xml:space="preserve">. Note also </w:t>
      </w:r>
      <w:r w:rsidRPr="00F922B0">
        <w:rPr>
          <w:rFonts w:ascii="Palatino" w:hAnsi="Palatino"/>
          <w:i/>
          <w:iCs/>
          <w:color w:val="002060"/>
        </w:rPr>
        <w:t>ISP</w:t>
      </w:r>
      <w:r w:rsidRPr="00F922B0">
        <w:rPr>
          <w:rFonts w:ascii="Palatino" w:hAnsi="Palatino"/>
          <w:color w:val="002060"/>
        </w:rPr>
        <w:t>, "Peirce's NonReduction and Relational Completeness Claims."</w:t>
      </w:r>
    </w:p>
  </w:endnote>
  <w:endnote w:id="8">
    <w:p w14:paraId="578624BF" w14:textId="03955032" w:rsidR="00A24886" w:rsidRPr="00F922B0" w:rsidRDefault="00A24886" w:rsidP="00884DA3">
      <w:pPr>
        <w:rPr>
          <w:rFonts w:ascii="Palatino" w:hAnsi="Palatino"/>
          <w:sz w:val="20"/>
          <w:szCs w:val="20"/>
        </w:rPr>
      </w:pPr>
      <w:r w:rsidRPr="00F922B0">
        <w:rPr>
          <w:rStyle w:val="EndnoteReference"/>
          <w:rFonts w:ascii="Palatino" w:hAnsi="Palatino"/>
          <w:sz w:val="20"/>
          <w:szCs w:val="20"/>
        </w:rPr>
        <w:endnoteRef/>
      </w:r>
      <w:r w:rsidRPr="00F922B0">
        <w:rPr>
          <w:rFonts w:ascii="Palatino" w:hAnsi="Palatino"/>
          <w:sz w:val="20"/>
          <w:szCs w:val="20"/>
        </w:rPr>
        <w:t xml:space="preserve"> Bisanz,</w:t>
      </w:r>
      <w:r w:rsidRPr="00F922B0">
        <w:rPr>
          <w:rFonts w:ascii="Palatino" w:hAnsi="Palatino"/>
          <w:color w:val="000000"/>
          <w:sz w:val="20"/>
          <w:szCs w:val="20"/>
          <w:lang w:val="de-DE"/>
        </w:rPr>
        <w:t xml:space="preserve"> </w:t>
      </w:r>
      <w:r w:rsidRPr="00F922B0">
        <w:rPr>
          <w:rFonts w:ascii="Palatino" w:hAnsi="Palatino"/>
          <w:sz w:val="20"/>
          <w:szCs w:val="20"/>
        </w:rPr>
        <w:t>"</w:t>
      </w:r>
      <w:r w:rsidRPr="00F922B0">
        <w:rPr>
          <w:rFonts w:ascii="Palatino" w:hAnsi="Palatino"/>
          <w:color w:val="000000"/>
          <w:sz w:val="20"/>
          <w:szCs w:val="20"/>
        </w:rPr>
        <w:t>Peirce’s Semeiotic."</w:t>
      </w:r>
      <w:r>
        <w:rPr>
          <w:rFonts w:ascii="Palatino" w:hAnsi="Palatino"/>
          <w:sz w:val="20"/>
          <w:szCs w:val="20"/>
        </w:rPr>
        <w:t xml:space="preserve"> See also </w:t>
      </w:r>
      <w:r w:rsidRPr="00F922B0">
        <w:rPr>
          <w:rFonts w:ascii="Palatino" w:hAnsi="Palatino"/>
          <w:color w:val="000000"/>
          <w:sz w:val="20"/>
          <w:szCs w:val="20"/>
          <w:lang w:val="de-DE"/>
        </w:rPr>
        <w:t xml:space="preserve">Cassirer, </w:t>
      </w:r>
      <w:r w:rsidRPr="00F922B0">
        <w:rPr>
          <w:rFonts w:ascii="Palatino" w:hAnsi="Palatino"/>
          <w:i/>
          <w:iCs/>
          <w:color w:val="000000"/>
          <w:sz w:val="20"/>
          <w:szCs w:val="20"/>
          <w:lang w:val="de-DE"/>
        </w:rPr>
        <w:t>Logic</w:t>
      </w:r>
      <w:r w:rsidRPr="00F922B0">
        <w:rPr>
          <w:rFonts w:ascii="Palatino" w:hAnsi="Palatino"/>
          <w:color w:val="000000"/>
          <w:sz w:val="20"/>
          <w:szCs w:val="20"/>
          <w:lang w:val="de-DE"/>
        </w:rPr>
        <w:t xml:space="preserve">. It is interesting that the original title of this volume was </w:t>
      </w:r>
      <w:r w:rsidRPr="00F922B0">
        <w:rPr>
          <w:rFonts w:ascii="Palatino" w:hAnsi="Palatino"/>
          <w:i/>
          <w:iCs/>
          <w:color w:val="000000"/>
          <w:sz w:val="20"/>
          <w:szCs w:val="20"/>
          <w:lang w:val="de-DE"/>
        </w:rPr>
        <w:t>Zur Logik Der Kulturwissenschaften: fünf Studien</w:t>
      </w:r>
      <w:r w:rsidRPr="00F922B0">
        <w:rPr>
          <w:rFonts w:ascii="Palatino" w:hAnsi="Palatino"/>
          <w:color w:val="000000"/>
          <w:sz w:val="20"/>
          <w:szCs w:val="20"/>
          <w:lang w:val="de-DE"/>
        </w:rPr>
        <w:t>.</w:t>
      </w:r>
      <w:r>
        <w:rPr>
          <w:rFonts w:ascii="Palatino" w:hAnsi="Palatino"/>
          <w:sz w:val="20"/>
          <w:szCs w:val="20"/>
        </w:rPr>
        <w:t xml:space="preserve"> </w:t>
      </w:r>
      <w:r w:rsidRPr="00F922B0">
        <w:rPr>
          <w:rFonts w:ascii="Palatino" w:hAnsi="Palatino"/>
          <w:color w:val="000000"/>
          <w:sz w:val="20"/>
          <w:szCs w:val="20"/>
          <w:lang w:val="de-DE"/>
        </w:rPr>
        <w:t>Krois</w:t>
      </w:r>
      <w:r>
        <w:rPr>
          <w:rFonts w:ascii="Palatino" w:hAnsi="Palatino"/>
          <w:color w:val="000000"/>
          <w:sz w:val="20"/>
          <w:szCs w:val="20"/>
          <w:lang w:val="de-DE"/>
        </w:rPr>
        <w:t xml:space="preserve">, </w:t>
      </w:r>
      <w:r w:rsidRPr="00F922B0">
        <w:rPr>
          <w:rFonts w:ascii="Palatino" w:hAnsi="Palatino"/>
          <w:i/>
          <w:iCs/>
          <w:color w:val="000000"/>
          <w:sz w:val="20"/>
          <w:szCs w:val="20"/>
          <w:lang w:val="de-DE"/>
        </w:rPr>
        <w:t>Cassirer</w:t>
      </w:r>
      <w:r w:rsidRPr="00F922B0">
        <w:rPr>
          <w:rFonts w:ascii="Palatino" w:hAnsi="Palatino"/>
          <w:color w:val="000000"/>
          <w:sz w:val="20"/>
          <w:szCs w:val="20"/>
          <w:lang w:val="de-DE"/>
        </w:rPr>
        <w:t xml:space="preserve"> provide</w:t>
      </w:r>
      <w:r>
        <w:rPr>
          <w:rFonts w:ascii="Palatino" w:hAnsi="Palatino"/>
          <w:color w:val="000000"/>
          <w:sz w:val="20"/>
          <w:szCs w:val="20"/>
          <w:lang w:val="de-DE"/>
        </w:rPr>
        <w:t>s</w:t>
      </w:r>
      <w:r w:rsidRPr="00F922B0">
        <w:rPr>
          <w:rFonts w:ascii="Palatino" w:hAnsi="Palatino"/>
          <w:color w:val="000000"/>
          <w:sz w:val="20"/>
          <w:szCs w:val="20"/>
          <w:lang w:val="de-DE"/>
        </w:rPr>
        <w:t xml:space="preserve"> a fine overview</w:t>
      </w:r>
      <w:r>
        <w:rPr>
          <w:rFonts w:ascii="Palatino" w:hAnsi="Palatino"/>
          <w:color w:val="000000"/>
          <w:sz w:val="20"/>
          <w:szCs w:val="20"/>
          <w:lang w:val="de-DE"/>
        </w:rPr>
        <w:t>.</w:t>
      </w:r>
    </w:p>
    <w:p w14:paraId="668C12C2" w14:textId="26B879D7" w:rsidR="00A24886" w:rsidRPr="00F922B0" w:rsidRDefault="00A24886" w:rsidP="00884DA3">
      <w:pPr>
        <w:rPr>
          <w:rFonts w:ascii="Palatino" w:hAnsi="Palatino"/>
          <w:color w:val="000000"/>
          <w:sz w:val="20"/>
          <w:szCs w:val="20"/>
          <w:lang w:val="de-DE"/>
        </w:rPr>
      </w:pPr>
    </w:p>
    <w:p w14:paraId="0E26ED06" w14:textId="065FB056" w:rsidR="00A24886" w:rsidRPr="00F922B0" w:rsidRDefault="00A24886" w:rsidP="00884DA3">
      <w:pPr>
        <w:rPr>
          <w:rFonts w:ascii="Palatino" w:hAnsi="Palatino"/>
          <w:color w:val="000000"/>
          <w:sz w:val="20"/>
          <w:szCs w:val="20"/>
          <w:lang w:val="de-DE"/>
        </w:rPr>
      </w:pPr>
    </w:p>
    <w:p w14:paraId="61587A8F" w14:textId="37BF4F11" w:rsidR="00A24886" w:rsidRPr="00F922B0" w:rsidRDefault="00A24886" w:rsidP="00884DA3">
      <w:pPr>
        <w:rPr>
          <w:rFonts w:ascii="Palatino" w:hAnsi="Palatino" w:cs="Calibri"/>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Perpetua Titling MT">
    <w:panose1 w:val="02020502060505020804"/>
    <w:charset w:val="4D"/>
    <w:family w:val="roman"/>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39245"/>
      <w:docPartObj>
        <w:docPartGallery w:val="Page Numbers (Bottom of Page)"/>
        <w:docPartUnique/>
      </w:docPartObj>
    </w:sdtPr>
    <w:sdtEndPr>
      <w:rPr>
        <w:rStyle w:val="PageNumber"/>
      </w:rPr>
    </w:sdtEndPr>
    <w:sdtContent>
      <w:p w14:paraId="32EF982D" w14:textId="23F5E927" w:rsidR="003B31F8" w:rsidRDefault="003B31F8" w:rsidP="003B3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F73F0" w14:textId="77777777" w:rsidR="003B31F8" w:rsidRDefault="003B31F8" w:rsidP="005E0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6BC8" w14:textId="77777777" w:rsidR="003B31F8" w:rsidRDefault="003B31F8" w:rsidP="005E04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BB8D" w14:textId="77777777" w:rsidR="0002150F" w:rsidRDefault="0002150F" w:rsidP="00125570">
      <w:r>
        <w:separator/>
      </w:r>
    </w:p>
  </w:footnote>
  <w:footnote w:type="continuationSeparator" w:id="0">
    <w:p w14:paraId="291CFB3D" w14:textId="77777777" w:rsidR="0002150F" w:rsidRDefault="0002150F" w:rsidP="0012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820013"/>
      <w:docPartObj>
        <w:docPartGallery w:val="Page Numbers (Top of Page)"/>
        <w:docPartUnique/>
      </w:docPartObj>
    </w:sdtPr>
    <w:sdtEndPr>
      <w:rPr>
        <w:rStyle w:val="PageNumber"/>
      </w:rPr>
    </w:sdtEndPr>
    <w:sdtContent>
      <w:p w14:paraId="12B09CDF" w14:textId="4AB18679" w:rsidR="00453FE5" w:rsidRDefault="00453FE5" w:rsidP="00437C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ACB93" w14:textId="77777777" w:rsidR="00453FE5" w:rsidRDefault="00453FE5" w:rsidP="00453F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551486"/>
      <w:docPartObj>
        <w:docPartGallery w:val="Page Numbers (Top of Page)"/>
        <w:docPartUnique/>
      </w:docPartObj>
    </w:sdtPr>
    <w:sdtEndPr>
      <w:rPr>
        <w:rStyle w:val="PageNumber"/>
      </w:rPr>
    </w:sdtEndPr>
    <w:sdtContent>
      <w:p w14:paraId="56ACB087" w14:textId="148B7DB4" w:rsidR="00453FE5" w:rsidRDefault="00453FE5" w:rsidP="00437C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EC9212" w14:textId="77777777" w:rsidR="00453FE5" w:rsidRDefault="00453FE5" w:rsidP="00453F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4A1D"/>
    <w:multiLevelType w:val="multilevel"/>
    <w:tmpl w:val="114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29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35F"/>
    <w:rsid w:val="000006A4"/>
    <w:rsid w:val="000035E3"/>
    <w:rsid w:val="000041FD"/>
    <w:rsid w:val="0000458F"/>
    <w:rsid w:val="00005DE1"/>
    <w:rsid w:val="00007E63"/>
    <w:rsid w:val="00010A32"/>
    <w:rsid w:val="00010E1A"/>
    <w:rsid w:val="000130E8"/>
    <w:rsid w:val="000147DB"/>
    <w:rsid w:val="00014B0C"/>
    <w:rsid w:val="0001542C"/>
    <w:rsid w:val="0002150F"/>
    <w:rsid w:val="00021A55"/>
    <w:rsid w:val="00022D95"/>
    <w:rsid w:val="00027582"/>
    <w:rsid w:val="0002788A"/>
    <w:rsid w:val="00027909"/>
    <w:rsid w:val="00030122"/>
    <w:rsid w:val="000322CB"/>
    <w:rsid w:val="00033330"/>
    <w:rsid w:val="0003396A"/>
    <w:rsid w:val="000350EA"/>
    <w:rsid w:val="00035C1E"/>
    <w:rsid w:val="00040502"/>
    <w:rsid w:val="0004298F"/>
    <w:rsid w:val="000430F7"/>
    <w:rsid w:val="000438B8"/>
    <w:rsid w:val="00043B19"/>
    <w:rsid w:val="0004584C"/>
    <w:rsid w:val="00045CE1"/>
    <w:rsid w:val="00045E04"/>
    <w:rsid w:val="00045FAB"/>
    <w:rsid w:val="00046312"/>
    <w:rsid w:val="000565F4"/>
    <w:rsid w:val="00056C30"/>
    <w:rsid w:val="00061A3D"/>
    <w:rsid w:val="00062575"/>
    <w:rsid w:val="00062A78"/>
    <w:rsid w:val="00063184"/>
    <w:rsid w:val="000656E3"/>
    <w:rsid w:val="00065808"/>
    <w:rsid w:val="0006665A"/>
    <w:rsid w:val="00070D45"/>
    <w:rsid w:val="00071FA1"/>
    <w:rsid w:val="00072ED0"/>
    <w:rsid w:val="000801FD"/>
    <w:rsid w:val="00082B90"/>
    <w:rsid w:val="00083A79"/>
    <w:rsid w:val="000857FD"/>
    <w:rsid w:val="00086693"/>
    <w:rsid w:val="00087EB2"/>
    <w:rsid w:val="000912C7"/>
    <w:rsid w:val="00091DF7"/>
    <w:rsid w:val="00091FFB"/>
    <w:rsid w:val="00093DFC"/>
    <w:rsid w:val="00094BB1"/>
    <w:rsid w:val="00096487"/>
    <w:rsid w:val="00096BD9"/>
    <w:rsid w:val="000A198E"/>
    <w:rsid w:val="000A1E9C"/>
    <w:rsid w:val="000A379D"/>
    <w:rsid w:val="000A6FDD"/>
    <w:rsid w:val="000A7372"/>
    <w:rsid w:val="000B0305"/>
    <w:rsid w:val="000B1EE8"/>
    <w:rsid w:val="000B7D8E"/>
    <w:rsid w:val="000C3828"/>
    <w:rsid w:val="000C53BA"/>
    <w:rsid w:val="000C556E"/>
    <w:rsid w:val="000C695C"/>
    <w:rsid w:val="000D7056"/>
    <w:rsid w:val="000E24DB"/>
    <w:rsid w:val="000E2F24"/>
    <w:rsid w:val="000E39FB"/>
    <w:rsid w:val="000E5BFE"/>
    <w:rsid w:val="000E7FCE"/>
    <w:rsid w:val="000F15E4"/>
    <w:rsid w:val="000F2022"/>
    <w:rsid w:val="000F21AC"/>
    <w:rsid w:val="000F2FE8"/>
    <w:rsid w:val="000F58DF"/>
    <w:rsid w:val="001000B2"/>
    <w:rsid w:val="0010130C"/>
    <w:rsid w:val="00101C17"/>
    <w:rsid w:val="001038E3"/>
    <w:rsid w:val="00110E53"/>
    <w:rsid w:val="0011424A"/>
    <w:rsid w:val="00115A6D"/>
    <w:rsid w:val="001163C4"/>
    <w:rsid w:val="00123D8F"/>
    <w:rsid w:val="00125570"/>
    <w:rsid w:val="00126F80"/>
    <w:rsid w:val="001272B0"/>
    <w:rsid w:val="00130986"/>
    <w:rsid w:val="00132807"/>
    <w:rsid w:val="00133D2B"/>
    <w:rsid w:val="00134466"/>
    <w:rsid w:val="00135034"/>
    <w:rsid w:val="00135C80"/>
    <w:rsid w:val="00140AEC"/>
    <w:rsid w:val="00140C30"/>
    <w:rsid w:val="00140F82"/>
    <w:rsid w:val="00142059"/>
    <w:rsid w:val="00142AE4"/>
    <w:rsid w:val="00142F8C"/>
    <w:rsid w:val="00143361"/>
    <w:rsid w:val="00150476"/>
    <w:rsid w:val="001559D2"/>
    <w:rsid w:val="00155A14"/>
    <w:rsid w:val="00155F1F"/>
    <w:rsid w:val="00161922"/>
    <w:rsid w:val="00162120"/>
    <w:rsid w:val="001632CB"/>
    <w:rsid w:val="001678D3"/>
    <w:rsid w:val="00170075"/>
    <w:rsid w:val="00174E68"/>
    <w:rsid w:val="00176D30"/>
    <w:rsid w:val="001777A6"/>
    <w:rsid w:val="00177D60"/>
    <w:rsid w:val="00180058"/>
    <w:rsid w:val="00180AD7"/>
    <w:rsid w:val="001821E4"/>
    <w:rsid w:val="001828DA"/>
    <w:rsid w:val="00183958"/>
    <w:rsid w:val="00183DAA"/>
    <w:rsid w:val="00183DCA"/>
    <w:rsid w:val="001844D6"/>
    <w:rsid w:val="00185B46"/>
    <w:rsid w:val="001914C8"/>
    <w:rsid w:val="001915C3"/>
    <w:rsid w:val="00193DAE"/>
    <w:rsid w:val="001A5EA3"/>
    <w:rsid w:val="001A6EBF"/>
    <w:rsid w:val="001B1772"/>
    <w:rsid w:val="001B4DD9"/>
    <w:rsid w:val="001B67F5"/>
    <w:rsid w:val="001B6AB4"/>
    <w:rsid w:val="001B6B10"/>
    <w:rsid w:val="001B6E45"/>
    <w:rsid w:val="001B71A1"/>
    <w:rsid w:val="001B757E"/>
    <w:rsid w:val="001C542C"/>
    <w:rsid w:val="001C6F8E"/>
    <w:rsid w:val="001D17B3"/>
    <w:rsid w:val="001D4936"/>
    <w:rsid w:val="001D547F"/>
    <w:rsid w:val="001D77B0"/>
    <w:rsid w:val="001D7A0F"/>
    <w:rsid w:val="001D7DA7"/>
    <w:rsid w:val="001E09ED"/>
    <w:rsid w:val="001E2C4B"/>
    <w:rsid w:val="001E3330"/>
    <w:rsid w:val="001E3E2F"/>
    <w:rsid w:val="001F03CC"/>
    <w:rsid w:val="001F2A3A"/>
    <w:rsid w:val="001F4758"/>
    <w:rsid w:val="001F4FD4"/>
    <w:rsid w:val="001F573D"/>
    <w:rsid w:val="00200594"/>
    <w:rsid w:val="00200621"/>
    <w:rsid w:val="002013F9"/>
    <w:rsid w:val="002025BB"/>
    <w:rsid w:val="002062B6"/>
    <w:rsid w:val="002063B9"/>
    <w:rsid w:val="00210ABC"/>
    <w:rsid w:val="00210BA1"/>
    <w:rsid w:val="00211484"/>
    <w:rsid w:val="00211F14"/>
    <w:rsid w:val="00211F2A"/>
    <w:rsid w:val="002143AA"/>
    <w:rsid w:val="00215920"/>
    <w:rsid w:val="00216E6D"/>
    <w:rsid w:val="002210A6"/>
    <w:rsid w:val="00222E38"/>
    <w:rsid w:val="002241B7"/>
    <w:rsid w:val="00224833"/>
    <w:rsid w:val="00224B6B"/>
    <w:rsid w:val="00225AC1"/>
    <w:rsid w:val="00225EB6"/>
    <w:rsid w:val="002277A0"/>
    <w:rsid w:val="00227924"/>
    <w:rsid w:val="00232712"/>
    <w:rsid w:val="00236045"/>
    <w:rsid w:val="00236D59"/>
    <w:rsid w:val="00240963"/>
    <w:rsid w:val="00247F71"/>
    <w:rsid w:val="00251D5F"/>
    <w:rsid w:val="00252392"/>
    <w:rsid w:val="00253169"/>
    <w:rsid w:val="00253DA8"/>
    <w:rsid w:val="00253E3E"/>
    <w:rsid w:val="002540A6"/>
    <w:rsid w:val="00260299"/>
    <w:rsid w:val="00260D28"/>
    <w:rsid w:val="002616ED"/>
    <w:rsid w:val="0026450A"/>
    <w:rsid w:val="0027185F"/>
    <w:rsid w:val="002719E7"/>
    <w:rsid w:val="00273555"/>
    <w:rsid w:val="00273CD1"/>
    <w:rsid w:val="00277424"/>
    <w:rsid w:val="002808E2"/>
    <w:rsid w:val="002820A6"/>
    <w:rsid w:val="00283124"/>
    <w:rsid w:val="002848F1"/>
    <w:rsid w:val="002A151A"/>
    <w:rsid w:val="002A188C"/>
    <w:rsid w:val="002A523B"/>
    <w:rsid w:val="002B57F4"/>
    <w:rsid w:val="002B5A0C"/>
    <w:rsid w:val="002B5E64"/>
    <w:rsid w:val="002B788C"/>
    <w:rsid w:val="002B7AD6"/>
    <w:rsid w:val="002C2F68"/>
    <w:rsid w:val="002C44CA"/>
    <w:rsid w:val="002D1896"/>
    <w:rsid w:val="002D737E"/>
    <w:rsid w:val="002E29FB"/>
    <w:rsid w:val="002E3172"/>
    <w:rsid w:val="002E3560"/>
    <w:rsid w:val="002E77F1"/>
    <w:rsid w:val="002F2C30"/>
    <w:rsid w:val="002F6D16"/>
    <w:rsid w:val="00300091"/>
    <w:rsid w:val="00300A13"/>
    <w:rsid w:val="00301C9E"/>
    <w:rsid w:val="0030548F"/>
    <w:rsid w:val="00306CD3"/>
    <w:rsid w:val="00311F3E"/>
    <w:rsid w:val="003122D8"/>
    <w:rsid w:val="0031273C"/>
    <w:rsid w:val="00316924"/>
    <w:rsid w:val="00321148"/>
    <w:rsid w:val="0032262B"/>
    <w:rsid w:val="00324BC1"/>
    <w:rsid w:val="00325884"/>
    <w:rsid w:val="00331AFD"/>
    <w:rsid w:val="00333C2A"/>
    <w:rsid w:val="00340B87"/>
    <w:rsid w:val="003453D0"/>
    <w:rsid w:val="00350721"/>
    <w:rsid w:val="00352C71"/>
    <w:rsid w:val="00352CA4"/>
    <w:rsid w:val="00353168"/>
    <w:rsid w:val="00353903"/>
    <w:rsid w:val="00360094"/>
    <w:rsid w:val="00360876"/>
    <w:rsid w:val="00360E74"/>
    <w:rsid w:val="003641C8"/>
    <w:rsid w:val="00366CB6"/>
    <w:rsid w:val="003670D3"/>
    <w:rsid w:val="00374236"/>
    <w:rsid w:val="0038011B"/>
    <w:rsid w:val="00381BF1"/>
    <w:rsid w:val="00383B23"/>
    <w:rsid w:val="00385751"/>
    <w:rsid w:val="003915BB"/>
    <w:rsid w:val="003967E2"/>
    <w:rsid w:val="003A0502"/>
    <w:rsid w:val="003A2C7B"/>
    <w:rsid w:val="003A33B2"/>
    <w:rsid w:val="003A3CA3"/>
    <w:rsid w:val="003A4F25"/>
    <w:rsid w:val="003A6DF8"/>
    <w:rsid w:val="003A7B7B"/>
    <w:rsid w:val="003B126C"/>
    <w:rsid w:val="003B1CC6"/>
    <w:rsid w:val="003B31F8"/>
    <w:rsid w:val="003B593B"/>
    <w:rsid w:val="003B760D"/>
    <w:rsid w:val="003C053E"/>
    <w:rsid w:val="003C1533"/>
    <w:rsid w:val="003C26F9"/>
    <w:rsid w:val="003C35CD"/>
    <w:rsid w:val="003C64A2"/>
    <w:rsid w:val="003D2900"/>
    <w:rsid w:val="003D307E"/>
    <w:rsid w:val="003D3BA6"/>
    <w:rsid w:val="003D57A7"/>
    <w:rsid w:val="003D7F44"/>
    <w:rsid w:val="003E1F87"/>
    <w:rsid w:val="003E42F6"/>
    <w:rsid w:val="003E58F7"/>
    <w:rsid w:val="003E5B50"/>
    <w:rsid w:val="003E6F3C"/>
    <w:rsid w:val="003F53F5"/>
    <w:rsid w:val="003F64BF"/>
    <w:rsid w:val="0040103B"/>
    <w:rsid w:val="0040331B"/>
    <w:rsid w:val="00404E2F"/>
    <w:rsid w:val="004062A2"/>
    <w:rsid w:val="004063F0"/>
    <w:rsid w:val="00407468"/>
    <w:rsid w:val="00412610"/>
    <w:rsid w:val="00413763"/>
    <w:rsid w:val="00413FB8"/>
    <w:rsid w:val="00416B31"/>
    <w:rsid w:val="0041789D"/>
    <w:rsid w:val="00421C4C"/>
    <w:rsid w:val="00422450"/>
    <w:rsid w:val="00423B94"/>
    <w:rsid w:val="00424189"/>
    <w:rsid w:val="00424768"/>
    <w:rsid w:val="0043135E"/>
    <w:rsid w:val="0043381C"/>
    <w:rsid w:val="004357F7"/>
    <w:rsid w:val="004362AA"/>
    <w:rsid w:val="004404F9"/>
    <w:rsid w:val="00441A22"/>
    <w:rsid w:val="00441D04"/>
    <w:rsid w:val="00443E83"/>
    <w:rsid w:val="0044417D"/>
    <w:rsid w:val="004460AB"/>
    <w:rsid w:val="0045056A"/>
    <w:rsid w:val="00452172"/>
    <w:rsid w:val="00453D96"/>
    <w:rsid w:val="00453FE5"/>
    <w:rsid w:val="004554FA"/>
    <w:rsid w:val="00455F42"/>
    <w:rsid w:val="00456564"/>
    <w:rsid w:val="00456F06"/>
    <w:rsid w:val="0045742F"/>
    <w:rsid w:val="00460325"/>
    <w:rsid w:val="004634A7"/>
    <w:rsid w:val="00465388"/>
    <w:rsid w:val="004664AF"/>
    <w:rsid w:val="00466B8A"/>
    <w:rsid w:val="00467418"/>
    <w:rsid w:val="0046754D"/>
    <w:rsid w:val="00472035"/>
    <w:rsid w:val="004762A7"/>
    <w:rsid w:val="00476B77"/>
    <w:rsid w:val="00490289"/>
    <w:rsid w:val="00495CD5"/>
    <w:rsid w:val="004972E4"/>
    <w:rsid w:val="004A04D8"/>
    <w:rsid w:val="004A081E"/>
    <w:rsid w:val="004A1446"/>
    <w:rsid w:val="004A202D"/>
    <w:rsid w:val="004A31E6"/>
    <w:rsid w:val="004A3655"/>
    <w:rsid w:val="004A7AB2"/>
    <w:rsid w:val="004B179C"/>
    <w:rsid w:val="004B1BE7"/>
    <w:rsid w:val="004B4637"/>
    <w:rsid w:val="004C206D"/>
    <w:rsid w:val="004C54F7"/>
    <w:rsid w:val="004C6725"/>
    <w:rsid w:val="004C6ED8"/>
    <w:rsid w:val="004C72B0"/>
    <w:rsid w:val="004C7337"/>
    <w:rsid w:val="004D014E"/>
    <w:rsid w:val="004D1214"/>
    <w:rsid w:val="004D24F4"/>
    <w:rsid w:val="004D4009"/>
    <w:rsid w:val="004D5A59"/>
    <w:rsid w:val="004D6F15"/>
    <w:rsid w:val="004E1385"/>
    <w:rsid w:val="004E16C0"/>
    <w:rsid w:val="004E21E2"/>
    <w:rsid w:val="004E3F4D"/>
    <w:rsid w:val="004E47F2"/>
    <w:rsid w:val="004E4EE6"/>
    <w:rsid w:val="004E5468"/>
    <w:rsid w:val="004F027E"/>
    <w:rsid w:val="004F70A2"/>
    <w:rsid w:val="004F7638"/>
    <w:rsid w:val="004F791B"/>
    <w:rsid w:val="00500DAB"/>
    <w:rsid w:val="0050131B"/>
    <w:rsid w:val="00501CA2"/>
    <w:rsid w:val="005025C6"/>
    <w:rsid w:val="005049BE"/>
    <w:rsid w:val="00505CCB"/>
    <w:rsid w:val="005104DD"/>
    <w:rsid w:val="00510CB2"/>
    <w:rsid w:val="005117A1"/>
    <w:rsid w:val="00511BA7"/>
    <w:rsid w:val="00511BC7"/>
    <w:rsid w:val="00514C84"/>
    <w:rsid w:val="00515F30"/>
    <w:rsid w:val="005171BC"/>
    <w:rsid w:val="005233B9"/>
    <w:rsid w:val="00524343"/>
    <w:rsid w:val="005277A4"/>
    <w:rsid w:val="005311E8"/>
    <w:rsid w:val="005317D0"/>
    <w:rsid w:val="00532132"/>
    <w:rsid w:val="00535457"/>
    <w:rsid w:val="0054058A"/>
    <w:rsid w:val="005439D1"/>
    <w:rsid w:val="005450D8"/>
    <w:rsid w:val="00545465"/>
    <w:rsid w:val="0054657E"/>
    <w:rsid w:val="00547612"/>
    <w:rsid w:val="00547B00"/>
    <w:rsid w:val="005512F0"/>
    <w:rsid w:val="0055391E"/>
    <w:rsid w:val="00553B6A"/>
    <w:rsid w:val="005542C7"/>
    <w:rsid w:val="00554F17"/>
    <w:rsid w:val="0055572A"/>
    <w:rsid w:val="005614C0"/>
    <w:rsid w:val="00566CFE"/>
    <w:rsid w:val="00570D1B"/>
    <w:rsid w:val="00570D3F"/>
    <w:rsid w:val="00572F38"/>
    <w:rsid w:val="00574210"/>
    <w:rsid w:val="0057536C"/>
    <w:rsid w:val="00575F22"/>
    <w:rsid w:val="005843EC"/>
    <w:rsid w:val="005851F8"/>
    <w:rsid w:val="00585F75"/>
    <w:rsid w:val="00594F3D"/>
    <w:rsid w:val="005963D6"/>
    <w:rsid w:val="005A09AC"/>
    <w:rsid w:val="005A0DB9"/>
    <w:rsid w:val="005A2F12"/>
    <w:rsid w:val="005A3DF5"/>
    <w:rsid w:val="005A5CF7"/>
    <w:rsid w:val="005A6558"/>
    <w:rsid w:val="005B3B7F"/>
    <w:rsid w:val="005B3E6C"/>
    <w:rsid w:val="005B703E"/>
    <w:rsid w:val="005C1166"/>
    <w:rsid w:val="005C12E4"/>
    <w:rsid w:val="005C60DD"/>
    <w:rsid w:val="005D108E"/>
    <w:rsid w:val="005D356C"/>
    <w:rsid w:val="005D6C19"/>
    <w:rsid w:val="005E0402"/>
    <w:rsid w:val="005E195D"/>
    <w:rsid w:val="005E2D97"/>
    <w:rsid w:val="005E4307"/>
    <w:rsid w:val="005E6574"/>
    <w:rsid w:val="005F0239"/>
    <w:rsid w:val="005F1665"/>
    <w:rsid w:val="005F22F4"/>
    <w:rsid w:val="005F2ABE"/>
    <w:rsid w:val="005F6827"/>
    <w:rsid w:val="00600986"/>
    <w:rsid w:val="00600A77"/>
    <w:rsid w:val="0060136D"/>
    <w:rsid w:val="00601A41"/>
    <w:rsid w:val="00604817"/>
    <w:rsid w:val="00605F88"/>
    <w:rsid w:val="00606923"/>
    <w:rsid w:val="006118D2"/>
    <w:rsid w:val="006133F9"/>
    <w:rsid w:val="00613AFD"/>
    <w:rsid w:val="006211D4"/>
    <w:rsid w:val="00625912"/>
    <w:rsid w:val="00627F82"/>
    <w:rsid w:val="00631AC1"/>
    <w:rsid w:val="00632EC8"/>
    <w:rsid w:val="00633457"/>
    <w:rsid w:val="0063380C"/>
    <w:rsid w:val="00633A9C"/>
    <w:rsid w:val="00634557"/>
    <w:rsid w:val="0064552B"/>
    <w:rsid w:val="006458FA"/>
    <w:rsid w:val="006621F6"/>
    <w:rsid w:val="00663638"/>
    <w:rsid w:val="0066400B"/>
    <w:rsid w:val="00666DE7"/>
    <w:rsid w:val="0067354D"/>
    <w:rsid w:val="00673E46"/>
    <w:rsid w:val="00674E4F"/>
    <w:rsid w:val="006757E1"/>
    <w:rsid w:val="00681D40"/>
    <w:rsid w:val="006831B3"/>
    <w:rsid w:val="00687CBA"/>
    <w:rsid w:val="00690766"/>
    <w:rsid w:val="00690FB7"/>
    <w:rsid w:val="0069436E"/>
    <w:rsid w:val="00696D1B"/>
    <w:rsid w:val="006A023A"/>
    <w:rsid w:val="006A0647"/>
    <w:rsid w:val="006A6489"/>
    <w:rsid w:val="006A7230"/>
    <w:rsid w:val="006B2CD0"/>
    <w:rsid w:val="006B78EF"/>
    <w:rsid w:val="006C0F8A"/>
    <w:rsid w:val="006C3255"/>
    <w:rsid w:val="006C4CF6"/>
    <w:rsid w:val="006D12BD"/>
    <w:rsid w:val="006D5D3D"/>
    <w:rsid w:val="006D713F"/>
    <w:rsid w:val="006E5B2A"/>
    <w:rsid w:val="006E61A2"/>
    <w:rsid w:val="006F36A4"/>
    <w:rsid w:val="006F5EDD"/>
    <w:rsid w:val="006F70A1"/>
    <w:rsid w:val="00700979"/>
    <w:rsid w:val="0070149D"/>
    <w:rsid w:val="00701A6F"/>
    <w:rsid w:val="00702031"/>
    <w:rsid w:val="0070320B"/>
    <w:rsid w:val="00703CD0"/>
    <w:rsid w:val="00705B79"/>
    <w:rsid w:val="00706B5F"/>
    <w:rsid w:val="00707EEB"/>
    <w:rsid w:val="00710340"/>
    <w:rsid w:val="0071265C"/>
    <w:rsid w:val="00717158"/>
    <w:rsid w:val="007173BB"/>
    <w:rsid w:val="00717FBC"/>
    <w:rsid w:val="0072422A"/>
    <w:rsid w:val="00725570"/>
    <w:rsid w:val="00726577"/>
    <w:rsid w:val="00726B5D"/>
    <w:rsid w:val="007302B7"/>
    <w:rsid w:val="00732D86"/>
    <w:rsid w:val="00735BC9"/>
    <w:rsid w:val="00740343"/>
    <w:rsid w:val="00740446"/>
    <w:rsid w:val="00740A3A"/>
    <w:rsid w:val="007430BC"/>
    <w:rsid w:val="007456D0"/>
    <w:rsid w:val="007466BD"/>
    <w:rsid w:val="0075118D"/>
    <w:rsid w:val="00752D9A"/>
    <w:rsid w:val="00752E6B"/>
    <w:rsid w:val="00754EF0"/>
    <w:rsid w:val="0075566F"/>
    <w:rsid w:val="007579F6"/>
    <w:rsid w:val="00760882"/>
    <w:rsid w:val="00762045"/>
    <w:rsid w:val="007658BA"/>
    <w:rsid w:val="0076599A"/>
    <w:rsid w:val="00772958"/>
    <w:rsid w:val="00772EDE"/>
    <w:rsid w:val="00774468"/>
    <w:rsid w:val="00775E6A"/>
    <w:rsid w:val="007760A9"/>
    <w:rsid w:val="00776496"/>
    <w:rsid w:val="00784189"/>
    <w:rsid w:val="00784A46"/>
    <w:rsid w:val="007851BD"/>
    <w:rsid w:val="00785DF5"/>
    <w:rsid w:val="00787112"/>
    <w:rsid w:val="00787BD7"/>
    <w:rsid w:val="007927F4"/>
    <w:rsid w:val="00793430"/>
    <w:rsid w:val="00794FFC"/>
    <w:rsid w:val="00795ACC"/>
    <w:rsid w:val="007970F9"/>
    <w:rsid w:val="007973C7"/>
    <w:rsid w:val="007A00F2"/>
    <w:rsid w:val="007A0DB3"/>
    <w:rsid w:val="007A42E0"/>
    <w:rsid w:val="007B36DE"/>
    <w:rsid w:val="007C21B3"/>
    <w:rsid w:val="007C2ABA"/>
    <w:rsid w:val="007C4B28"/>
    <w:rsid w:val="007C5F29"/>
    <w:rsid w:val="007D0994"/>
    <w:rsid w:val="007D1354"/>
    <w:rsid w:val="007D5CDC"/>
    <w:rsid w:val="007E01B7"/>
    <w:rsid w:val="007E139B"/>
    <w:rsid w:val="007E1FA8"/>
    <w:rsid w:val="007E3A4F"/>
    <w:rsid w:val="007F0173"/>
    <w:rsid w:val="007F0B41"/>
    <w:rsid w:val="007F1DAD"/>
    <w:rsid w:val="007F527F"/>
    <w:rsid w:val="007F597C"/>
    <w:rsid w:val="007F7111"/>
    <w:rsid w:val="007F7A15"/>
    <w:rsid w:val="007F7A91"/>
    <w:rsid w:val="00801C73"/>
    <w:rsid w:val="00801CE5"/>
    <w:rsid w:val="008024B2"/>
    <w:rsid w:val="00804C25"/>
    <w:rsid w:val="0080638C"/>
    <w:rsid w:val="00806B5D"/>
    <w:rsid w:val="00810428"/>
    <w:rsid w:val="008109AC"/>
    <w:rsid w:val="00811A21"/>
    <w:rsid w:val="00813150"/>
    <w:rsid w:val="0081517F"/>
    <w:rsid w:val="0082184B"/>
    <w:rsid w:val="00822C81"/>
    <w:rsid w:val="00825C9B"/>
    <w:rsid w:val="008262D8"/>
    <w:rsid w:val="00827345"/>
    <w:rsid w:val="00827430"/>
    <w:rsid w:val="00832E49"/>
    <w:rsid w:val="008348E7"/>
    <w:rsid w:val="008349FA"/>
    <w:rsid w:val="008377CC"/>
    <w:rsid w:val="008449EA"/>
    <w:rsid w:val="00850CB5"/>
    <w:rsid w:val="00854729"/>
    <w:rsid w:val="008560C5"/>
    <w:rsid w:val="0085614A"/>
    <w:rsid w:val="00856AD9"/>
    <w:rsid w:val="00861E7C"/>
    <w:rsid w:val="00863C17"/>
    <w:rsid w:val="00871484"/>
    <w:rsid w:val="008807D4"/>
    <w:rsid w:val="008822F3"/>
    <w:rsid w:val="00882EE3"/>
    <w:rsid w:val="0088303B"/>
    <w:rsid w:val="00883103"/>
    <w:rsid w:val="00883F47"/>
    <w:rsid w:val="0088416F"/>
    <w:rsid w:val="00884694"/>
    <w:rsid w:val="00884C5D"/>
    <w:rsid w:val="00884DA3"/>
    <w:rsid w:val="00885440"/>
    <w:rsid w:val="00885FAB"/>
    <w:rsid w:val="0088735F"/>
    <w:rsid w:val="0089182E"/>
    <w:rsid w:val="00894832"/>
    <w:rsid w:val="008950AD"/>
    <w:rsid w:val="008A017C"/>
    <w:rsid w:val="008A0F21"/>
    <w:rsid w:val="008A19F7"/>
    <w:rsid w:val="008A1C33"/>
    <w:rsid w:val="008A4221"/>
    <w:rsid w:val="008B5258"/>
    <w:rsid w:val="008B6073"/>
    <w:rsid w:val="008B7BFB"/>
    <w:rsid w:val="008C328F"/>
    <w:rsid w:val="008C40BB"/>
    <w:rsid w:val="008C5A5C"/>
    <w:rsid w:val="008C7B07"/>
    <w:rsid w:val="008D16F2"/>
    <w:rsid w:val="008D6822"/>
    <w:rsid w:val="008D7151"/>
    <w:rsid w:val="008E0F84"/>
    <w:rsid w:val="008E215F"/>
    <w:rsid w:val="008E4824"/>
    <w:rsid w:val="008E4DFA"/>
    <w:rsid w:val="008E5B67"/>
    <w:rsid w:val="008F1EEF"/>
    <w:rsid w:val="008F41D3"/>
    <w:rsid w:val="008F61CD"/>
    <w:rsid w:val="008F64EA"/>
    <w:rsid w:val="008F68F6"/>
    <w:rsid w:val="008F7589"/>
    <w:rsid w:val="00900D43"/>
    <w:rsid w:val="00901C5E"/>
    <w:rsid w:val="00902FF7"/>
    <w:rsid w:val="00905A25"/>
    <w:rsid w:val="009062D0"/>
    <w:rsid w:val="00911CDC"/>
    <w:rsid w:val="009139E9"/>
    <w:rsid w:val="009228EA"/>
    <w:rsid w:val="009248DA"/>
    <w:rsid w:val="00924C32"/>
    <w:rsid w:val="009312EF"/>
    <w:rsid w:val="00933AC6"/>
    <w:rsid w:val="0093432B"/>
    <w:rsid w:val="00936E42"/>
    <w:rsid w:val="0094190A"/>
    <w:rsid w:val="00942ED0"/>
    <w:rsid w:val="0094674B"/>
    <w:rsid w:val="00952BB4"/>
    <w:rsid w:val="00956977"/>
    <w:rsid w:val="0095719B"/>
    <w:rsid w:val="00957744"/>
    <w:rsid w:val="009628F1"/>
    <w:rsid w:val="00964A96"/>
    <w:rsid w:val="00967D4A"/>
    <w:rsid w:val="0097094C"/>
    <w:rsid w:val="00975651"/>
    <w:rsid w:val="0097635E"/>
    <w:rsid w:val="00981586"/>
    <w:rsid w:val="0098320B"/>
    <w:rsid w:val="009843C1"/>
    <w:rsid w:val="00984688"/>
    <w:rsid w:val="009860B7"/>
    <w:rsid w:val="00986BBA"/>
    <w:rsid w:val="009904E9"/>
    <w:rsid w:val="009934F7"/>
    <w:rsid w:val="00994F68"/>
    <w:rsid w:val="00995DA1"/>
    <w:rsid w:val="009A2BFA"/>
    <w:rsid w:val="009A50FD"/>
    <w:rsid w:val="009A6F09"/>
    <w:rsid w:val="009A7E08"/>
    <w:rsid w:val="009B242C"/>
    <w:rsid w:val="009B4101"/>
    <w:rsid w:val="009B4EEF"/>
    <w:rsid w:val="009B5E46"/>
    <w:rsid w:val="009B61F7"/>
    <w:rsid w:val="009B70FE"/>
    <w:rsid w:val="009C1D15"/>
    <w:rsid w:val="009C21E2"/>
    <w:rsid w:val="009C3417"/>
    <w:rsid w:val="009C5E68"/>
    <w:rsid w:val="009C6DDC"/>
    <w:rsid w:val="009D051D"/>
    <w:rsid w:val="009D6B16"/>
    <w:rsid w:val="009E1252"/>
    <w:rsid w:val="009E1B8B"/>
    <w:rsid w:val="009E3936"/>
    <w:rsid w:val="009F1698"/>
    <w:rsid w:val="009F6DA4"/>
    <w:rsid w:val="00A029EE"/>
    <w:rsid w:val="00A03034"/>
    <w:rsid w:val="00A03153"/>
    <w:rsid w:val="00A06B16"/>
    <w:rsid w:val="00A111CC"/>
    <w:rsid w:val="00A14907"/>
    <w:rsid w:val="00A165DD"/>
    <w:rsid w:val="00A211E3"/>
    <w:rsid w:val="00A24886"/>
    <w:rsid w:val="00A24A09"/>
    <w:rsid w:val="00A25460"/>
    <w:rsid w:val="00A25BB2"/>
    <w:rsid w:val="00A262CB"/>
    <w:rsid w:val="00A26313"/>
    <w:rsid w:val="00A34591"/>
    <w:rsid w:val="00A34676"/>
    <w:rsid w:val="00A3526B"/>
    <w:rsid w:val="00A364D8"/>
    <w:rsid w:val="00A374E8"/>
    <w:rsid w:val="00A45D82"/>
    <w:rsid w:val="00A46A2E"/>
    <w:rsid w:val="00A47374"/>
    <w:rsid w:val="00A524E7"/>
    <w:rsid w:val="00A551F9"/>
    <w:rsid w:val="00A56579"/>
    <w:rsid w:val="00A56F35"/>
    <w:rsid w:val="00A609C6"/>
    <w:rsid w:val="00A71F14"/>
    <w:rsid w:val="00A722DD"/>
    <w:rsid w:val="00A744E3"/>
    <w:rsid w:val="00A7542A"/>
    <w:rsid w:val="00A8428C"/>
    <w:rsid w:val="00A84ED7"/>
    <w:rsid w:val="00A87432"/>
    <w:rsid w:val="00A8762B"/>
    <w:rsid w:val="00A931B2"/>
    <w:rsid w:val="00A938D0"/>
    <w:rsid w:val="00A93A78"/>
    <w:rsid w:val="00A94A30"/>
    <w:rsid w:val="00A95610"/>
    <w:rsid w:val="00A95D5F"/>
    <w:rsid w:val="00A96A7A"/>
    <w:rsid w:val="00A97EA0"/>
    <w:rsid w:val="00AA192C"/>
    <w:rsid w:val="00AA4D29"/>
    <w:rsid w:val="00AA7937"/>
    <w:rsid w:val="00AB05B3"/>
    <w:rsid w:val="00AB3BAF"/>
    <w:rsid w:val="00AB4CD8"/>
    <w:rsid w:val="00AC00BC"/>
    <w:rsid w:val="00AC0639"/>
    <w:rsid w:val="00AC7C64"/>
    <w:rsid w:val="00AD3A62"/>
    <w:rsid w:val="00AD4FA4"/>
    <w:rsid w:val="00AD5E47"/>
    <w:rsid w:val="00AD69AB"/>
    <w:rsid w:val="00AE145D"/>
    <w:rsid w:val="00AE4089"/>
    <w:rsid w:val="00AE5270"/>
    <w:rsid w:val="00AE6707"/>
    <w:rsid w:val="00AE694A"/>
    <w:rsid w:val="00AF1F3D"/>
    <w:rsid w:val="00AF5A6D"/>
    <w:rsid w:val="00AF6A2B"/>
    <w:rsid w:val="00B01BB3"/>
    <w:rsid w:val="00B0206A"/>
    <w:rsid w:val="00B032B0"/>
    <w:rsid w:val="00B03718"/>
    <w:rsid w:val="00B03961"/>
    <w:rsid w:val="00B067BF"/>
    <w:rsid w:val="00B11895"/>
    <w:rsid w:val="00B15D27"/>
    <w:rsid w:val="00B207B4"/>
    <w:rsid w:val="00B21607"/>
    <w:rsid w:val="00B23329"/>
    <w:rsid w:val="00B23624"/>
    <w:rsid w:val="00B251A7"/>
    <w:rsid w:val="00B267A7"/>
    <w:rsid w:val="00B311D8"/>
    <w:rsid w:val="00B32026"/>
    <w:rsid w:val="00B33BD3"/>
    <w:rsid w:val="00B35A1A"/>
    <w:rsid w:val="00B42EB4"/>
    <w:rsid w:val="00B44DD3"/>
    <w:rsid w:val="00B45D48"/>
    <w:rsid w:val="00B47AB7"/>
    <w:rsid w:val="00B47B39"/>
    <w:rsid w:val="00B47C8F"/>
    <w:rsid w:val="00B5066E"/>
    <w:rsid w:val="00B5384F"/>
    <w:rsid w:val="00B5393C"/>
    <w:rsid w:val="00B5525D"/>
    <w:rsid w:val="00B56C09"/>
    <w:rsid w:val="00B663E4"/>
    <w:rsid w:val="00B719EA"/>
    <w:rsid w:val="00B71EF8"/>
    <w:rsid w:val="00B721AD"/>
    <w:rsid w:val="00B753A2"/>
    <w:rsid w:val="00B77272"/>
    <w:rsid w:val="00B776B6"/>
    <w:rsid w:val="00B77DC7"/>
    <w:rsid w:val="00B804FB"/>
    <w:rsid w:val="00B83165"/>
    <w:rsid w:val="00B91C9D"/>
    <w:rsid w:val="00BA7ED1"/>
    <w:rsid w:val="00BB0157"/>
    <w:rsid w:val="00BB0906"/>
    <w:rsid w:val="00BB373A"/>
    <w:rsid w:val="00BC0423"/>
    <w:rsid w:val="00BC103F"/>
    <w:rsid w:val="00BC14C0"/>
    <w:rsid w:val="00BC29B5"/>
    <w:rsid w:val="00BC2F53"/>
    <w:rsid w:val="00BC3244"/>
    <w:rsid w:val="00BC5C50"/>
    <w:rsid w:val="00BD6D7F"/>
    <w:rsid w:val="00BE4F05"/>
    <w:rsid w:val="00BE64EB"/>
    <w:rsid w:val="00BF0D74"/>
    <w:rsid w:val="00BF26C2"/>
    <w:rsid w:val="00BF3C20"/>
    <w:rsid w:val="00BF4F6B"/>
    <w:rsid w:val="00BF673F"/>
    <w:rsid w:val="00BF688C"/>
    <w:rsid w:val="00C00E9A"/>
    <w:rsid w:val="00C03204"/>
    <w:rsid w:val="00C05E12"/>
    <w:rsid w:val="00C10451"/>
    <w:rsid w:val="00C10A0F"/>
    <w:rsid w:val="00C135B4"/>
    <w:rsid w:val="00C14054"/>
    <w:rsid w:val="00C150B2"/>
    <w:rsid w:val="00C16F45"/>
    <w:rsid w:val="00C20D9C"/>
    <w:rsid w:val="00C31DEB"/>
    <w:rsid w:val="00C33EBF"/>
    <w:rsid w:val="00C340B8"/>
    <w:rsid w:val="00C370B2"/>
    <w:rsid w:val="00C374F2"/>
    <w:rsid w:val="00C431B5"/>
    <w:rsid w:val="00C43A95"/>
    <w:rsid w:val="00C44FC5"/>
    <w:rsid w:val="00C46F86"/>
    <w:rsid w:val="00C47357"/>
    <w:rsid w:val="00C47D79"/>
    <w:rsid w:val="00C47DCC"/>
    <w:rsid w:val="00C51364"/>
    <w:rsid w:val="00C537C5"/>
    <w:rsid w:val="00C54031"/>
    <w:rsid w:val="00C6215D"/>
    <w:rsid w:val="00C62A49"/>
    <w:rsid w:val="00C63B62"/>
    <w:rsid w:val="00C65957"/>
    <w:rsid w:val="00C670B8"/>
    <w:rsid w:val="00C72822"/>
    <w:rsid w:val="00C760ED"/>
    <w:rsid w:val="00C7625E"/>
    <w:rsid w:val="00C765DE"/>
    <w:rsid w:val="00C77394"/>
    <w:rsid w:val="00C803DC"/>
    <w:rsid w:val="00C85216"/>
    <w:rsid w:val="00C87D7A"/>
    <w:rsid w:val="00C930BB"/>
    <w:rsid w:val="00C93374"/>
    <w:rsid w:val="00C94FAE"/>
    <w:rsid w:val="00C96AA6"/>
    <w:rsid w:val="00CA0891"/>
    <w:rsid w:val="00CA1E39"/>
    <w:rsid w:val="00CA2ED3"/>
    <w:rsid w:val="00CA307C"/>
    <w:rsid w:val="00CA4C0A"/>
    <w:rsid w:val="00CA5496"/>
    <w:rsid w:val="00CC5B62"/>
    <w:rsid w:val="00CC609A"/>
    <w:rsid w:val="00CD0FDE"/>
    <w:rsid w:val="00CD598D"/>
    <w:rsid w:val="00CD6926"/>
    <w:rsid w:val="00CD6E5E"/>
    <w:rsid w:val="00CD750E"/>
    <w:rsid w:val="00CE1EBE"/>
    <w:rsid w:val="00CE2B7E"/>
    <w:rsid w:val="00CE56B7"/>
    <w:rsid w:val="00CE56FB"/>
    <w:rsid w:val="00CE5C5D"/>
    <w:rsid w:val="00CE7FF9"/>
    <w:rsid w:val="00CF430F"/>
    <w:rsid w:val="00CF5417"/>
    <w:rsid w:val="00CF72C9"/>
    <w:rsid w:val="00CF7D18"/>
    <w:rsid w:val="00D0061E"/>
    <w:rsid w:val="00D042D8"/>
    <w:rsid w:val="00D104F9"/>
    <w:rsid w:val="00D11541"/>
    <w:rsid w:val="00D118EC"/>
    <w:rsid w:val="00D1288D"/>
    <w:rsid w:val="00D15BD2"/>
    <w:rsid w:val="00D257CD"/>
    <w:rsid w:val="00D27404"/>
    <w:rsid w:val="00D27771"/>
    <w:rsid w:val="00D30082"/>
    <w:rsid w:val="00D30176"/>
    <w:rsid w:val="00D30BB9"/>
    <w:rsid w:val="00D31DF1"/>
    <w:rsid w:val="00D35583"/>
    <w:rsid w:val="00D41CFE"/>
    <w:rsid w:val="00D422FD"/>
    <w:rsid w:val="00D43163"/>
    <w:rsid w:val="00D43E8A"/>
    <w:rsid w:val="00D456DD"/>
    <w:rsid w:val="00D45CA6"/>
    <w:rsid w:val="00D46161"/>
    <w:rsid w:val="00D50617"/>
    <w:rsid w:val="00D51C6D"/>
    <w:rsid w:val="00D577CB"/>
    <w:rsid w:val="00D57B34"/>
    <w:rsid w:val="00D600FD"/>
    <w:rsid w:val="00D61245"/>
    <w:rsid w:val="00D62880"/>
    <w:rsid w:val="00D6502C"/>
    <w:rsid w:val="00D65EB8"/>
    <w:rsid w:val="00D67F85"/>
    <w:rsid w:val="00D71B2A"/>
    <w:rsid w:val="00D73F4A"/>
    <w:rsid w:val="00D75F52"/>
    <w:rsid w:val="00D7739D"/>
    <w:rsid w:val="00D8283C"/>
    <w:rsid w:val="00D82B5B"/>
    <w:rsid w:val="00D83201"/>
    <w:rsid w:val="00D83D92"/>
    <w:rsid w:val="00D9114E"/>
    <w:rsid w:val="00D978C9"/>
    <w:rsid w:val="00DA3CF7"/>
    <w:rsid w:val="00DA54FC"/>
    <w:rsid w:val="00DA5739"/>
    <w:rsid w:val="00DA6E31"/>
    <w:rsid w:val="00DB0E95"/>
    <w:rsid w:val="00DB46BF"/>
    <w:rsid w:val="00DB5191"/>
    <w:rsid w:val="00DB5E4D"/>
    <w:rsid w:val="00DD1A8C"/>
    <w:rsid w:val="00DE2B97"/>
    <w:rsid w:val="00DE4A60"/>
    <w:rsid w:val="00DE4CC7"/>
    <w:rsid w:val="00DE6ED3"/>
    <w:rsid w:val="00DF0F09"/>
    <w:rsid w:val="00DF22E7"/>
    <w:rsid w:val="00DF2B23"/>
    <w:rsid w:val="00E01ABB"/>
    <w:rsid w:val="00E01E87"/>
    <w:rsid w:val="00E02D7C"/>
    <w:rsid w:val="00E06646"/>
    <w:rsid w:val="00E0745A"/>
    <w:rsid w:val="00E11F5E"/>
    <w:rsid w:val="00E129AF"/>
    <w:rsid w:val="00E1399E"/>
    <w:rsid w:val="00E147C3"/>
    <w:rsid w:val="00E1533F"/>
    <w:rsid w:val="00E1611A"/>
    <w:rsid w:val="00E1758A"/>
    <w:rsid w:val="00E21B8D"/>
    <w:rsid w:val="00E30B6B"/>
    <w:rsid w:val="00E30C61"/>
    <w:rsid w:val="00E340CC"/>
    <w:rsid w:val="00E340F6"/>
    <w:rsid w:val="00E37360"/>
    <w:rsid w:val="00E37FA8"/>
    <w:rsid w:val="00E415E4"/>
    <w:rsid w:val="00E42112"/>
    <w:rsid w:val="00E4457D"/>
    <w:rsid w:val="00E4485B"/>
    <w:rsid w:val="00E46F95"/>
    <w:rsid w:val="00E54F1C"/>
    <w:rsid w:val="00E636C5"/>
    <w:rsid w:val="00E63988"/>
    <w:rsid w:val="00E64D06"/>
    <w:rsid w:val="00E64D5E"/>
    <w:rsid w:val="00E6529C"/>
    <w:rsid w:val="00E65D41"/>
    <w:rsid w:val="00E66931"/>
    <w:rsid w:val="00E669E4"/>
    <w:rsid w:val="00E66AD5"/>
    <w:rsid w:val="00E745DE"/>
    <w:rsid w:val="00E76F19"/>
    <w:rsid w:val="00E80816"/>
    <w:rsid w:val="00E82462"/>
    <w:rsid w:val="00E82BA6"/>
    <w:rsid w:val="00E853C0"/>
    <w:rsid w:val="00E85B49"/>
    <w:rsid w:val="00E873DA"/>
    <w:rsid w:val="00E912C7"/>
    <w:rsid w:val="00E918DA"/>
    <w:rsid w:val="00E957C7"/>
    <w:rsid w:val="00E96FF8"/>
    <w:rsid w:val="00E97295"/>
    <w:rsid w:val="00E972C4"/>
    <w:rsid w:val="00EA0208"/>
    <w:rsid w:val="00EA195B"/>
    <w:rsid w:val="00EA1C73"/>
    <w:rsid w:val="00EA367C"/>
    <w:rsid w:val="00EA46C9"/>
    <w:rsid w:val="00EA4A85"/>
    <w:rsid w:val="00EA56A0"/>
    <w:rsid w:val="00EA62C3"/>
    <w:rsid w:val="00EA7413"/>
    <w:rsid w:val="00EC0556"/>
    <w:rsid w:val="00EC2B46"/>
    <w:rsid w:val="00EC7BC9"/>
    <w:rsid w:val="00ED6A10"/>
    <w:rsid w:val="00ED750D"/>
    <w:rsid w:val="00EE1A48"/>
    <w:rsid w:val="00EE24C1"/>
    <w:rsid w:val="00EE474E"/>
    <w:rsid w:val="00EE4C27"/>
    <w:rsid w:val="00EE61CF"/>
    <w:rsid w:val="00EE65D4"/>
    <w:rsid w:val="00EF2199"/>
    <w:rsid w:val="00EF6052"/>
    <w:rsid w:val="00EF7882"/>
    <w:rsid w:val="00F00688"/>
    <w:rsid w:val="00F034F7"/>
    <w:rsid w:val="00F0498E"/>
    <w:rsid w:val="00F04AFD"/>
    <w:rsid w:val="00F04B70"/>
    <w:rsid w:val="00F07F4A"/>
    <w:rsid w:val="00F17033"/>
    <w:rsid w:val="00F171B0"/>
    <w:rsid w:val="00F175FF"/>
    <w:rsid w:val="00F20B18"/>
    <w:rsid w:val="00F20FC8"/>
    <w:rsid w:val="00F213A8"/>
    <w:rsid w:val="00F217A9"/>
    <w:rsid w:val="00F21F53"/>
    <w:rsid w:val="00F225D9"/>
    <w:rsid w:val="00F241BE"/>
    <w:rsid w:val="00F245B2"/>
    <w:rsid w:val="00F24608"/>
    <w:rsid w:val="00F25E9B"/>
    <w:rsid w:val="00F278C2"/>
    <w:rsid w:val="00F31DC0"/>
    <w:rsid w:val="00F32B3B"/>
    <w:rsid w:val="00F33746"/>
    <w:rsid w:val="00F349FC"/>
    <w:rsid w:val="00F42FA8"/>
    <w:rsid w:val="00F43317"/>
    <w:rsid w:val="00F4378F"/>
    <w:rsid w:val="00F50A10"/>
    <w:rsid w:val="00F50BD5"/>
    <w:rsid w:val="00F52481"/>
    <w:rsid w:val="00F529D1"/>
    <w:rsid w:val="00F529F4"/>
    <w:rsid w:val="00F56D6B"/>
    <w:rsid w:val="00F575E2"/>
    <w:rsid w:val="00F57C6D"/>
    <w:rsid w:val="00F656F6"/>
    <w:rsid w:val="00F65C66"/>
    <w:rsid w:val="00F662D5"/>
    <w:rsid w:val="00F70C92"/>
    <w:rsid w:val="00F71CE4"/>
    <w:rsid w:val="00F72BFD"/>
    <w:rsid w:val="00F750F3"/>
    <w:rsid w:val="00F75A25"/>
    <w:rsid w:val="00F85AC2"/>
    <w:rsid w:val="00F922B0"/>
    <w:rsid w:val="00F96983"/>
    <w:rsid w:val="00FA0237"/>
    <w:rsid w:val="00FA05C6"/>
    <w:rsid w:val="00FA2CF8"/>
    <w:rsid w:val="00FA725C"/>
    <w:rsid w:val="00FB3067"/>
    <w:rsid w:val="00FB55AD"/>
    <w:rsid w:val="00FC1052"/>
    <w:rsid w:val="00FC20CE"/>
    <w:rsid w:val="00FC3F5E"/>
    <w:rsid w:val="00FC445C"/>
    <w:rsid w:val="00FC4540"/>
    <w:rsid w:val="00FC513E"/>
    <w:rsid w:val="00FC53C8"/>
    <w:rsid w:val="00FD0213"/>
    <w:rsid w:val="00FD1E73"/>
    <w:rsid w:val="00FD1F13"/>
    <w:rsid w:val="00FD21CA"/>
    <w:rsid w:val="00FD2301"/>
    <w:rsid w:val="00FD4C8D"/>
    <w:rsid w:val="00FD5000"/>
    <w:rsid w:val="00FD6F12"/>
    <w:rsid w:val="00FD7B83"/>
    <w:rsid w:val="00FE447F"/>
    <w:rsid w:val="00FF25D5"/>
    <w:rsid w:val="00FF27DC"/>
    <w:rsid w:val="00FF456C"/>
    <w:rsid w:val="00FF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4A811"/>
  <w14:defaultImageDpi w14:val="300"/>
  <w15:docId w15:val="{C491F8F5-FFAB-3D45-8899-F1572810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0B2"/>
    <w:rPr>
      <w:rFonts w:ascii="Times New Roman" w:eastAsia="Times New Roman" w:hAnsi="Times New Roman" w:cs="Times New Roman"/>
    </w:rPr>
  </w:style>
  <w:style w:type="paragraph" w:styleId="Heading1">
    <w:name w:val="heading 1"/>
    <w:basedOn w:val="Normal"/>
    <w:link w:val="Heading1Char"/>
    <w:uiPriority w:val="9"/>
    <w:qFormat/>
    <w:rsid w:val="00014B0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1000B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4EF0"/>
  </w:style>
  <w:style w:type="character" w:customStyle="1" w:styleId="Heading1Char">
    <w:name w:val="Heading 1 Char"/>
    <w:basedOn w:val="DefaultParagraphFont"/>
    <w:link w:val="Heading1"/>
    <w:uiPriority w:val="9"/>
    <w:rsid w:val="00014B0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4B0C"/>
  </w:style>
  <w:style w:type="character" w:customStyle="1" w:styleId="a-size-large">
    <w:name w:val="a-size-large"/>
    <w:basedOn w:val="DefaultParagraphFont"/>
    <w:rsid w:val="00014B0C"/>
  </w:style>
  <w:style w:type="character" w:customStyle="1" w:styleId="author">
    <w:name w:val="author"/>
    <w:basedOn w:val="DefaultParagraphFont"/>
    <w:rsid w:val="00014B0C"/>
  </w:style>
  <w:style w:type="character" w:customStyle="1" w:styleId="a-declarative">
    <w:name w:val="a-declarative"/>
    <w:basedOn w:val="DefaultParagraphFont"/>
    <w:rsid w:val="00014B0C"/>
  </w:style>
  <w:style w:type="character" w:styleId="Hyperlink">
    <w:name w:val="Hyperlink"/>
    <w:basedOn w:val="DefaultParagraphFont"/>
    <w:uiPriority w:val="99"/>
    <w:semiHidden/>
    <w:unhideWhenUsed/>
    <w:rsid w:val="00014B0C"/>
    <w:rPr>
      <w:color w:val="0000FF"/>
      <w:u w:val="single"/>
    </w:rPr>
  </w:style>
  <w:style w:type="character" w:customStyle="1" w:styleId="contribution">
    <w:name w:val="contribution"/>
    <w:basedOn w:val="DefaultParagraphFont"/>
    <w:rsid w:val="00014B0C"/>
  </w:style>
  <w:style w:type="character" w:customStyle="1" w:styleId="a-color-secondary">
    <w:name w:val="a-color-secondary"/>
    <w:basedOn w:val="DefaultParagraphFont"/>
    <w:rsid w:val="00014B0C"/>
  </w:style>
  <w:style w:type="paragraph" w:styleId="FootnoteText">
    <w:name w:val="footnote text"/>
    <w:basedOn w:val="Normal"/>
    <w:link w:val="FootnoteTextChar"/>
    <w:uiPriority w:val="99"/>
    <w:semiHidden/>
    <w:unhideWhenUsed/>
    <w:rsid w:val="0012557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125570"/>
    <w:rPr>
      <w:sz w:val="20"/>
      <w:szCs w:val="20"/>
    </w:rPr>
  </w:style>
  <w:style w:type="character" w:styleId="FootnoteReference">
    <w:name w:val="footnote reference"/>
    <w:basedOn w:val="DefaultParagraphFont"/>
    <w:uiPriority w:val="99"/>
    <w:semiHidden/>
    <w:unhideWhenUsed/>
    <w:rsid w:val="00125570"/>
    <w:rPr>
      <w:vertAlign w:val="superscript"/>
    </w:rPr>
  </w:style>
  <w:style w:type="paragraph" w:styleId="Footer">
    <w:name w:val="footer"/>
    <w:basedOn w:val="Normal"/>
    <w:link w:val="FooterChar"/>
    <w:uiPriority w:val="99"/>
    <w:unhideWhenUsed/>
    <w:rsid w:val="005E0402"/>
    <w:pPr>
      <w:tabs>
        <w:tab w:val="center" w:pos="4680"/>
        <w:tab w:val="right" w:pos="9360"/>
      </w:tabs>
    </w:pPr>
  </w:style>
  <w:style w:type="character" w:customStyle="1" w:styleId="FooterChar">
    <w:name w:val="Footer Char"/>
    <w:basedOn w:val="DefaultParagraphFont"/>
    <w:link w:val="Footer"/>
    <w:uiPriority w:val="99"/>
    <w:rsid w:val="005E0402"/>
    <w:rPr>
      <w:rFonts w:ascii="Times New Roman" w:eastAsia="Times New Roman" w:hAnsi="Times New Roman" w:cs="Times New Roman"/>
    </w:rPr>
  </w:style>
  <w:style w:type="character" w:styleId="PageNumber">
    <w:name w:val="page number"/>
    <w:basedOn w:val="DefaultParagraphFont"/>
    <w:uiPriority w:val="99"/>
    <w:semiHidden/>
    <w:unhideWhenUsed/>
    <w:rsid w:val="005E0402"/>
  </w:style>
  <w:style w:type="paragraph" w:styleId="BalloonText">
    <w:name w:val="Balloon Text"/>
    <w:basedOn w:val="Normal"/>
    <w:link w:val="BalloonTextChar"/>
    <w:uiPriority w:val="99"/>
    <w:semiHidden/>
    <w:unhideWhenUsed/>
    <w:rsid w:val="00600A77"/>
    <w:rPr>
      <w:sz w:val="18"/>
      <w:szCs w:val="18"/>
    </w:rPr>
  </w:style>
  <w:style w:type="character" w:customStyle="1" w:styleId="BalloonTextChar">
    <w:name w:val="Balloon Text Char"/>
    <w:basedOn w:val="DefaultParagraphFont"/>
    <w:link w:val="BalloonText"/>
    <w:uiPriority w:val="99"/>
    <w:semiHidden/>
    <w:rsid w:val="00600A77"/>
    <w:rPr>
      <w:rFonts w:ascii="Times New Roman" w:eastAsia="Times New Roman" w:hAnsi="Times New Roman" w:cs="Times New Roman"/>
      <w:sz w:val="18"/>
      <w:szCs w:val="18"/>
    </w:rPr>
  </w:style>
  <w:style w:type="paragraph" w:styleId="NormalWeb">
    <w:name w:val="Normal (Web)"/>
    <w:basedOn w:val="Normal"/>
    <w:uiPriority w:val="99"/>
    <w:unhideWhenUsed/>
    <w:rsid w:val="00340B87"/>
    <w:pPr>
      <w:spacing w:before="100" w:beforeAutospacing="1" w:after="100" w:afterAutospacing="1"/>
    </w:pPr>
  </w:style>
  <w:style w:type="paragraph" w:styleId="Header">
    <w:name w:val="header"/>
    <w:basedOn w:val="Normal"/>
    <w:link w:val="HeaderChar"/>
    <w:uiPriority w:val="99"/>
    <w:unhideWhenUsed/>
    <w:rsid w:val="00453FE5"/>
    <w:pPr>
      <w:tabs>
        <w:tab w:val="center" w:pos="4680"/>
        <w:tab w:val="right" w:pos="9360"/>
      </w:tabs>
    </w:pPr>
  </w:style>
  <w:style w:type="character" w:customStyle="1" w:styleId="HeaderChar">
    <w:name w:val="Header Char"/>
    <w:basedOn w:val="DefaultParagraphFont"/>
    <w:link w:val="Header"/>
    <w:uiPriority w:val="99"/>
    <w:rsid w:val="00453FE5"/>
    <w:rPr>
      <w:rFonts w:ascii="Times New Roman" w:eastAsia="Times New Roman" w:hAnsi="Times New Roman" w:cs="Times New Roman"/>
    </w:rPr>
  </w:style>
  <w:style w:type="paragraph" w:styleId="EndnoteText">
    <w:name w:val="endnote text"/>
    <w:basedOn w:val="Normal"/>
    <w:link w:val="EndnoteTextChar"/>
    <w:uiPriority w:val="99"/>
    <w:unhideWhenUsed/>
    <w:rsid w:val="00453FE5"/>
    <w:rPr>
      <w:sz w:val="20"/>
      <w:szCs w:val="20"/>
    </w:rPr>
  </w:style>
  <w:style w:type="character" w:customStyle="1" w:styleId="EndnoteTextChar">
    <w:name w:val="Endnote Text Char"/>
    <w:basedOn w:val="DefaultParagraphFont"/>
    <w:link w:val="EndnoteText"/>
    <w:uiPriority w:val="99"/>
    <w:rsid w:val="00453FE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53FE5"/>
    <w:rPr>
      <w:vertAlign w:val="superscript"/>
    </w:rPr>
  </w:style>
  <w:style w:type="character" w:customStyle="1" w:styleId="Heading3Char">
    <w:name w:val="Heading 3 Char"/>
    <w:basedOn w:val="DefaultParagraphFont"/>
    <w:link w:val="Heading3"/>
    <w:uiPriority w:val="9"/>
    <w:rsid w:val="001000B2"/>
    <w:rPr>
      <w:rFonts w:asciiTheme="majorHAnsi" w:eastAsiaTheme="majorEastAsia" w:hAnsiTheme="majorHAnsi" w:cstheme="majorBidi"/>
      <w:color w:val="243F60" w:themeColor="accent1" w:themeShade="7F"/>
    </w:rPr>
  </w:style>
  <w:style w:type="paragraph" w:customStyle="1" w:styleId="ebook-promo-description">
    <w:name w:val="ebook-promo-description"/>
    <w:basedOn w:val="Normal"/>
    <w:rsid w:val="001000B2"/>
    <w:pPr>
      <w:spacing w:before="100" w:beforeAutospacing="1" w:after="100" w:afterAutospacing="1"/>
    </w:pPr>
  </w:style>
  <w:style w:type="paragraph" w:customStyle="1" w:styleId="ebook-promo-clickme">
    <w:name w:val="ebook-promo-clickme"/>
    <w:basedOn w:val="Normal"/>
    <w:rsid w:val="001000B2"/>
    <w:pPr>
      <w:spacing w:before="100" w:beforeAutospacing="1" w:after="100" w:afterAutospacing="1"/>
    </w:pPr>
  </w:style>
  <w:style w:type="character" w:customStyle="1" w:styleId="fn">
    <w:name w:val="fn"/>
    <w:basedOn w:val="DefaultParagraphFont"/>
    <w:rsid w:val="0010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5193">
      <w:bodyDiv w:val="1"/>
      <w:marLeft w:val="0"/>
      <w:marRight w:val="0"/>
      <w:marTop w:val="0"/>
      <w:marBottom w:val="0"/>
      <w:divBdr>
        <w:top w:val="none" w:sz="0" w:space="0" w:color="auto"/>
        <w:left w:val="none" w:sz="0" w:space="0" w:color="auto"/>
        <w:bottom w:val="none" w:sz="0" w:space="0" w:color="auto"/>
        <w:right w:val="none" w:sz="0" w:space="0" w:color="auto"/>
      </w:divBdr>
      <w:divsChild>
        <w:div w:id="2118329827">
          <w:marLeft w:val="0"/>
          <w:marRight w:val="0"/>
          <w:marTop w:val="0"/>
          <w:marBottom w:val="0"/>
          <w:divBdr>
            <w:top w:val="none" w:sz="0" w:space="0" w:color="auto"/>
            <w:left w:val="none" w:sz="0" w:space="0" w:color="auto"/>
            <w:bottom w:val="none" w:sz="0" w:space="0" w:color="auto"/>
            <w:right w:val="none" w:sz="0" w:space="0" w:color="auto"/>
          </w:divBdr>
        </w:div>
      </w:divsChild>
    </w:div>
    <w:div w:id="209734683">
      <w:bodyDiv w:val="1"/>
      <w:marLeft w:val="0"/>
      <w:marRight w:val="0"/>
      <w:marTop w:val="0"/>
      <w:marBottom w:val="0"/>
      <w:divBdr>
        <w:top w:val="none" w:sz="0" w:space="0" w:color="auto"/>
        <w:left w:val="none" w:sz="0" w:space="0" w:color="auto"/>
        <w:bottom w:val="none" w:sz="0" w:space="0" w:color="auto"/>
        <w:right w:val="none" w:sz="0" w:space="0" w:color="auto"/>
      </w:divBdr>
    </w:div>
    <w:div w:id="227812399">
      <w:bodyDiv w:val="1"/>
      <w:marLeft w:val="0"/>
      <w:marRight w:val="0"/>
      <w:marTop w:val="0"/>
      <w:marBottom w:val="0"/>
      <w:divBdr>
        <w:top w:val="none" w:sz="0" w:space="0" w:color="auto"/>
        <w:left w:val="none" w:sz="0" w:space="0" w:color="auto"/>
        <w:bottom w:val="none" w:sz="0" w:space="0" w:color="auto"/>
        <w:right w:val="none" w:sz="0" w:space="0" w:color="auto"/>
      </w:divBdr>
      <w:divsChild>
        <w:div w:id="1883593340">
          <w:marLeft w:val="0"/>
          <w:marRight w:val="0"/>
          <w:marTop w:val="0"/>
          <w:marBottom w:val="0"/>
          <w:divBdr>
            <w:top w:val="none" w:sz="0" w:space="0" w:color="auto"/>
            <w:left w:val="none" w:sz="0" w:space="0" w:color="auto"/>
            <w:bottom w:val="none" w:sz="0" w:space="0" w:color="auto"/>
            <w:right w:val="none" w:sz="0" w:space="0" w:color="auto"/>
          </w:divBdr>
          <w:divsChild>
            <w:div w:id="608314249">
              <w:marLeft w:val="0"/>
              <w:marRight w:val="0"/>
              <w:marTop w:val="0"/>
              <w:marBottom w:val="0"/>
              <w:divBdr>
                <w:top w:val="none" w:sz="0" w:space="0" w:color="auto"/>
                <w:left w:val="none" w:sz="0" w:space="0" w:color="auto"/>
                <w:bottom w:val="none" w:sz="0" w:space="0" w:color="auto"/>
                <w:right w:val="none" w:sz="0" w:space="0" w:color="auto"/>
              </w:divBdr>
              <w:divsChild>
                <w:div w:id="400644400">
                  <w:marLeft w:val="0"/>
                  <w:marRight w:val="0"/>
                  <w:marTop w:val="0"/>
                  <w:marBottom w:val="0"/>
                  <w:divBdr>
                    <w:top w:val="none" w:sz="0" w:space="0" w:color="auto"/>
                    <w:left w:val="none" w:sz="0" w:space="0" w:color="auto"/>
                    <w:bottom w:val="none" w:sz="0" w:space="0" w:color="auto"/>
                    <w:right w:val="none" w:sz="0" w:space="0" w:color="auto"/>
                  </w:divBdr>
                </w:div>
              </w:divsChild>
            </w:div>
            <w:div w:id="544753575">
              <w:marLeft w:val="0"/>
              <w:marRight w:val="0"/>
              <w:marTop w:val="0"/>
              <w:marBottom w:val="0"/>
              <w:divBdr>
                <w:top w:val="none" w:sz="0" w:space="0" w:color="auto"/>
                <w:left w:val="none" w:sz="0" w:space="0" w:color="auto"/>
                <w:bottom w:val="none" w:sz="0" w:space="0" w:color="auto"/>
                <w:right w:val="none" w:sz="0" w:space="0" w:color="auto"/>
              </w:divBdr>
              <w:divsChild>
                <w:div w:id="11944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510">
          <w:marLeft w:val="0"/>
          <w:marRight w:val="0"/>
          <w:marTop w:val="0"/>
          <w:marBottom w:val="0"/>
          <w:divBdr>
            <w:top w:val="none" w:sz="0" w:space="0" w:color="auto"/>
            <w:left w:val="none" w:sz="0" w:space="0" w:color="auto"/>
            <w:bottom w:val="none" w:sz="0" w:space="0" w:color="auto"/>
            <w:right w:val="none" w:sz="0" w:space="0" w:color="auto"/>
          </w:divBdr>
          <w:divsChild>
            <w:div w:id="2045131922">
              <w:marLeft w:val="0"/>
              <w:marRight w:val="0"/>
              <w:marTop w:val="0"/>
              <w:marBottom w:val="0"/>
              <w:divBdr>
                <w:top w:val="none" w:sz="0" w:space="0" w:color="auto"/>
                <w:left w:val="none" w:sz="0" w:space="0" w:color="auto"/>
                <w:bottom w:val="none" w:sz="0" w:space="0" w:color="auto"/>
                <w:right w:val="none" w:sz="0" w:space="0" w:color="auto"/>
              </w:divBdr>
              <w:divsChild>
                <w:div w:id="1499081681">
                  <w:marLeft w:val="0"/>
                  <w:marRight w:val="0"/>
                  <w:marTop w:val="0"/>
                  <w:marBottom w:val="0"/>
                  <w:divBdr>
                    <w:top w:val="none" w:sz="0" w:space="0" w:color="auto"/>
                    <w:left w:val="none" w:sz="0" w:space="0" w:color="auto"/>
                    <w:bottom w:val="none" w:sz="0" w:space="0" w:color="auto"/>
                    <w:right w:val="none" w:sz="0" w:space="0" w:color="auto"/>
                  </w:divBdr>
                </w:div>
              </w:divsChild>
            </w:div>
            <w:div w:id="2104913448">
              <w:marLeft w:val="0"/>
              <w:marRight w:val="0"/>
              <w:marTop w:val="0"/>
              <w:marBottom w:val="0"/>
              <w:divBdr>
                <w:top w:val="none" w:sz="0" w:space="0" w:color="auto"/>
                <w:left w:val="none" w:sz="0" w:space="0" w:color="auto"/>
                <w:bottom w:val="none" w:sz="0" w:space="0" w:color="auto"/>
                <w:right w:val="none" w:sz="0" w:space="0" w:color="auto"/>
              </w:divBdr>
              <w:divsChild>
                <w:div w:id="1297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3211">
          <w:marLeft w:val="0"/>
          <w:marRight w:val="0"/>
          <w:marTop w:val="0"/>
          <w:marBottom w:val="0"/>
          <w:divBdr>
            <w:top w:val="none" w:sz="0" w:space="0" w:color="auto"/>
            <w:left w:val="none" w:sz="0" w:space="0" w:color="auto"/>
            <w:bottom w:val="none" w:sz="0" w:space="0" w:color="auto"/>
            <w:right w:val="none" w:sz="0" w:space="0" w:color="auto"/>
          </w:divBdr>
          <w:divsChild>
            <w:div w:id="1308777591">
              <w:marLeft w:val="0"/>
              <w:marRight w:val="0"/>
              <w:marTop w:val="0"/>
              <w:marBottom w:val="0"/>
              <w:divBdr>
                <w:top w:val="none" w:sz="0" w:space="0" w:color="auto"/>
                <w:left w:val="none" w:sz="0" w:space="0" w:color="auto"/>
                <w:bottom w:val="none" w:sz="0" w:space="0" w:color="auto"/>
                <w:right w:val="none" w:sz="0" w:space="0" w:color="auto"/>
              </w:divBdr>
              <w:divsChild>
                <w:div w:id="1184513010">
                  <w:marLeft w:val="0"/>
                  <w:marRight w:val="0"/>
                  <w:marTop w:val="0"/>
                  <w:marBottom w:val="0"/>
                  <w:divBdr>
                    <w:top w:val="none" w:sz="0" w:space="0" w:color="auto"/>
                    <w:left w:val="none" w:sz="0" w:space="0" w:color="auto"/>
                    <w:bottom w:val="none" w:sz="0" w:space="0" w:color="auto"/>
                    <w:right w:val="none" w:sz="0" w:space="0" w:color="auto"/>
                  </w:divBdr>
                </w:div>
              </w:divsChild>
            </w:div>
            <w:div w:id="1856648675">
              <w:marLeft w:val="0"/>
              <w:marRight w:val="0"/>
              <w:marTop w:val="0"/>
              <w:marBottom w:val="0"/>
              <w:divBdr>
                <w:top w:val="none" w:sz="0" w:space="0" w:color="auto"/>
                <w:left w:val="none" w:sz="0" w:space="0" w:color="auto"/>
                <w:bottom w:val="none" w:sz="0" w:space="0" w:color="auto"/>
                <w:right w:val="none" w:sz="0" w:space="0" w:color="auto"/>
              </w:divBdr>
              <w:divsChild>
                <w:div w:id="16262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458">
          <w:marLeft w:val="0"/>
          <w:marRight w:val="0"/>
          <w:marTop w:val="0"/>
          <w:marBottom w:val="0"/>
          <w:divBdr>
            <w:top w:val="none" w:sz="0" w:space="0" w:color="auto"/>
            <w:left w:val="none" w:sz="0" w:space="0" w:color="auto"/>
            <w:bottom w:val="none" w:sz="0" w:space="0" w:color="auto"/>
            <w:right w:val="none" w:sz="0" w:space="0" w:color="auto"/>
          </w:divBdr>
          <w:divsChild>
            <w:div w:id="2131626357">
              <w:marLeft w:val="0"/>
              <w:marRight w:val="0"/>
              <w:marTop w:val="0"/>
              <w:marBottom w:val="0"/>
              <w:divBdr>
                <w:top w:val="none" w:sz="0" w:space="0" w:color="auto"/>
                <w:left w:val="none" w:sz="0" w:space="0" w:color="auto"/>
                <w:bottom w:val="none" w:sz="0" w:space="0" w:color="auto"/>
                <w:right w:val="none" w:sz="0" w:space="0" w:color="auto"/>
              </w:divBdr>
              <w:divsChild>
                <w:div w:id="6667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2919">
      <w:bodyDiv w:val="1"/>
      <w:marLeft w:val="0"/>
      <w:marRight w:val="0"/>
      <w:marTop w:val="0"/>
      <w:marBottom w:val="0"/>
      <w:divBdr>
        <w:top w:val="none" w:sz="0" w:space="0" w:color="auto"/>
        <w:left w:val="none" w:sz="0" w:space="0" w:color="auto"/>
        <w:bottom w:val="none" w:sz="0" w:space="0" w:color="auto"/>
        <w:right w:val="none" w:sz="0" w:space="0" w:color="auto"/>
      </w:divBdr>
    </w:div>
    <w:div w:id="502865041">
      <w:bodyDiv w:val="1"/>
      <w:marLeft w:val="0"/>
      <w:marRight w:val="0"/>
      <w:marTop w:val="0"/>
      <w:marBottom w:val="0"/>
      <w:divBdr>
        <w:top w:val="none" w:sz="0" w:space="0" w:color="auto"/>
        <w:left w:val="none" w:sz="0" w:space="0" w:color="auto"/>
        <w:bottom w:val="none" w:sz="0" w:space="0" w:color="auto"/>
        <w:right w:val="none" w:sz="0" w:space="0" w:color="auto"/>
      </w:divBdr>
      <w:divsChild>
        <w:div w:id="1245845127">
          <w:marLeft w:val="0"/>
          <w:marRight w:val="0"/>
          <w:marTop w:val="0"/>
          <w:marBottom w:val="0"/>
          <w:divBdr>
            <w:top w:val="none" w:sz="0" w:space="0" w:color="auto"/>
            <w:left w:val="none" w:sz="0" w:space="0" w:color="auto"/>
            <w:bottom w:val="none" w:sz="0" w:space="0" w:color="auto"/>
            <w:right w:val="none" w:sz="0" w:space="0" w:color="auto"/>
          </w:divBdr>
          <w:divsChild>
            <w:div w:id="906572538">
              <w:marLeft w:val="0"/>
              <w:marRight w:val="0"/>
              <w:marTop w:val="0"/>
              <w:marBottom w:val="0"/>
              <w:divBdr>
                <w:top w:val="none" w:sz="0" w:space="0" w:color="auto"/>
                <w:left w:val="none" w:sz="0" w:space="0" w:color="auto"/>
                <w:bottom w:val="none" w:sz="0" w:space="0" w:color="auto"/>
                <w:right w:val="none" w:sz="0" w:space="0" w:color="auto"/>
              </w:divBdr>
              <w:divsChild>
                <w:div w:id="277444828">
                  <w:marLeft w:val="0"/>
                  <w:marRight w:val="0"/>
                  <w:marTop w:val="0"/>
                  <w:marBottom w:val="0"/>
                  <w:divBdr>
                    <w:top w:val="none" w:sz="0" w:space="0" w:color="auto"/>
                    <w:left w:val="none" w:sz="0" w:space="0" w:color="auto"/>
                    <w:bottom w:val="none" w:sz="0" w:space="0" w:color="auto"/>
                    <w:right w:val="none" w:sz="0" w:space="0" w:color="auto"/>
                  </w:divBdr>
                  <w:divsChild>
                    <w:div w:id="1943950049">
                      <w:marLeft w:val="0"/>
                      <w:marRight w:val="0"/>
                      <w:marTop w:val="0"/>
                      <w:marBottom w:val="0"/>
                      <w:divBdr>
                        <w:top w:val="none" w:sz="0" w:space="0" w:color="auto"/>
                        <w:left w:val="none" w:sz="0" w:space="0" w:color="auto"/>
                        <w:bottom w:val="none" w:sz="0" w:space="0" w:color="auto"/>
                        <w:right w:val="none" w:sz="0" w:space="0" w:color="auto"/>
                      </w:divBdr>
                      <w:divsChild>
                        <w:div w:id="847331216">
                          <w:marLeft w:val="0"/>
                          <w:marRight w:val="0"/>
                          <w:marTop w:val="0"/>
                          <w:marBottom w:val="0"/>
                          <w:divBdr>
                            <w:top w:val="none" w:sz="0" w:space="0" w:color="auto"/>
                            <w:left w:val="none" w:sz="0" w:space="0" w:color="auto"/>
                            <w:bottom w:val="none" w:sz="0" w:space="0" w:color="auto"/>
                            <w:right w:val="none" w:sz="0" w:space="0" w:color="auto"/>
                          </w:divBdr>
                          <w:divsChild>
                            <w:div w:id="1809280986">
                              <w:marLeft w:val="0"/>
                              <w:marRight w:val="0"/>
                              <w:marTop w:val="0"/>
                              <w:marBottom w:val="0"/>
                              <w:divBdr>
                                <w:top w:val="none" w:sz="0" w:space="0" w:color="auto"/>
                                <w:left w:val="none" w:sz="0" w:space="0" w:color="auto"/>
                                <w:bottom w:val="none" w:sz="0" w:space="0" w:color="auto"/>
                                <w:right w:val="none" w:sz="0" w:space="0" w:color="auto"/>
                              </w:divBdr>
                            </w:div>
                          </w:divsChild>
                        </w:div>
                        <w:div w:id="1762950236">
                          <w:marLeft w:val="0"/>
                          <w:marRight w:val="0"/>
                          <w:marTop w:val="0"/>
                          <w:marBottom w:val="0"/>
                          <w:divBdr>
                            <w:top w:val="none" w:sz="0" w:space="0" w:color="auto"/>
                            <w:left w:val="none" w:sz="0" w:space="0" w:color="auto"/>
                            <w:bottom w:val="none" w:sz="0" w:space="0" w:color="auto"/>
                            <w:right w:val="none" w:sz="0" w:space="0" w:color="auto"/>
                          </w:divBdr>
                        </w:div>
                        <w:div w:id="783304488">
                          <w:marLeft w:val="0"/>
                          <w:marRight w:val="0"/>
                          <w:marTop w:val="0"/>
                          <w:marBottom w:val="0"/>
                          <w:divBdr>
                            <w:top w:val="none" w:sz="0" w:space="0" w:color="auto"/>
                            <w:left w:val="none" w:sz="0" w:space="0" w:color="auto"/>
                            <w:bottom w:val="none" w:sz="0" w:space="0" w:color="auto"/>
                            <w:right w:val="none" w:sz="0" w:space="0" w:color="auto"/>
                          </w:divBdr>
                          <w:divsChild>
                            <w:div w:id="1093475781">
                              <w:marLeft w:val="0"/>
                              <w:marRight w:val="0"/>
                              <w:marTop w:val="0"/>
                              <w:marBottom w:val="0"/>
                              <w:divBdr>
                                <w:top w:val="none" w:sz="0" w:space="0" w:color="auto"/>
                                <w:left w:val="none" w:sz="0" w:space="0" w:color="auto"/>
                                <w:bottom w:val="none" w:sz="0" w:space="0" w:color="auto"/>
                                <w:right w:val="none" w:sz="0" w:space="0" w:color="auto"/>
                              </w:divBdr>
                              <w:divsChild>
                                <w:div w:id="1134181319">
                                  <w:marLeft w:val="0"/>
                                  <w:marRight w:val="0"/>
                                  <w:marTop w:val="0"/>
                                  <w:marBottom w:val="0"/>
                                  <w:divBdr>
                                    <w:top w:val="none" w:sz="0" w:space="0" w:color="auto"/>
                                    <w:left w:val="none" w:sz="0" w:space="0" w:color="auto"/>
                                    <w:bottom w:val="none" w:sz="0" w:space="0" w:color="auto"/>
                                    <w:right w:val="none" w:sz="0" w:space="0" w:color="auto"/>
                                  </w:divBdr>
                                </w:div>
                                <w:div w:id="1549994676">
                                  <w:marLeft w:val="0"/>
                                  <w:marRight w:val="0"/>
                                  <w:marTop w:val="0"/>
                                  <w:marBottom w:val="0"/>
                                  <w:divBdr>
                                    <w:top w:val="none" w:sz="0" w:space="0" w:color="auto"/>
                                    <w:left w:val="none" w:sz="0" w:space="0" w:color="auto"/>
                                    <w:bottom w:val="none" w:sz="0" w:space="0" w:color="auto"/>
                                    <w:right w:val="none" w:sz="0" w:space="0" w:color="auto"/>
                                  </w:divBdr>
                                  <w:divsChild>
                                    <w:div w:id="1536582548">
                                      <w:marLeft w:val="0"/>
                                      <w:marRight w:val="0"/>
                                      <w:marTop w:val="0"/>
                                      <w:marBottom w:val="0"/>
                                      <w:divBdr>
                                        <w:top w:val="none" w:sz="0" w:space="0" w:color="auto"/>
                                        <w:left w:val="none" w:sz="0" w:space="0" w:color="auto"/>
                                        <w:bottom w:val="none" w:sz="0" w:space="0" w:color="auto"/>
                                        <w:right w:val="none" w:sz="0" w:space="0" w:color="auto"/>
                                      </w:divBdr>
                                    </w:div>
                                  </w:divsChild>
                                </w:div>
                                <w:div w:id="593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34053">
          <w:marLeft w:val="0"/>
          <w:marRight w:val="0"/>
          <w:marTop w:val="0"/>
          <w:marBottom w:val="0"/>
          <w:divBdr>
            <w:top w:val="none" w:sz="0" w:space="0" w:color="auto"/>
            <w:left w:val="none" w:sz="0" w:space="0" w:color="auto"/>
            <w:bottom w:val="none" w:sz="0" w:space="0" w:color="auto"/>
            <w:right w:val="none" w:sz="0" w:space="0" w:color="auto"/>
          </w:divBdr>
          <w:divsChild>
            <w:div w:id="1293632146">
              <w:marLeft w:val="0"/>
              <w:marRight w:val="0"/>
              <w:marTop w:val="0"/>
              <w:marBottom w:val="0"/>
              <w:divBdr>
                <w:top w:val="none" w:sz="0" w:space="0" w:color="auto"/>
                <w:left w:val="none" w:sz="0" w:space="0" w:color="auto"/>
                <w:bottom w:val="none" w:sz="0" w:space="0" w:color="auto"/>
                <w:right w:val="none" w:sz="0" w:space="0" w:color="auto"/>
              </w:divBdr>
              <w:divsChild>
                <w:div w:id="978194605">
                  <w:marLeft w:val="0"/>
                  <w:marRight w:val="0"/>
                  <w:marTop w:val="0"/>
                  <w:marBottom w:val="0"/>
                  <w:divBdr>
                    <w:top w:val="none" w:sz="0" w:space="0" w:color="auto"/>
                    <w:left w:val="none" w:sz="0" w:space="0" w:color="auto"/>
                    <w:bottom w:val="none" w:sz="0" w:space="0" w:color="auto"/>
                    <w:right w:val="none" w:sz="0" w:space="0" w:color="auto"/>
                  </w:divBdr>
                  <w:divsChild>
                    <w:div w:id="1576666284">
                      <w:marLeft w:val="0"/>
                      <w:marRight w:val="0"/>
                      <w:marTop w:val="0"/>
                      <w:marBottom w:val="0"/>
                      <w:divBdr>
                        <w:top w:val="none" w:sz="0" w:space="0" w:color="auto"/>
                        <w:left w:val="none" w:sz="0" w:space="0" w:color="auto"/>
                        <w:bottom w:val="none" w:sz="0" w:space="0" w:color="auto"/>
                        <w:right w:val="none" w:sz="0" w:space="0" w:color="auto"/>
                      </w:divBdr>
                      <w:divsChild>
                        <w:div w:id="1655716974">
                          <w:marLeft w:val="0"/>
                          <w:marRight w:val="0"/>
                          <w:marTop w:val="0"/>
                          <w:marBottom w:val="0"/>
                          <w:divBdr>
                            <w:top w:val="none" w:sz="0" w:space="0" w:color="auto"/>
                            <w:left w:val="none" w:sz="0" w:space="0" w:color="auto"/>
                            <w:bottom w:val="none" w:sz="0" w:space="0" w:color="auto"/>
                            <w:right w:val="none" w:sz="0" w:space="0" w:color="auto"/>
                          </w:divBdr>
                          <w:divsChild>
                            <w:div w:id="1943683359">
                              <w:marLeft w:val="0"/>
                              <w:marRight w:val="0"/>
                              <w:marTop w:val="0"/>
                              <w:marBottom w:val="0"/>
                              <w:divBdr>
                                <w:top w:val="none" w:sz="0" w:space="0" w:color="auto"/>
                                <w:left w:val="none" w:sz="0" w:space="0" w:color="auto"/>
                                <w:bottom w:val="none" w:sz="0" w:space="0" w:color="auto"/>
                                <w:right w:val="none" w:sz="0" w:space="0" w:color="auto"/>
                              </w:divBdr>
                              <w:divsChild>
                                <w:div w:id="1243567441">
                                  <w:marLeft w:val="0"/>
                                  <w:marRight w:val="0"/>
                                  <w:marTop w:val="0"/>
                                  <w:marBottom w:val="0"/>
                                  <w:divBdr>
                                    <w:top w:val="none" w:sz="0" w:space="0" w:color="auto"/>
                                    <w:left w:val="none" w:sz="0" w:space="0" w:color="auto"/>
                                    <w:bottom w:val="none" w:sz="0" w:space="0" w:color="auto"/>
                                    <w:right w:val="none" w:sz="0" w:space="0" w:color="auto"/>
                                  </w:divBdr>
                                </w:div>
                                <w:div w:id="1203060955">
                                  <w:marLeft w:val="0"/>
                                  <w:marRight w:val="0"/>
                                  <w:marTop w:val="0"/>
                                  <w:marBottom w:val="0"/>
                                  <w:divBdr>
                                    <w:top w:val="none" w:sz="0" w:space="0" w:color="auto"/>
                                    <w:left w:val="none" w:sz="0" w:space="0" w:color="auto"/>
                                    <w:bottom w:val="none" w:sz="0" w:space="0" w:color="auto"/>
                                    <w:right w:val="none" w:sz="0" w:space="0" w:color="auto"/>
                                  </w:divBdr>
                                  <w:divsChild>
                                    <w:div w:id="469636385">
                                      <w:marLeft w:val="0"/>
                                      <w:marRight w:val="0"/>
                                      <w:marTop w:val="0"/>
                                      <w:marBottom w:val="0"/>
                                      <w:divBdr>
                                        <w:top w:val="none" w:sz="0" w:space="0" w:color="auto"/>
                                        <w:left w:val="none" w:sz="0" w:space="0" w:color="auto"/>
                                        <w:bottom w:val="none" w:sz="0" w:space="0" w:color="auto"/>
                                        <w:right w:val="none" w:sz="0" w:space="0" w:color="auto"/>
                                      </w:divBdr>
                                    </w:div>
                                    <w:div w:id="6885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673587">
      <w:bodyDiv w:val="1"/>
      <w:marLeft w:val="0"/>
      <w:marRight w:val="0"/>
      <w:marTop w:val="0"/>
      <w:marBottom w:val="0"/>
      <w:divBdr>
        <w:top w:val="none" w:sz="0" w:space="0" w:color="auto"/>
        <w:left w:val="none" w:sz="0" w:space="0" w:color="auto"/>
        <w:bottom w:val="none" w:sz="0" w:space="0" w:color="auto"/>
        <w:right w:val="none" w:sz="0" w:space="0" w:color="auto"/>
      </w:divBdr>
    </w:div>
    <w:div w:id="558245668">
      <w:bodyDiv w:val="1"/>
      <w:marLeft w:val="0"/>
      <w:marRight w:val="0"/>
      <w:marTop w:val="0"/>
      <w:marBottom w:val="0"/>
      <w:divBdr>
        <w:top w:val="none" w:sz="0" w:space="0" w:color="auto"/>
        <w:left w:val="none" w:sz="0" w:space="0" w:color="auto"/>
        <w:bottom w:val="none" w:sz="0" w:space="0" w:color="auto"/>
        <w:right w:val="none" w:sz="0" w:space="0" w:color="auto"/>
      </w:divBdr>
    </w:div>
    <w:div w:id="668598447">
      <w:bodyDiv w:val="1"/>
      <w:marLeft w:val="0"/>
      <w:marRight w:val="0"/>
      <w:marTop w:val="0"/>
      <w:marBottom w:val="0"/>
      <w:divBdr>
        <w:top w:val="none" w:sz="0" w:space="0" w:color="auto"/>
        <w:left w:val="none" w:sz="0" w:space="0" w:color="auto"/>
        <w:bottom w:val="none" w:sz="0" w:space="0" w:color="auto"/>
        <w:right w:val="none" w:sz="0" w:space="0" w:color="auto"/>
      </w:divBdr>
      <w:divsChild>
        <w:div w:id="993800165">
          <w:marLeft w:val="0"/>
          <w:marRight w:val="0"/>
          <w:marTop w:val="0"/>
          <w:marBottom w:val="0"/>
          <w:divBdr>
            <w:top w:val="none" w:sz="0" w:space="0" w:color="auto"/>
            <w:left w:val="none" w:sz="0" w:space="0" w:color="auto"/>
            <w:bottom w:val="none" w:sz="0" w:space="0" w:color="auto"/>
            <w:right w:val="none" w:sz="0" w:space="0" w:color="auto"/>
          </w:divBdr>
          <w:divsChild>
            <w:div w:id="1496267149">
              <w:marLeft w:val="0"/>
              <w:marRight w:val="0"/>
              <w:marTop w:val="0"/>
              <w:marBottom w:val="0"/>
              <w:divBdr>
                <w:top w:val="none" w:sz="0" w:space="0" w:color="auto"/>
                <w:left w:val="none" w:sz="0" w:space="0" w:color="auto"/>
                <w:bottom w:val="none" w:sz="0" w:space="0" w:color="auto"/>
                <w:right w:val="none" w:sz="0" w:space="0" w:color="auto"/>
              </w:divBdr>
              <w:divsChild>
                <w:div w:id="128058641">
                  <w:marLeft w:val="0"/>
                  <w:marRight w:val="0"/>
                  <w:marTop w:val="0"/>
                  <w:marBottom w:val="0"/>
                  <w:divBdr>
                    <w:top w:val="none" w:sz="0" w:space="0" w:color="auto"/>
                    <w:left w:val="none" w:sz="0" w:space="0" w:color="auto"/>
                    <w:bottom w:val="none" w:sz="0" w:space="0" w:color="auto"/>
                    <w:right w:val="none" w:sz="0" w:space="0" w:color="auto"/>
                  </w:divBdr>
                </w:div>
              </w:divsChild>
            </w:div>
            <w:div w:id="249656890">
              <w:marLeft w:val="0"/>
              <w:marRight w:val="0"/>
              <w:marTop w:val="0"/>
              <w:marBottom w:val="0"/>
              <w:divBdr>
                <w:top w:val="none" w:sz="0" w:space="0" w:color="auto"/>
                <w:left w:val="none" w:sz="0" w:space="0" w:color="auto"/>
                <w:bottom w:val="none" w:sz="0" w:space="0" w:color="auto"/>
                <w:right w:val="none" w:sz="0" w:space="0" w:color="auto"/>
              </w:divBdr>
              <w:divsChild>
                <w:div w:id="1925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517">
          <w:marLeft w:val="0"/>
          <w:marRight w:val="0"/>
          <w:marTop w:val="0"/>
          <w:marBottom w:val="0"/>
          <w:divBdr>
            <w:top w:val="none" w:sz="0" w:space="0" w:color="auto"/>
            <w:left w:val="none" w:sz="0" w:space="0" w:color="auto"/>
            <w:bottom w:val="none" w:sz="0" w:space="0" w:color="auto"/>
            <w:right w:val="none" w:sz="0" w:space="0" w:color="auto"/>
          </w:divBdr>
          <w:divsChild>
            <w:div w:id="667444657">
              <w:marLeft w:val="0"/>
              <w:marRight w:val="0"/>
              <w:marTop w:val="0"/>
              <w:marBottom w:val="0"/>
              <w:divBdr>
                <w:top w:val="none" w:sz="0" w:space="0" w:color="auto"/>
                <w:left w:val="none" w:sz="0" w:space="0" w:color="auto"/>
                <w:bottom w:val="none" w:sz="0" w:space="0" w:color="auto"/>
                <w:right w:val="none" w:sz="0" w:space="0" w:color="auto"/>
              </w:divBdr>
              <w:divsChild>
                <w:div w:id="21192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0655">
      <w:bodyDiv w:val="1"/>
      <w:marLeft w:val="0"/>
      <w:marRight w:val="0"/>
      <w:marTop w:val="0"/>
      <w:marBottom w:val="0"/>
      <w:divBdr>
        <w:top w:val="none" w:sz="0" w:space="0" w:color="auto"/>
        <w:left w:val="none" w:sz="0" w:space="0" w:color="auto"/>
        <w:bottom w:val="none" w:sz="0" w:space="0" w:color="auto"/>
        <w:right w:val="none" w:sz="0" w:space="0" w:color="auto"/>
      </w:divBdr>
    </w:div>
    <w:div w:id="679162463">
      <w:bodyDiv w:val="1"/>
      <w:marLeft w:val="0"/>
      <w:marRight w:val="0"/>
      <w:marTop w:val="0"/>
      <w:marBottom w:val="0"/>
      <w:divBdr>
        <w:top w:val="none" w:sz="0" w:space="0" w:color="auto"/>
        <w:left w:val="none" w:sz="0" w:space="0" w:color="auto"/>
        <w:bottom w:val="none" w:sz="0" w:space="0" w:color="auto"/>
        <w:right w:val="none" w:sz="0" w:space="0" w:color="auto"/>
      </w:divBdr>
      <w:divsChild>
        <w:div w:id="35349925">
          <w:marLeft w:val="0"/>
          <w:marRight w:val="0"/>
          <w:marTop w:val="0"/>
          <w:marBottom w:val="0"/>
          <w:divBdr>
            <w:top w:val="none" w:sz="0" w:space="0" w:color="auto"/>
            <w:left w:val="none" w:sz="0" w:space="0" w:color="auto"/>
            <w:bottom w:val="none" w:sz="0" w:space="0" w:color="auto"/>
            <w:right w:val="none" w:sz="0" w:space="0" w:color="auto"/>
          </w:divBdr>
          <w:divsChild>
            <w:div w:id="574633943">
              <w:marLeft w:val="0"/>
              <w:marRight w:val="0"/>
              <w:marTop w:val="0"/>
              <w:marBottom w:val="0"/>
              <w:divBdr>
                <w:top w:val="none" w:sz="0" w:space="0" w:color="auto"/>
                <w:left w:val="none" w:sz="0" w:space="0" w:color="auto"/>
                <w:bottom w:val="none" w:sz="0" w:space="0" w:color="auto"/>
                <w:right w:val="none" w:sz="0" w:space="0" w:color="auto"/>
              </w:divBdr>
              <w:divsChild>
                <w:div w:id="1606959353">
                  <w:marLeft w:val="0"/>
                  <w:marRight w:val="0"/>
                  <w:marTop w:val="0"/>
                  <w:marBottom w:val="0"/>
                  <w:divBdr>
                    <w:top w:val="none" w:sz="0" w:space="0" w:color="auto"/>
                    <w:left w:val="none" w:sz="0" w:space="0" w:color="auto"/>
                    <w:bottom w:val="none" w:sz="0" w:space="0" w:color="auto"/>
                    <w:right w:val="none" w:sz="0" w:space="0" w:color="auto"/>
                  </w:divBdr>
                </w:div>
              </w:divsChild>
            </w:div>
            <w:div w:id="1966614614">
              <w:marLeft w:val="0"/>
              <w:marRight w:val="0"/>
              <w:marTop w:val="0"/>
              <w:marBottom w:val="0"/>
              <w:divBdr>
                <w:top w:val="none" w:sz="0" w:space="0" w:color="auto"/>
                <w:left w:val="none" w:sz="0" w:space="0" w:color="auto"/>
                <w:bottom w:val="none" w:sz="0" w:space="0" w:color="auto"/>
                <w:right w:val="none" w:sz="0" w:space="0" w:color="auto"/>
              </w:divBdr>
              <w:divsChild>
                <w:div w:id="11586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115">
          <w:marLeft w:val="0"/>
          <w:marRight w:val="0"/>
          <w:marTop w:val="0"/>
          <w:marBottom w:val="0"/>
          <w:divBdr>
            <w:top w:val="none" w:sz="0" w:space="0" w:color="auto"/>
            <w:left w:val="none" w:sz="0" w:space="0" w:color="auto"/>
            <w:bottom w:val="none" w:sz="0" w:space="0" w:color="auto"/>
            <w:right w:val="none" w:sz="0" w:space="0" w:color="auto"/>
          </w:divBdr>
          <w:divsChild>
            <w:div w:id="1882395986">
              <w:marLeft w:val="0"/>
              <w:marRight w:val="0"/>
              <w:marTop w:val="0"/>
              <w:marBottom w:val="0"/>
              <w:divBdr>
                <w:top w:val="none" w:sz="0" w:space="0" w:color="auto"/>
                <w:left w:val="none" w:sz="0" w:space="0" w:color="auto"/>
                <w:bottom w:val="none" w:sz="0" w:space="0" w:color="auto"/>
                <w:right w:val="none" w:sz="0" w:space="0" w:color="auto"/>
              </w:divBdr>
              <w:divsChild>
                <w:div w:id="206449560">
                  <w:marLeft w:val="0"/>
                  <w:marRight w:val="0"/>
                  <w:marTop w:val="0"/>
                  <w:marBottom w:val="0"/>
                  <w:divBdr>
                    <w:top w:val="none" w:sz="0" w:space="0" w:color="auto"/>
                    <w:left w:val="none" w:sz="0" w:space="0" w:color="auto"/>
                    <w:bottom w:val="none" w:sz="0" w:space="0" w:color="auto"/>
                    <w:right w:val="none" w:sz="0" w:space="0" w:color="auto"/>
                  </w:divBdr>
                </w:div>
              </w:divsChild>
            </w:div>
            <w:div w:id="69280621">
              <w:marLeft w:val="0"/>
              <w:marRight w:val="0"/>
              <w:marTop w:val="0"/>
              <w:marBottom w:val="0"/>
              <w:divBdr>
                <w:top w:val="none" w:sz="0" w:space="0" w:color="auto"/>
                <w:left w:val="none" w:sz="0" w:space="0" w:color="auto"/>
                <w:bottom w:val="none" w:sz="0" w:space="0" w:color="auto"/>
                <w:right w:val="none" w:sz="0" w:space="0" w:color="auto"/>
              </w:divBdr>
              <w:divsChild>
                <w:div w:id="20132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807">
          <w:marLeft w:val="0"/>
          <w:marRight w:val="0"/>
          <w:marTop w:val="0"/>
          <w:marBottom w:val="0"/>
          <w:divBdr>
            <w:top w:val="none" w:sz="0" w:space="0" w:color="auto"/>
            <w:left w:val="none" w:sz="0" w:space="0" w:color="auto"/>
            <w:bottom w:val="none" w:sz="0" w:space="0" w:color="auto"/>
            <w:right w:val="none" w:sz="0" w:space="0" w:color="auto"/>
          </w:divBdr>
          <w:divsChild>
            <w:div w:id="899824281">
              <w:marLeft w:val="0"/>
              <w:marRight w:val="0"/>
              <w:marTop w:val="0"/>
              <w:marBottom w:val="0"/>
              <w:divBdr>
                <w:top w:val="none" w:sz="0" w:space="0" w:color="auto"/>
                <w:left w:val="none" w:sz="0" w:space="0" w:color="auto"/>
                <w:bottom w:val="none" w:sz="0" w:space="0" w:color="auto"/>
                <w:right w:val="none" w:sz="0" w:space="0" w:color="auto"/>
              </w:divBdr>
              <w:divsChild>
                <w:div w:id="14885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2308">
      <w:bodyDiv w:val="1"/>
      <w:marLeft w:val="0"/>
      <w:marRight w:val="0"/>
      <w:marTop w:val="0"/>
      <w:marBottom w:val="0"/>
      <w:divBdr>
        <w:top w:val="none" w:sz="0" w:space="0" w:color="auto"/>
        <w:left w:val="none" w:sz="0" w:space="0" w:color="auto"/>
        <w:bottom w:val="none" w:sz="0" w:space="0" w:color="auto"/>
        <w:right w:val="none" w:sz="0" w:space="0" w:color="auto"/>
      </w:divBdr>
    </w:div>
    <w:div w:id="1531450724">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3">
          <w:marLeft w:val="720"/>
          <w:marRight w:val="0"/>
          <w:marTop w:val="0"/>
          <w:marBottom w:val="0"/>
          <w:divBdr>
            <w:top w:val="none" w:sz="0" w:space="0" w:color="auto"/>
            <w:left w:val="none" w:sz="0" w:space="0" w:color="auto"/>
            <w:bottom w:val="none" w:sz="0" w:space="0" w:color="auto"/>
            <w:right w:val="none" w:sz="0" w:space="0" w:color="auto"/>
          </w:divBdr>
        </w:div>
        <w:div w:id="1190607123">
          <w:marLeft w:val="720"/>
          <w:marRight w:val="0"/>
          <w:marTop w:val="0"/>
          <w:marBottom w:val="0"/>
          <w:divBdr>
            <w:top w:val="none" w:sz="0" w:space="0" w:color="auto"/>
            <w:left w:val="none" w:sz="0" w:space="0" w:color="auto"/>
            <w:bottom w:val="none" w:sz="0" w:space="0" w:color="auto"/>
            <w:right w:val="none" w:sz="0" w:space="0" w:color="auto"/>
          </w:divBdr>
        </w:div>
        <w:div w:id="862061766">
          <w:marLeft w:val="720"/>
          <w:marRight w:val="0"/>
          <w:marTop w:val="0"/>
          <w:marBottom w:val="0"/>
          <w:divBdr>
            <w:top w:val="none" w:sz="0" w:space="0" w:color="auto"/>
            <w:left w:val="none" w:sz="0" w:space="0" w:color="auto"/>
            <w:bottom w:val="none" w:sz="0" w:space="0" w:color="auto"/>
            <w:right w:val="none" w:sz="0" w:space="0" w:color="auto"/>
          </w:divBdr>
        </w:div>
        <w:div w:id="848178899">
          <w:marLeft w:val="720"/>
          <w:marRight w:val="0"/>
          <w:marTop w:val="0"/>
          <w:marBottom w:val="0"/>
          <w:divBdr>
            <w:top w:val="none" w:sz="0" w:space="0" w:color="auto"/>
            <w:left w:val="none" w:sz="0" w:space="0" w:color="auto"/>
            <w:bottom w:val="none" w:sz="0" w:space="0" w:color="auto"/>
            <w:right w:val="none" w:sz="0" w:space="0" w:color="auto"/>
          </w:divBdr>
        </w:div>
        <w:div w:id="1662731503">
          <w:marLeft w:val="720"/>
          <w:marRight w:val="0"/>
          <w:marTop w:val="0"/>
          <w:marBottom w:val="0"/>
          <w:divBdr>
            <w:top w:val="none" w:sz="0" w:space="0" w:color="auto"/>
            <w:left w:val="none" w:sz="0" w:space="0" w:color="auto"/>
            <w:bottom w:val="none" w:sz="0" w:space="0" w:color="auto"/>
            <w:right w:val="none" w:sz="0" w:space="0" w:color="auto"/>
          </w:divBdr>
        </w:div>
        <w:div w:id="254676704">
          <w:marLeft w:val="720"/>
          <w:marRight w:val="0"/>
          <w:marTop w:val="0"/>
          <w:marBottom w:val="0"/>
          <w:divBdr>
            <w:top w:val="none" w:sz="0" w:space="0" w:color="auto"/>
            <w:left w:val="none" w:sz="0" w:space="0" w:color="auto"/>
            <w:bottom w:val="none" w:sz="0" w:space="0" w:color="auto"/>
            <w:right w:val="none" w:sz="0" w:space="0" w:color="auto"/>
          </w:divBdr>
        </w:div>
        <w:div w:id="713505927">
          <w:marLeft w:val="720"/>
          <w:marRight w:val="0"/>
          <w:marTop w:val="0"/>
          <w:marBottom w:val="0"/>
          <w:divBdr>
            <w:top w:val="none" w:sz="0" w:space="0" w:color="auto"/>
            <w:left w:val="none" w:sz="0" w:space="0" w:color="auto"/>
            <w:bottom w:val="none" w:sz="0" w:space="0" w:color="auto"/>
            <w:right w:val="none" w:sz="0" w:space="0" w:color="auto"/>
          </w:divBdr>
        </w:div>
        <w:div w:id="270164941">
          <w:marLeft w:val="0"/>
          <w:marRight w:val="0"/>
          <w:marTop w:val="0"/>
          <w:marBottom w:val="0"/>
          <w:divBdr>
            <w:top w:val="none" w:sz="0" w:space="0" w:color="auto"/>
            <w:left w:val="none" w:sz="0" w:space="0" w:color="auto"/>
            <w:bottom w:val="none" w:sz="0" w:space="0" w:color="auto"/>
            <w:right w:val="none" w:sz="0" w:space="0" w:color="auto"/>
          </w:divBdr>
          <w:divsChild>
            <w:div w:id="99634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64826">
                  <w:marLeft w:val="0"/>
                  <w:marRight w:val="0"/>
                  <w:marTop w:val="0"/>
                  <w:marBottom w:val="0"/>
                  <w:divBdr>
                    <w:top w:val="none" w:sz="0" w:space="0" w:color="auto"/>
                    <w:left w:val="none" w:sz="0" w:space="0" w:color="auto"/>
                    <w:bottom w:val="none" w:sz="0" w:space="0" w:color="auto"/>
                    <w:right w:val="none" w:sz="0" w:space="0" w:color="auto"/>
                  </w:divBdr>
                </w:div>
                <w:div w:id="1705981220">
                  <w:marLeft w:val="0"/>
                  <w:marRight w:val="0"/>
                  <w:marTop w:val="0"/>
                  <w:marBottom w:val="0"/>
                  <w:divBdr>
                    <w:top w:val="none" w:sz="0" w:space="0" w:color="auto"/>
                    <w:left w:val="none" w:sz="0" w:space="0" w:color="auto"/>
                    <w:bottom w:val="none" w:sz="0" w:space="0" w:color="auto"/>
                    <w:right w:val="none" w:sz="0" w:space="0" w:color="auto"/>
                  </w:divBdr>
                  <w:divsChild>
                    <w:div w:id="30883560">
                      <w:marLeft w:val="0"/>
                      <w:marRight w:val="0"/>
                      <w:marTop w:val="0"/>
                      <w:marBottom w:val="0"/>
                      <w:divBdr>
                        <w:top w:val="none" w:sz="0" w:space="0" w:color="auto"/>
                        <w:left w:val="none" w:sz="0" w:space="0" w:color="auto"/>
                        <w:bottom w:val="none" w:sz="0" w:space="0" w:color="auto"/>
                        <w:right w:val="none" w:sz="0" w:space="0" w:color="auto"/>
                      </w:divBdr>
                      <w:divsChild>
                        <w:div w:id="906838771">
                          <w:marLeft w:val="0"/>
                          <w:marRight w:val="0"/>
                          <w:marTop w:val="0"/>
                          <w:marBottom w:val="0"/>
                          <w:divBdr>
                            <w:top w:val="none" w:sz="0" w:space="0" w:color="auto"/>
                            <w:left w:val="none" w:sz="0" w:space="0" w:color="auto"/>
                            <w:bottom w:val="none" w:sz="0" w:space="0" w:color="auto"/>
                            <w:right w:val="none" w:sz="0" w:space="0" w:color="auto"/>
                          </w:divBdr>
                          <w:divsChild>
                            <w:div w:id="1998848765">
                              <w:marLeft w:val="0"/>
                              <w:marRight w:val="0"/>
                              <w:marTop w:val="0"/>
                              <w:marBottom w:val="0"/>
                              <w:divBdr>
                                <w:top w:val="none" w:sz="0" w:space="0" w:color="auto"/>
                                <w:left w:val="none" w:sz="0" w:space="0" w:color="auto"/>
                                <w:bottom w:val="none" w:sz="0" w:space="0" w:color="auto"/>
                                <w:right w:val="none" w:sz="0" w:space="0" w:color="auto"/>
                              </w:divBdr>
                              <w:divsChild>
                                <w:div w:id="1007632155">
                                  <w:marLeft w:val="0"/>
                                  <w:marRight w:val="0"/>
                                  <w:marTop w:val="0"/>
                                  <w:marBottom w:val="0"/>
                                  <w:divBdr>
                                    <w:top w:val="none" w:sz="0" w:space="0" w:color="auto"/>
                                    <w:left w:val="none" w:sz="0" w:space="0" w:color="auto"/>
                                    <w:bottom w:val="none" w:sz="0" w:space="0" w:color="auto"/>
                                    <w:right w:val="none" w:sz="0" w:space="0" w:color="auto"/>
                                  </w:divBdr>
                                </w:div>
                                <w:div w:id="426342998">
                                  <w:marLeft w:val="0"/>
                                  <w:marRight w:val="0"/>
                                  <w:marTop w:val="0"/>
                                  <w:marBottom w:val="0"/>
                                  <w:divBdr>
                                    <w:top w:val="none" w:sz="0" w:space="0" w:color="auto"/>
                                    <w:left w:val="none" w:sz="0" w:space="0" w:color="auto"/>
                                    <w:bottom w:val="none" w:sz="0" w:space="0" w:color="auto"/>
                                    <w:right w:val="none" w:sz="0" w:space="0" w:color="auto"/>
                                  </w:divBdr>
                                </w:div>
                                <w:div w:id="1935431889">
                                  <w:marLeft w:val="0"/>
                                  <w:marRight w:val="0"/>
                                  <w:marTop w:val="0"/>
                                  <w:marBottom w:val="0"/>
                                  <w:divBdr>
                                    <w:top w:val="none" w:sz="0" w:space="0" w:color="auto"/>
                                    <w:left w:val="none" w:sz="0" w:space="0" w:color="auto"/>
                                    <w:bottom w:val="none" w:sz="0" w:space="0" w:color="auto"/>
                                    <w:right w:val="none" w:sz="0" w:space="0" w:color="auto"/>
                                  </w:divBdr>
                                </w:div>
                                <w:div w:id="1814978469">
                                  <w:marLeft w:val="0"/>
                                  <w:marRight w:val="0"/>
                                  <w:marTop w:val="0"/>
                                  <w:marBottom w:val="0"/>
                                  <w:divBdr>
                                    <w:top w:val="none" w:sz="0" w:space="0" w:color="auto"/>
                                    <w:left w:val="none" w:sz="0" w:space="0" w:color="auto"/>
                                    <w:bottom w:val="none" w:sz="0" w:space="0" w:color="auto"/>
                                    <w:right w:val="none" w:sz="0" w:space="0" w:color="auto"/>
                                  </w:divBdr>
                                </w:div>
                                <w:div w:id="1323776832">
                                  <w:marLeft w:val="0"/>
                                  <w:marRight w:val="0"/>
                                  <w:marTop w:val="0"/>
                                  <w:marBottom w:val="0"/>
                                  <w:divBdr>
                                    <w:top w:val="none" w:sz="0" w:space="0" w:color="auto"/>
                                    <w:left w:val="none" w:sz="0" w:space="0" w:color="auto"/>
                                    <w:bottom w:val="none" w:sz="0" w:space="0" w:color="auto"/>
                                    <w:right w:val="none" w:sz="0" w:space="0" w:color="auto"/>
                                  </w:divBdr>
                                </w:div>
                                <w:div w:id="566258340">
                                  <w:marLeft w:val="0"/>
                                  <w:marRight w:val="0"/>
                                  <w:marTop w:val="0"/>
                                  <w:marBottom w:val="0"/>
                                  <w:divBdr>
                                    <w:top w:val="none" w:sz="0" w:space="0" w:color="auto"/>
                                    <w:left w:val="none" w:sz="0" w:space="0" w:color="auto"/>
                                    <w:bottom w:val="none" w:sz="0" w:space="0" w:color="auto"/>
                                    <w:right w:val="none" w:sz="0" w:space="0" w:color="auto"/>
                                  </w:divBdr>
                                </w:div>
                                <w:div w:id="1006133127">
                                  <w:marLeft w:val="0"/>
                                  <w:marRight w:val="0"/>
                                  <w:marTop w:val="0"/>
                                  <w:marBottom w:val="0"/>
                                  <w:divBdr>
                                    <w:top w:val="none" w:sz="0" w:space="0" w:color="auto"/>
                                    <w:left w:val="none" w:sz="0" w:space="0" w:color="auto"/>
                                    <w:bottom w:val="none" w:sz="0" w:space="0" w:color="auto"/>
                                    <w:right w:val="none" w:sz="0" w:space="0" w:color="auto"/>
                                  </w:divBdr>
                                </w:div>
                                <w:div w:id="34430188">
                                  <w:marLeft w:val="0"/>
                                  <w:marRight w:val="0"/>
                                  <w:marTop w:val="0"/>
                                  <w:marBottom w:val="0"/>
                                  <w:divBdr>
                                    <w:top w:val="none" w:sz="0" w:space="0" w:color="auto"/>
                                    <w:left w:val="none" w:sz="0" w:space="0" w:color="auto"/>
                                    <w:bottom w:val="none" w:sz="0" w:space="0" w:color="auto"/>
                                    <w:right w:val="none" w:sz="0" w:space="0" w:color="auto"/>
                                  </w:divBdr>
                                  <w:divsChild>
                                    <w:div w:id="18785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03825">
      <w:bodyDiv w:val="1"/>
      <w:marLeft w:val="0"/>
      <w:marRight w:val="0"/>
      <w:marTop w:val="0"/>
      <w:marBottom w:val="0"/>
      <w:divBdr>
        <w:top w:val="none" w:sz="0" w:space="0" w:color="auto"/>
        <w:left w:val="none" w:sz="0" w:space="0" w:color="auto"/>
        <w:bottom w:val="none" w:sz="0" w:space="0" w:color="auto"/>
        <w:right w:val="none" w:sz="0" w:space="0" w:color="auto"/>
      </w:divBdr>
      <w:divsChild>
        <w:div w:id="755635471">
          <w:marLeft w:val="0"/>
          <w:marRight w:val="0"/>
          <w:marTop w:val="0"/>
          <w:marBottom w:val="0"/>
          <w:divBdr>
            <w:top w:val="none" w:sz="0" w:space="0" w:color="auto"/>
            <w:left w:val="none" w:sz="0" w:space="0" w:color="auto"/>
            <w:bottom w:val="none" w:sz="0" w:space="0" w:color="auto"/>
            <w:right w:val="none" w:sz="0" w:space="0" w:color="auto"/>
          </w:divBdr>
          <w:divsChild>
            <w:div w:id="1662272458">
              <w:marLeft w:val="0"/>
              <w:marRight w:val="0"/>
              <w:marTop w:val="0"/>
              <w:marBottom w:val="0"/>
              <w:divBdr>
                <w:top w:val="none" w:sz="0" w:space="0" w:color="auto"/>
                <w:left w:val="none" w:sz="0" w:space="0" w:color="auto"/>
                <w:bottom w:val="none" w:sz="0" w:space="0" w:color="auto"/>
                <w:right w:val="none" w:sz="0" w:space="0" w:color="auto"/>
              </w:divBdr>
              <w:divsChild>
                <w:div w:id="14085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7749">
      <w:bodyDiv w:val="1"/>
      <w:marLeft w:val="0"/>
      <w:marRight w:val="0"/>
      <w:marTop w:val="0"/>
      <w:marBottom w:val="0"/>
      <w:divBdr>
        <w:top w:val="none" w:sz="0" w:space="0" w:color="auto"/>
        <w:left w:val="none" w:sz="0" w:space="0" w:color="auto"/>
        <w:bottom w:val="none" w:sz="0" w:space="0" w:color="auto"/>
        <w:right w:val="none" w:sz="0" w:space="0" w:color="auto"/>
      </w:divBdr>
    </w:div>
    <w:div w:id="1845168899">
      <w:bodyDiv w:val="1"/>
      <w:marLeft w:val="0"/>
      <w:marRight w:val="0"/>
      <w:marTop w:val="0"/>
      <w:marBottom w:val="0"/>
      <w:divBdr>
        <w:top w:val="none" w:sz="0" w:space="0" w:color="auto"/>
        <w:left w:val="none" w:sz="0" w:space="0" w:color="auto"/>
        <w:bottom w:val="none" w:sz="0" w:space="0" w:color="auto"/>
        <w:right w:val="none" w:sz="0" w:space="0" w:color="auto"/>
      </w:divBdr>
    </w:div>
    <w:div w:id="1983806991">
      <w:bodyDiv w:val="1"/>
      <w:marLeft w:val="0"/>
      <w:marRight w:val="0"/>
      <w:marTop w:val="0"/>
      <w:marBottom w:val="0"/>
      <w:divBdr>
        <w:top w:val="none" w:sz="0" w:space="0" w:color="auto"/>
        <w:left w:val="none" w:sz="0" w:space="0" w:color="auto"/>
        <w:bottom w:val="none" w:sz="0" w:space="0" w:color="auto"/>
        <w:right w:val="none" w:sz="0" w:space="0" w:color="auto"/>
      </w:divBdr>
      <w:divsChild>
        <w:div w:id="224996608">
          <w:marLeft w:val="0"/>
          <w:marRight w:val="0"/>
          <w:marTop w:val="0"/>
          <w:marBottom w:val="0"/>
          <w:divBdr>
            <w:top w:val="none" w:sz="0" w:space="0" w:color="auto"/>
            <w:left w:val="none" w:sz="0" w:space="0" w:color="auto"/>
            <w:bottom w:val="none" w:sz="0" w:space="0" w:color="auto"/>
            <w:right w:val="none" w:sz="0" w:space="0" w:color="auto"/>
          </w:divBdr>
          <w:divsChild>
            <w:div w:id="698238194">
              <w:marLeft w:val="0"/>
              <w:marRight w:val="0"/>
              <w:marTop w:val="0"/>
              <w:marBottom w:val="0"/>
              <w:divBdr>
                <w:top w:val="none" w:sz="0" w:space="0" w:color="auto"/>
                <w:left w:val="none" w:sz="0" w:space="0" w:color="auto"/>
                <w:bottom w:val="none" w:sz="0" w:space="0" w:color="auto"/>
                <w:right w:val="none" w:sz="0" w:space="0" w:color="auto"/>
              </w:divBdr>
              <w:divsChild>
                <w:div w:id="7194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6860">
      <w:bodyDiv w:val="1"/>
      <w:marLeft w:val="0"/>
      <w:marRight w:val="0"/>
      <w:marTop w:val="0"/>
      <w:marBottom w:val="0"/>
      <w:divBdr>
        <w:top w:val="none" w:sz="0" w:space="0" w:color="auto"/>
        <w:left w:val="none" w:sz="0" w:space="0" w:color="auto"/>
        <w:bottom w:val="none" w:sz="0" w:space="0" w:color="auto"/>
        <w:right w:val="none" w:sz="0" w:space="0" w:color="auto"/>
      </w:divBdr>
      <w:divsChild>
        <w:div w:id="583875490">
          <w:marLeft w:val="0"/>
          <w:marRight w:val="0"/>
          <w:marTop w:val="0"/>
          <w:marBottom w:val="0"/>
          <w:divBdr>
            <w:top w:val="none" w:sz="0" w:space="0" w:color="auto"/>
            <w:left w:val="none" w:sz="0" w:space="0" w:color="auto"/>
            <w:bottom w:val="none" w:sz="0" w:space="0" w:color="auto"/>
            <w:right w:val="none" w:sz="0" w:space="0" w:color="auto"/>
          </w:divBdr>
          <w:divsChild>
            <w:div w:id="822351931">
              <w:marLeft w:val="0"/>
              <w:marRight w:val="0"/>
              <w:marTop w:val="0"/>
              <w:marBottom w:val="0"/>
              <w:divBdr>
                <w:top w:val="none" w:sz="0" w:space="0" w:color="auto"/>
                <w:left w:val="none" w:sz="0" w:space="0" w:color="auto"/>
                <w:bottom w:val="none" w:sz="0" w:space="0" w:color="auto"/>
                <w:right w:val="none" w:sz="0" w:space="0" w:color="auto"/>
              </w:divBdr>
            </w:div>
          </w:divsChild>
        </w:div>
        <w:div w:id="1839880471">
          <w:marLeft w:val="0"/>
          <w:marRight w:val="0"/>
          <w:marTop w:val="0"/>
          <w:marBottom w:val="0"/>
          <w:divBdr>
            <w:top w:val="none" w:sz="0" w:space="0" w:color="auto"/>
            <w:left w:val="none" w:sz="0" w:space="0" w:color="auto"/>
            <w:bottom w:val="none" w:sz="0" w:space="0" w:color="auto"/>
            <w:right w:val="none" w:sz="0" w:space="0" w:color="auto"/>
          </w:divBdr>
          <w:divsChild>
            <w:div w:id="12838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2101</TotalTime>
  <Pages>25</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Ketner</dc:creator>
  <cp:keywords/>
  <dc:description/>
  <cp:lastModifiedBy>Ketner, Kenneth</cp:lastModifiedBy>
  <cp:revision>607</cp:revision>
  <cp:lastPrinted>2021-04-14T17:02:00Z</cp:lastPrinted>
  <dcterms:created xsi:type="dcterms:W3CDTF">2021-03-22T02:01:00Z</dcterms:created>
  <dcterms:modified xsi:type="dcterms:W3CDTF">2022-04-08T16:41:00Z</dcterms:modified>
</cp:coreProperties>
</file>