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1D25" w14:textId="77777777" w:rsidR="00D62880" w:rsidRPr="00585F75" w:rsidRDefault="00D62880" w:rsidP="00D62880">
      <w:pPr>
        <w:jc w:val="both"/>
        <w:rPr>
          <w:rFonts w:ascii="Palatino" w:hAnsi="Palatino"/>
          <w:sz w:val="28"/>
          <w:szCs w:val="28"/>
        </w:rPr>
      </w:pPr>
    </w:p>
    <w:p w14:paraId="563A5F05" w14:textId="45E5CBAA" w:rsidR="008449EA" w:rsidRPr="00585F75" w:rsidRDefault="00D62880" w:rsidP="00D62880">
      <w:pPr>
        <w:jc w:val="center"/>
        <w:rPr>
          <w:rFonts w:ascii="Palatino" w:hAnsi="Palatino" w:cs="Calibri"/>
          <w:color w:val="000000"/>
          <w:sz w:val="28"/>
          <w:szCs w:val="28"/>
        </w:rPr>
      </w:pPr>
      <w:r w:rsidRPr="00585F75">
        <w:rPr>
          <w:rFonts w:ascii="Palatino" w:hAnsi="Palatino"/>
          <w:noProof/>
          <w:sz w:val="28"/>
          <w:szCs w:val="28"/>
        </w:rPr>
        <w:drawing>
          <wp:inline distT="0" distB="0" distL="0" distR="0" wp14:anchorId="1BC30D95" wp14:editId="24ECC8EC">
            <wp:extent cx="2532185" cy="1073244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0460" cy="1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C25CD" w14:textId="4FB94C33" w:rsidR="008449EA" w:rsidRDefault="008449EA" w:rsidP="008449EA">
      <w:pPr>
        <w:jc w:val="center"/>
        <w:rPr>
          <w:rFonts w:ascii="Palatino" w:hAnsi="Palatino" w:cs="Calibri"/>
          <w:color w:val="000000"/>
          <w:sz w:val="28"/>
          <w:szCs w:val="28"/>
        </w:rPr>
      </w:pPr>
    </w:p>
    <w:p w14:paraId="12AD1B45" w14:textId="15FBD845" w:rsidR="00D62880" w:rsidRDefault="00D62880" w:rsidP="008449EA">
      <w:pPr>
        <w:jc w:val="center"/>
        <w:rPr>
          <w:rFonts w:ascii="Palatino" w:hAnsi="Palatino" w:cs="Calibri"/>
          <w:color w:val="000000"/>
          <w:sz w:val="28"/>
          <w:szCs w:val="28"/>
        </w:rPr>
      </w:pPr>
    </w:p>
    <w:p w14:paraId="79A49D5D" w14:textId="3B35F1DF" w:rsidR="00D62880" w:rsidRDefault="00D62880" w:rsidP="008449EA">
      <w:pPr>
        <w:jc w:val="center"/>
        <w:rPr>
          <w:rFonts w:ascii="Palatino" w:hAnsi="Palatino" w:cs="Calibri"/>
          <w:color w:val="000000"/>
          <w:sz w:val="28"/>
          <w:szCs w:val="28"/>
        </w:rPr>
      </w:pPr>
    </w:p>
    <w:p w14:paraId="1F8CBFDF" w14:textId="77777777" w:rsidR="00D62880" w:rsidRPr="00585F75" w:rsidRDefault="00D62880" w:rsidP="008449EA">
      <w:pPr>
        <w:jc w:val="center"/>
        <w:rPr>
          <w:rFonts w:ascii="Palatino" w:hAnsi="Palatino" w:cs="Calibri"/>
          <w:color w:val="000000"/>
          <w:sz w:val="28"/>
          <w:szCs w:val="28"/>
        </w:rPr>
      </w:pPr>
    </w:p>
    <w:p w14:paraId="2222DAED" w14:textId="7F6C28A1" w:rsidR="008449EA" w:rsidRDefault="00585F75" w:rsidP="008449EA">
      <w:pPr>
        <w:spacing w:line="0" w:lineRule="atLeast"/>
        <w:jc w:val="center"/>
        <w:rPr>
          <w:rFonts w:ascii="Perpetua Titling MT" w:hAnsi="Perpetua Titling MT" w:cstheme="minorHAnsi"/>
          <w:color w:val="000000"/>
          <w:sz w:val="28"/>
          <w:szCs w:val="28"/>
        </w:rPr>
      </w:pPr>
      <w:r w:rsidRPr="00585F75">
        <w:rPr>
          <w:rFonts w:ascii="Perpetua Titling MT" w:hAnsi="Perpetua Titling MT" w:cstheme="minorHAnsi"/>
          <w:color w:val="000000"/>
          <w:sz w:val="28"/>
          <w:szCs w:val="28"/>
        </w:rPr>
        <w:t>the helen keller phenomenon</w:t>
      </w:r>
    </w:p>
    <w:p w14:paraId="735FB20E" w14:textId="6C50893C" w:rsidR="00B719EA" w:rsidRPr="00585F75" w:rsidRDefault="00B719EA" w:rsidP="008449EA">
      <w:pPr>
        <w:spacing w:line="0" w:lineRule="atLeast"/>
        <w:jc w:val="center"/>
        <w:rPr>
          <w:rFonts w:ascii="Perpetua Titling MT" w:hAnsi="Perpetua Titling MT" w:cstheme="minorHAnsi"/>
          <w:color w:val="000000"/>
          <w:sz w:val="28"/>
          <w:szCs w:val="28"/>
        </w:rPr>
      </w:pPr>
      <w:r>
        <w:rPr>
          <w:rFonts w:ascii="Perpetua Titling MT" w:hAnsi="Perpetua Titling MT" w:cstheme="minorHAnsi"/>
          <w:color w:val="000000"/>
          <w:sz w:val="28"/>
          <w:szCs w:val="28"/>
        </w:rPr>
        <w:t>as an experiment in radical anthropology</w:t>
      </w:r>
    </w:p>
    <w:p w14:paraId="2E358B71" w14:textId="10A6DF6C" w:rsidR="008449EA" w:rsidRDefault="008449EA" w:rsidP="008449EA">
      <w:pPr>
        <w:rPr>
          <w:rFonts w:ascii="Palatino" w:hAnsi="Palatino" w:cs="Calibri"/>
          <w:color w:val="000000"/>
          <w:sz w:val="28"/>
          <w:szCs w:val="28"/>
        </w:rPr>
      </w:pPr>
    </w:p>
    <w:p w14:paraId="035FA1FB" w14:textId="77777777" w:rsidR="00F52A6E" w:rsidRDefault="00F52A6E" w:rsidP="00F52A6E">
      <w:pPr>
        <w:spacing w:line="0" w:lineRule="atLeast"/>
        <w:jc w:val="center"/>
        <w:rPr>
          <w:rFonts w:ascii="Perpetua Titling MT" w:hAnsi="Perpetua Titling MT" w:cstheme="minorHAnsi"/>
          <w:color w:val="000000"/>
          <w:sz w:val="28"/>
          <w:szCs w:val="28"/>
        </w:rPr>
      </w:pPr>
      <w:r w:rsidRPr="00585F75">
        <w:rPr>
          <w:rFonts w:ascii="Perpetua Titling MT" w:hAnsi="Perpetua Titling MT" w:cstheme="minorHAnsi"/>
          <w:color w:val="000000"/>
          <w:sz w:val="28"/>
          <w:szCs w:val="28"/>
        </w:rPr>
        <w:t>New insights into</w:t>
      </w:r>
      <w:r>
        <w:rPr>
          <w:rFonts w:ascii="Perpetua Titling MT" w:hAnsi="Perpetua Titling MT" w:cstheme="minorHAnsi"/>
          <w:color w:val="000000"/>
          <w:sz w:val="28"/>
          <w:szCs w:val="28"/>
        </w:rPr>
        <w:t xml:space="preserve"> </w:t>
      </w:r>
      <w:r w:rsidRPr="00585F75">
        <w:rPr>
          <w:rFonts w:ascii="Perpetua Titling MT" w:hAnsi="Perpetua Titling MT" w:cstheme="minorHAnsi"/>
          <w:color w:val="000000"/>
          <w:sz w:val="28"/>
          <w:szCs w:val="28"/>
        </w:rPr>
        <w:t>the helen keller phenomenon</w:t>
      </w:r>
    </w:p>
    <w:p w14:paraId="6CD5D945" w14:textId="62FD1E41" w:rsidR="00125570" w:rsidRDefault="00125570" w:rsidP="008449EA">
      <w:pPr>
        <w:rPr>
          <w:rFonts w:ascii="Palatino" w:hAnsi="Palatino" w:cs="Calibri"/>
          <w:color w:val="000000"/>
          <w:sz w:val="28"/>
          <w:szCs w:val="28"/>
        </w:rPr>
      </w:pPr>
    </w:p>
    <w:p w14:paraId="237E9CED" w14:textId="4B56E67F" w:rsidR="00125570" w:rsidRDefault="00125570" w:rsidP="008449EA">
      <w:pPr>
        <w:rPr>
          <w:rFonts w:ascii="Palatino" w:hAnsi="Palatino" w:cs="Calibri"/>
          <w:color w:val="000000"/>
          <w:sz w:val="28"/>
          <w:szCs w:val="28"/>
        </w:rPr>
      </w:pPr>
    </w:p>
    <w:p w14:paraId="5FD56B07" w14:textId="77777777" w:rsidR="00125570" w:rsidRPr="00585F75" w:rsidRDefault="00125570" w:rsidP="008449EA">
      <w:pPr>
        <w:rPr>
          <w:rFonts w:ascii="Palatino" w:hAnsi="Palatino" w:cs="Calibri"/>
          <w:color w:val="000000"/>
          <w:sz w:val="28"/>
          <w:szCs w:val="28"/>
        </w:rPr>
      </w:pPr>
    </w:p>
    <w:p w14:paraId="7B5C05D1" w14:textId="77777777" w:rsidR="00125570" w:rsidRDefault="008449EA" w:rsidP="008449EA">
      <w:pPr>
        <w:jc w:val="center"/>
        <w:rPr>
          <w:rFonts w:ascii="Palatino" w:hAnsi="Palatino" w:cs="Calibri"/>
          <w:color w:val="000000"/>
          <w:sz w:val="28"/>
          <w:szCs w:val="28"/>
        </w:rPr>
      </w:pPr>
      <w:r w:rsidRPr="00585F75">
        <w:rPr>
          <w:rFonts w:ascii="Palatino" w:hAnsi="Palatino" w:cs="Calibri"/>
          <w:color w:val="000000"/>
          <w:sz w:val="28"/>
          <w:szCs w:val="28"/>
        </w:rPr>
        <w:t>by</w:t>
      </w:r>
    </w:p>
    <w:p w14:paraId="11F5756F" w14:textId="77777777" w:rsidR="00125570" w:rsidRDefault="00125570" w:rsidP="008449EA">
      <w:pPr>
        <w:jc w:val="center"/>
        <w:rPr>
          <w:rFonts w:ascii="Palatino" w:hAnsi="Palatino" w:cs="Calibri"/>
          <w:color w:val="000000"/>
          <w:sz w:val="28"/>
          <w:szCs w:val="28"/>
        </w:rPr>
      </w:pPr>
    </w:p>
    <w:p w14:paraId="5733439E" w14:textId="01BAF629" w:rsidR="008449EA" w:rsidRDefault="008449EA" w:rsidP="008449EA">
      <w:pPr>
        <w:jc w:val="center"/>
        <w:rPr>
          <w:rFonts w:ascii="Palatino" w:hAnsi="Palatino" w:cs="Calibri"/>
          <w:color w:val="000000"/>
          <w:sz w:val="28"/>
          <w:szCs w:val="28"/>
        </w:rPr>
      </w:pPr>
      <w:r w:rsidRPr="00585F75">
        <w:rPr>
          <w:rFonts w:ascii="Palatino" w:hAnsi="Palatino" w:cs="Calibri"/>
          <w:color w:val="000000"/>
          <w:sz w:val="28"/>
          <w:szCs w:val="28"/>
        </w:rPr>
        <w:t>Kenneth Laine Ketner © 2020</w:t>
      </w:r>
    </w:p>
    <w:p w14:paraId="7C822821" w14:textId="284A84C2" w:rsidR="001038E3" w:rsidRDefault="001038E3" w:rsidP="008449EA">
      <w:pPr>
        <w:jc w:val="center"/>
        <w:rPr>
          <w:rFonts w:ascii="Palatino" w:hAnsi="Palatino" w:cs="Calibri"/>
          <w:color w:val="000000"/>
          <w:sz w:val="28"/>
          <w:szCs w:val="28"/>
        </w:rPr>
      </w:pPr>
    </w:p>
    <w:p w14:paraId="4DD3E051" w14:textId="283A63A1" w:rsidR="001038E3" w:rsidRDefault="001038E3" w:rsidP="008449EA">
      <w:pPr>
        <w:jc w:val="center"/>
        <w:rPr>
          <w:rFonts w:ascii="Palatino" w:hAnsi="Palatino" w:cs="Calibri"/>
          <w:color w:val="000000"/>
          <w:sz w:val="28"/>
          <w:szCs w:val="28"/>
        </w:rPr>
      </w:pPr>
      <w:r>
        <w:rPr>
          <w:rFonts w:ascii="Palatino" w:hAnsi="Palatino" w:cs="Calibri"/>
          <w:color w:val="000000"/>
          <w:sz w:val="28"/>
          <w:szCs w:val="28"/>
        </w:rPr>
        <w:t>kenneth.ketner@ttu.edu</w:t>
      </w:r>
    </w:p>
    <w:p w14:paraId="4F3A7979" w14:textId="77777777" w:rsidR="001038E3" w:rsidRPr="00585F75" w:rsidRDefault="001038E3" w:rsidP="008449EA">
      <w:pPr>
        <w:jc w:val="center"/>
        <w:rPr>
          <w:rFonts w:ascii="Palatino" w:hAnsi="Palatino" w:cs="Calibri"/>
          <w:color w:val="000000"/>
          <w:sz w:val="28"/>
          <w:szCs w:val="28"/>
        </w:rPr>
      </w:pPr>
    </w:p>
    <w:p w14:paraId="436E5B9C" w14:textId="794D0C3D" w:rsidR="008449EA" w:rsidRDefault="008449EA" w:rsidP="008449EA">
      <w:pPr>
        <w:rPr>
          <w:rFonts w:ascii="Palatino" w:hAnsi="Palatino" w:cs="Calibri"/>
          <w:color w:val="000000"/>
          <w:sz w:val="28"/>
          <w:szCs w:val="28"/>
        </w:rPr>
      </w:pPr>
    </w:p>
    <w:p w14:paraId="70A8F3F4" w14:textId="77777777" w:rsidR="00340B87" w:rsidRDefault="00340B87" w:rsidP="00340B87">
      <w:pPr>
        <w:jc w:val="center"/>
      </w:pPr>
    </w:p>
    <w:p w14:paraId="1BDB8995" w14:textId="78D6FBA2" w:rsidR="00585F75" w:rsidRDefault="00585F75" w:rsidP="00340B87">
      <w:pPr>
        <w:jc w:val="center"/>
        <w:rPr>
          <w:rFonts w:ascii="Palatino" w:hAnsi="Palatino" w:cs="Calibri"/>
          <w:color w:val="000000"/>
          <w:sz w:val="28"/>
          <w:szCs w:val="28"/>
        </w:rPr>
      </w:pPr>
    </w:p>
    <w:p w14:paraId="6A807D78" w14:textId="5E5A5C1A" w:rsidR="00125570" w:rsidRDefault="00125570" w:rsidP="008449EA">
      <w:pPr>
        <w:rPr>
          <w:rFonts w:ascii="Palatino" w:hAnsi="Palatino" w:cs="Calibri"/>
          <w:color w:val="000000"/>
          <w:sz w:val="28"/>
          <w:szCs w:val="28"/>
        </w:rPr>
      </w:pPr>
    </w:p>
    <w:p w14:paraId="6C334EFC" w14:textId="076A042C" w:rsidR="00D62880" w:rsidRDefault="00D62880" w:rsidP="008449EA">
      <w:pPr>
        <w:rPr>
          <w:rFonts w:ascii="Palatino" w:hAnsi="Palatino" w:cs="Calibri"/>
          <w:color w:val="000000"/>
          <w:sz w:val="28"/>
          <w:szCs w:val="28"/>
        </w:rPr>
      </w:pPr>
    </w:p>
    <w:p w14:paraId="092ED1BF" w14:textId="643143FB" w:rsidR="00D62880" w:rsidRDefault="00D62880" w:rsidP="008449EA">
      <w:pPr>
        <w:rPr>
          <w:rFonts w:ascii="Palatino" w:hAnsi="Palatino" w:cs="Calibri"/>
          <w:color w:val="000000"/>
          <w:sz w:val="28"/>
          <w:szCs w:val="28"/>
        </w:rPr>
      </w:pPr>
    </w:p>
    <w:p w14:paraId="5109EBD8" w14:textId="04A99A62" w:rsidR="00D62880" w:rsidRDefault="00D62880" w:rsidP="008449EA">
      <w:pPr>
        <w:rPr>
          <w:rFonts w:ascii="Palatino" w:hAnsi="Palatino" w:cs="Calibri"/>
          <w:color w:val="000000"/>
          <w:sz w:val="28"/>
          <w:szCs w:val="28"/>
        </w:rPr>
      </w:pPr>
    </w:p>
    <w:p w14:paraId="79945E11" w14:textId="77777777" w:rsidR="00D62880" w:rsidRPr="00585F75" w:rsidRDefault="00D62880" w:rsidP="008449EA">
      <w:pPr>
        <w:rPr>
          <w:rFonts w:ascii="Palatino" w:hAnsi="Palatino" w:cs="Calibri"/>
          <w:color w:val="000000"/>
          <w:sz w:val="28"/>
          <w:szCs w:val="28"/>
        </w:rPr>
      </w:pPr>
    </w:p>
    <w:p w14:paraId="3D3BAB47" w14:textId="5D92536E" w:rsidR="00125570" w:rsidRPr="00D62880" w:rsidRDefault="00585F75" w:rsidP="00D62880">
      <w:pPr>
        <w:jc w:val="both"/>
        <w:rPr>
          <w:rFonts w:ascii="Palatino" w:hAnsi="Palatino"/>
          <w:color w:val="000000"/>
          <w:sz w:val="28"/>
          <w:szCs w:val="28"/>
        </w:rPr>
      </w:pPr>
      <w:r>
        <w:rPr>
          <w:rFonts w:ascii="Palatino" w:hAnsi="Palatino"/>
          <w:sz w:val="28"/>
          <w:szCs w:val="28"/>
        </w:rPr>
        <w:br w:type="page"/>
      </w:r>
    </w:p>
    <w:p w14:paraId="20A06F98" w14:textId="77777777" w:rsidR="0064552B" w:rsidRPr="001C542C" w:rsidRDefault="0064552B" w:rsidP="001C542C">
      <w:pPr>
        <w:spacing w:line="0" w:lineRule="atLeast"/>
        <w:jc w:val="center"/>
        <w:rPr>
          <w:rFonts w:ascii="Perpetua Titling MT" w:hAnsi="Perpetua Titling MT" w:cstheme="minorHAnsi"/>
          <w:color w:val="000000"/>
          <w:sz w:val="28"/>
          <w:szCs w:val="28"/>
        </w:rPr>
      </w:pPr>
    </w:p>
    <w:p w14:paraId="75A16C04" w14:textId="4D64A2EB" w:rsidR="00125570" w:rsidRPr="00967D4A" w:rsidRDefault="00125570" w:rsidP="00FC513E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="00804C25">
        <w:rPr>
          <w:rFonts w:ascii="Palatino" w:hAnsi="Palatino"/>
          <w:sz w:val="28"/>
          <w:szCs w:val="28"/>
        </w:rPr>
        <w:t>E</w:t>
      </w:r>
      <w:r>
        <w:rPr>
          <w:rFonts w:ascii="Palatino" w:hAnsi="Palatino"/>
          <w:sz w:val="28"/>
          <w:szCs w:val="28"/>
        </w:rPr>
        <w:t xml:space="preserve">arly in the discussions within </w:t>
      </w:r>
      <w:r w:rsidRPr="00125570">
        <w:rPr>
          <w:rFonts w:ascii="Palatino" w:hAnsi="Palatino"/>
          <w:i/>
          <w:iCs/>
          <w:sz w:val="28"/>
          <w:szCs w:val="28"/>
        </w:rPr>
        <w:t>Symbol and Existence</w:t>
      </w:r>
      <w:r w:rsidR="00827430">
        <w:rPr>
          <w:rFonts w:ascii="Palatino" w:hAnsi="Palatino"/>
          <w:sz w:val="28"/>
          <w:szCs w:val="28"/>
        </w:rPr>
        <w:t xml:space="preserve"> </w:t>
      </w:r>
      <w:r w:rsidR="00827430" w:rsidRPr="00827430">
        <w:rPr>
          <w:rFonts w:ascii="Palatino" w:hAnsi="Palatino"/>
          <w:sz w:val="28"/>
          <w:szCs w:val="28"/>
        </w:rPr>
        <w:t xml:space="preserve">(abbreviated </w:t>
      </w:r>
      <w:r w:rsidR="00827430" w:rsidRPr="00827430">
        <w:rPr>
          <w:rFonts w:ascii="Palatino" w:hAnsi="Palatino"/>
          <w:i/>
          <w:iCs/>
          <w:sz w:val="28"/>
          <w:szCs w:val="28"/>
        </w:rPr>
        <w:t>SE</w:t>
      </w:r>
      <w:r w:rsidR="00827430" w:rsidRPr="00827430">
        <w:rPr>
          <w:rFonts w:ascii="Palatino" w:hAnsi="Palatino"/>
          <w:sz w:val="28"/>
          <w:szCs w:val="28"/>
        </w:rPr>
        <w:t>)</w:t>
      </w:r>
      <w:r>
        <w:rPr>
          <w:rFonts w:ascii="Palatino" w:hAnsi="Palatino"/>
          <w:sz w:val="28"/>
          <w:szCs w:val="28"/>
        </w:rPr>
        <w:t>,</w:t>
      </w:r>
      <w:r>
        <w:rPr>
          <w:rStyle w:val="FootnoteReference"/>
          <w:rFonts w:ascii="Palatino" w:hAnsi="Palatino"/>
          <w:sz w:val="28"/>
          <w:szCs w:val="28"/>
        </w:rPr>
        <w:footnoteReference w:id="1"/>
      </w:r>
      <w:r>
        <w:rPr>
          <w:rFonts w:ascii="Palatino" w:hAnsi="Palatino"/>
          <w:sz w:val="28"/>
          <w:szCs w:val="28"/>
        </w:rPr>
        <w:t xml:space="preserve"> </w:t>
      </w:r>
      <w:r w:rsidR="00804C25">
        <w:rPr>
          <w:rFonts w:ascii="Palatino" w:hAnsi="Palatino"/>
          <w:sz w:val="28"/>
          <w:szCs w:val="28"/>
        </w:rPr>
        <w:t xml:space="preserve">Walker Percy M.D. </w:t>
      </w:r>
      <w:r>
        <w:rPr>
          <w:rFonts w:ascii="Palatino" w:hAnsi="Palatino"/>
          <w:sz w:val="28"/>
          <w:szCs w:val="28"/>
        </w:rPr>
        <w:t xml:space="preserve">introduced </w:t>
      </w:r>
      <w:r w:rsidR="00804C25">
        <w:rPr>
          <w:rFonts w:ascii="Palatino" w:hAnsi="Palatino"/>
          <w:sz w:val="28"/>
          <w:szCs w:val="28"/>
        </w:rPr>
        <w:t xml:space="preserve">an account of Helen Keller's formative experiences with her teacher </w:t>
      </w:r>
      <w:r w:rsidR="00804C25" w:rsidRPr="00804C25">
        <w:rPr>
          <w:rFonts w:ascii="Palatino" w:hAnsi="Palatino"/>
          <w:sz w:val="28"/>
          <w:szCs w:val="28"/>
        </w:rPr>
        <w:t>Miss Johanna Mansfield Sullivan</w:t>
      </w:r>
      <w:r w:rsidR="001915C3">
        <w:rPr>
          <w:rFonts w:ascii="Palatino" w:hAnsi="Palatino"/>
          <w:sz w:val="28"/>
          <w:szCs w:val="28"/>
        </w:rPr>
        <w:t>.</w:t>
      </w:r>
      <w:r w:rsidR="00AD3A62">
        <w:rPr>
          <w:rFonts w:ascii="Palatino" w:hAnsi="Palatino"/>
          <w:sz w:val="28"/>
          <w:szCs w:val="28"/>
        </w:rPr>
        <w:t xml:space="preserve"> </w:t>
      </w:r>
      <w:r w:rsidR="00804C25" w:rsidRPr="00967D4A">
        <w:rPr>
          <w:rFonts w:ascii="Palatino" w:hAnsi="Palatino"/>
          <w:sz w:val="28"/>
          <w:szCs w:val="28"/>
        </w:rPr>
        <w:t>This</w:t>
      </w:r>
      <w:r w:rsidR="00967D4A">
        <w:rPr>
          <w:rFonts w:ascii="Palatino" w:hAnsi="Palatino"/>
          <w:sz w:val="28"/>
          <w:szCs w:val="28"/>
        </w:rPr>
        <w:t xml:space="preserve"> event was recounted often in Percy's theoretical essays, and the principles he discerned there were </w:t>
      </w:r>
      <w:r w:rsidR="00456564">
        <w:rPr>
          <w:rFonts w:ascii="Palatino" w:hAnsi="Palatino"/>
          <w:sz w:val="28"/>
          <w:szCs w:val="28"/>
        </w:rPr>
        <w:t>sometimes</w:t>
      </w:r>
      <w:r w:rsidR="00967D4A">
        <w:rPr>
          <w:rFonts w:ascii="Palatino" w:hAnsi="Palatino"/>
          <w:sz w:val="28"/>
          <w:szCs w:val="28"/>
        </w:rPr>
        <w:t xml:space="preserve"> deployed in his novels. </w:t>
      </w:r>
      <w:r w:rsidR="00456564">
        <w:rPr>
          <w:rFonts w:ascii="Palatino" w:hAnsi="Palatino"/>
          <w:sz w:val="28"/>
          <w:szCs w:val="28"/>
        </w:rPr>
        <w:t xml:space="preserve">Why was this </w:t>
      </w:r>
      <w:proofErr w:type="gramStart"/>
      <w:r w:rsidR="00456564">
        <w:rPr>
          <w:rFonts w:ascii="Palatino" w:hAnsi="Palatino"/>
          <w:sz w:val="28"/>
          <w:szCs w:val="28"/>
        </w:rPr>
        <w:t>particular event</w:t>
      </w:r>
      <w:proofErr w:type="gramEnd"/>
      <w:r w:rsidR="00456564">
        <w:rPr>
          <w:rFonts w:ascii="Palatino" w:hAnsi="Palatino"/>
          <w:sz w:val="28"/>
          <w:szCs w:val="28"/>
        </w:rPr>
        <w:t xml:space="preserve"> important for Percy? </w:t>
      </w:r>
      <w:r w:rsidR="009312EF">
        <w:rPr>
          <w:rFonts w:ascii="Palatino" w:hAnsi="Palatino"/>
          <w:sz w:val="28"/>
          <w:szCs w:val="28"/>
        </w:rPr>
        <w:t>Can we take his hint and extend his insights?</w:t>
      </w:r>
    </w:p>
    <w:p w14:paraId="0D737045" w14:textId="14993232" w:rsidR="00125570" w:rsidRPr="00967D4A" w:rsidRDefault="00FC513E" w:rsidP="00FC513E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Readers of </w:t>
      </w:r>
      <w:r w:rsidRPr="007456D0">
        <w:rPr>
          <w:rFonts w:ascii="Palatino" w:hAnsi="Palatino"/>
          <w:i/>
          <w:iCs/>
          <w:sz w:val="28"/>
          <w:szCs w:val="28"/>
        </w:rPr>
        <w:t>SE</w:t>
      </w:r>
      <w:r>
        <w:rPr>
          <w:rFonts w:ascii="Palatino" w:hAnsi="Palatino"/>
          <w:sz w:val="28"/>
          <w:szCs w:val="28"/>
        </w:rPr>
        <w:t xml:space="preserve"> soon understand that there</w:t>
      </w:r>
      <w:r w:rsidR="00674E4F">
        <w:rPr>
          <w:rFonts w:ascii="Palatino" w:hAnsi="Palatino"/>
          <w:sz w:val="28"/>
          <w:szCs w:val="28"/>
        </w:rPr>
        <w:t>in</w:t>
      </w:r>
      <w:r>
        <w:rPr>
          <w:rFonts w:ascii="Palatino" w:hAnsi="Palatino"/>
          <w:sz w:val="28"/>
          <w:szCs w:val="28"/>
        </w:rPr>
        <w:t xml:space="preserve"> Percy </w:t>
      </w:r>
      <w:r w:rsidR="007466BD">
        <w:rPr>
          <w:rFonts w:ascii="Palatino" w:hAnsi="Palatino"/>
          <w:sz w:val="28"/>
          <w:szCs w:val="28"/>
        </w:rPr>
        <w:t>was</w:t>
      </w:r>
      <w:r>
        <w:rPr>
          <w:rFonts w:ascii="Palatino" w:hAnsi="Palatino"/>
          <w:sz w:val="28"/>
          <w:szCs w:val="28"/>
        </w:rPr>
        <w:t xml:space="preserve"> developing a scientific hypothesis about human nature that he entitled </w:t>
      </w:r>
      <w:r w:rsidRPr="007456D0">
        <w:rPr>
          <w:rFonts w:ascii="Palatino" w:hAnsi="Palatino"/>
          <w:i/>
          <w:iCs/>
          <w:sz w:val="28"/>
          <w:szCs w:val="28"/>
        </w:rPr>
        <w:t>Radical Anthropology</w:t>
      </w:r>
      <w:r>
        <w:rPr>
          <w:rFonts w:ascii="Palatino" w:hAnsi="Palatino"/>
          <w:sz w:val="28"/>
          <w:szCs w:val="28"/>
        </w:rPr>
        <w:t>, radical in the sense of "well-rooted" or "well-founded," but not in the sense of "politically extreme."</w:t>
      </w:r>
      <w:r w:rsidR="007456D0">
        <w:rPr>
          <w:rFonts w:ascii="Palatino" w:hAnsi="Palatino"/>
          <w:sz w:val="28"/>
          <w:szCs w:val="28"/>
        </w:rPr>
        <w:t xml:space="preserve"> Such a task would be second nature for a talented and thoughtful recent graduate of the College of Physicians and Surgeons at Columbia University. </w:t>
      </w:r>
      <w:r w:rsidR="00083A79">
        <w:rPr>
          <w:rFonts w:ascii="Palatino" w:hAnsi="Palatino"/>
          <w:sz w:val="28"/>
          <w:szCs w:val="28"/>
        </w:rPr>
        <w:t>Nurses and p</w:t>
      </w:r>
      <w:r w:rsidR="007658BA">
        <w:rPr>
          <w:rFonts w:ascii="Palatino" w:hAnsi="Palatino"/>
          <w:sz w:val="28"/>
          <w:szCs w:val="28"/>
        </w:rPr>
        <w:t xml:space="preserve">hysicians traditionally are deep students of human nature. </w:t>
      </w:r>
      <w:r w:rsidR="006757E1">
        <w:rPr>
          <w:rFonts w:ascii="Palatino" w:hAnsi="Palatino"/>
          <w:sz w:val="28"/>
          <w:szCs w:val="28"/>
        </w:rPr>
        <w:t>His first attempt at that hypothesis occurred i</w:t>
      </w:r>
      <w:r w:rsidR="007456D0">
        <w:rPr>
          <w:rFonts w:ascii="Palatino" w:hAnsi="Palatino"/>
          <w:sz w:val="28"/>
          <w:szCs w:val="28"/>
        </w:rPr>
        <w:t>n the 1950s by</w:t>
      </w:r>
      <w:r w:rsidR="006757E1">
        <w:rPr>
          <w:rFonts w:ascii="Palatino" w:hAnsi="Palatino"/>
          <w:sz w:val="28"/>
          <w:szCs w:val="28"/>
        </w:rPr>
        <w:t xml:space="preserve"> way of writing</w:t>
      </w:r>
      <w:r w:rsidR="004E3F4D">
        <w:rPr>
          <w:rFonts w:ascii="Palatino" w:hAnsi="Palatino"/>
          <w:sz w:val="28"/>
          <w:szCs w:val="28"/>
        </w:rPr>
        <w:t>,</w:t>
      </w:r>
      <w:r w:rsidR="007456D0">
        <w:rPr>
          <w:rFonts w:ascii="Palatino" w:hAnsi="Palatino"/>
          <w:sz w:val="28"/>
          <w:szCs w:val="28"/>
        </w:rPr>
        <w:t xml:space="preserve"> </w:t>
      </w:r>
      <w:r w:rsidR="007302B7">
        <w:rPr>
          <w:rFonts w:ascii="Palatino" w:hAnsi="Palatino"/>
          <w:sz w:val="28"/>
          <w:szCs w:val="28"/>
        </w:rPr>
        <w:t>then</w:t>
      </w:r>
      <w:r w:rsidR="006757E1">
        <w:rPr>
          <w:rFonts w:ascii="Palatino" w:hAnsi="Palatino"/>
          <w:sz w:val="28"/>
          <w:szCs w:val="28"/>
        </w:rPr>
        <w:t xml:space="preserve"> trying to publish </w:t>
      </w:r>
      <w:r w:rsidR="007456D0" w:rsidRPr="0011424A">
        <w:rPr>
          <w:rFonts w:ascii="Palatino" w:hAnsi="Palatino"/>
          <w:i/>
          <w:iCs/>
          <w:sz w:val="28"/>
          <w:szCs w:val="28"/>
        </w:rPr>
        <w:t>SE</w:t>
      </w:r>
      <w:r w:rsidR="006757E1" w:rsidRPr="007A0DB3">
        <w:rPr>
          <w:rFonts w:ascii="Palatino" w:hAnsi="Palatino"/>
          <w:i/>
          <w:iCs/>
          <w:sz w:val="28"/>
          <w:szCs w:val="28"/>
        </w:rPr>
        <w:t>;</w:t>
      </w:r>
      <w:r w:rsidR="006757E1">
        <w:rPr>
          <w:rFonts w:ascii="Palatino" w:hAnsi="Palatino"/>
          <w:sz w:val="28"/>
          <w:szCs w:val="28"/>
        </w:rPr>
        <w:t xml:space="preserve"> later in writing novels he found another way to deploy experiments</w:t>
      </w:r>
      <w:r w:rsidR="008B7BFB">
        <w:rPr>
          <w:rStyle w:val="FootnoteReference"/>
          <w:rFonts w:ascii="Palatino" w:hAnsi="Palatino"/>
          <w:sz w:val="28"/>
          <w:szCs w:val="28"/>
        </w:rPr>
        <w:footnoteReference w:id="2"/>
      </w:r>
      <w:r w:rsidR="006757E1">
        <w:rPr>
          <w:rFonts w:ascii="Palatino" w:hAnsi="Palatino"/>
          <w:sz w:val="28"/>
          <w:szCs w:val="28"/>
        </w:rPr>
        <w:t xml:space="preserve"> leading to the same goal.</w:t>
      </w:r>
    </w:p>
    <w:p w14:paraId="37DC11D5" w14:textId="1FE9076F" w:rsidR="00125570" w:rsidRDefault="008262D8" w:rsidP="00FC513E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lastRenderedPageBreak/>
        <w:tab/>
        <w:t>Here is Percy's outline of the "Helen Keller</w:t>
      </w:r>
      <w:r w:rsidR="00B47B39">
        <w:rPr>
          <w:rFonts w:ascii="Palatino" w:hAnsi="Palatino"/>
          <w:sz w:val="28"/>
          <w:szCs w:val="28"/>
        </w:rPr>
        <w:t xml:space="preserve"> </w:t>
      </w:r>
      <w:r>
        <w:rPr>
          <w:rFonts w:ascii="Palatino" w:hAnsi="Palatino"/>
          <w:sz w:val="28"/>
          <w:szCs w:val="28"/>
        </w:rPr>
        <w:t>Phenomenon"</w:t>
      </w:r>
      <w:r w:rsidR="00FC4540">
        <w:rPr>
          <w:rFonts w:ascii="Palatino" w:hAnsi="Palatino"/>
          <w:sz w:val="28"/>
          <w:szCs w:val="28"/>
        </w:rPr>
        <w:t xml:space="preserve"> in </w:t>
      </w:r>
      <w:r w:rsidR="00FC4540" w:rsidRPr="00FC4540">
        <w:rPr>
          <w:rFonts w:ascii="Palatino" w:hAnsi="Palatino"/>
          <w:i/>
          <w:iCs/>
          <w:sz w:val="28"/>
          <w:szCs w:val="28"/>
        </w:rPr>
        <w:t>SE</w:t>
      </w:r>
      <w:r w:rsidRPr="007A0DB3">
        <w:rPr>
          <w:rFonts w:ascii="Palatino" w:hAnsi="Palatino"/>
          <w:i/>
          <w:iCs/>
          <w:sz w:val="28"/>
          <w:szCs w:val="28"/>
        </w:rPr>
        <w:t>:</w:t>
      </w:r>
    </w:p>
    <w:p w14:paraId="4BE3BBD4" w14:textId="59C5D4EC" w:rsidR="008262D8" w:rsidRPr="008262D8" w:rsidRDefault="008262D8" w:rsidP="008262D8">
      <w:pPr>
        <w:jc w:val="both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ab/>
        <w:t xml:space="preserve">When Miss Sullivan ... tried to teach her pupil words by spelling them into her hand, she encountered a characteristic difficulty. Helen "learned" the word d-o-l-l quickly enough, but as a trick to show off to her mother—"I didn't know that I was spelling a word or even that words existed".... But the great moment did at last come. As </w:t>
      </w:r>
      <w:r w:rsidR="00BC2F53">
        <w:rPr>
          <w:rFonts w:ascii="Palatino" w:hAnsi="Palatino"/>
          <w:sz w:val="20"/>
          <w:szCs w:val="20"/>
        </w:rPr>
        <w:t>...</w:t>
      </w:r>
      <w:r>
        <w:rPr>
          <w:rFonts w:ascii="Palatino" w:hAnsi="Palatino"/>
          <w:sz w:val="20"/>
          <w:szCs w:val="20"/>
        </w:rPr>
        <w:t xml:space="preserve"> water flowed over one hand Miss Sullivan spelled w-a-t-e-r into the other, first slowly, then rapidly. "I stood still, my whole attention fixed upon the</w:t>
      </w:r>
      <w:r w:rsidR="00B47B39">
        <w:rPr>
          <w:rFonts w:ascii="Palatino" w:hAnsi="Palatino"/>
          <w:sz w:val="20"/>
          <w:szCs w:val="20"/>
        </w:rPr>
        <w:t xml:space="preserve"> </w:t>
      </w:r>
      <w:r>
        <w:rPr>
          <w:rFonts w:ascii="Palatino" w:hAnsi="Palatino"/>
          <w:sz w:val="20"/>
          <w:szCs w:val="20"/>
        </w:rPr>
        <w:t>motions of her fingers. Suddenly I felt a misty consciousness as of something forgotten—a thrill of returning thought, and somehow the mystery of language was revealed to me</w:t>
      </w:r>
      <w:r w:rsidR="00B47B39">
        <w:rPr>
          <w:rFonts w:ascii="Palatino" w:hAnsi="Palatino"/>
          <w:sz w:val="20"/>
          <w:szCs w:val="20"/>
        </w:rPr>
        <w:t>. I knew then that 'w-a-t-e-r' meant the wonderful cool something that was flowing over my hand. That living word awakened my soul, gave it light, ... set it free!</w:t>
      </w:r>
      <w:r w:rsidR="00B47B39">
        <w:rPr>
          <w:rStyle w:val="FootnoteReference"/>
          <w:rFonts w:ascii="Palatino" w:hAnsi="Palatino"/>
          <w:sz w:val="20"/>
          <w:szCs w:val="20"/>
        </w:rPr>
        <w:footnoteReference w:id="3"/>
      </w:r>
    </w:p>
    <w:p w14:paraId="2157D241" w14:textId="42F8BA29" w:rsidR="00125570" w:rsidRDefault="00125570" w:rsidP="00FC513E">
      <w:pPr>
        <w:spacing w:line="480" w:lineRule="auto"/>
        <w:jc w:val="both"/>
        <w:rPr>
          <w:rFonts w:ascii="Palatino" w:hAnsi="Palatino"/>
          <w:sz w:val="28"/>
          <w:szCs w:val="28"/>
        </w:rPr>
      </w:pPr>
    </w:p>
    <w:p w14:paraId="5B0AA1B4" w14:textId="3D46E7BF" w:rsidR="00FD1F13" w:rsidRDefault="00FD1F13" w:rsidP="00FC513E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The phenomenon that deeply interested Percy here is constituted by </w:t>
      </w:r>
      <w:r w:rsidR="002C44CA">
        <w:rPr>
          <w:rFonts w:ascii="Palatino" w:hAnsi="Palatino"/>
          <w:sz w:val="28"/>
          <w:szCs w:val="28"/>
        </w:rPr>
        <w:t xml:space="preserve">transition from </w:t>
      </w:r>
      <w:r>
        <w:rPr>
          <w:rFonts w:ascii="Palatino" w:hAnsi="Palatino"/>
          <w:sz w:val="28"/>
          <w:szCs w:val="28"/>
        </w:rPr>
        <w:t xml:space="preserve">Helen's initial state as contrasted with her </w:t>
      </w:r>
      <w:r w:rsidR="00D75F52">
        <w:rPr>
          <w:rFonts w:ascii="Palatino" w:hAnsi="Palatino"/>
          <w:sz w:val="28"/>
          <w:szCs w:val="28"/>
        </w:rPr>
        <w:t xml:space="preserve">later </w:t>
      </w:r>
      <w:r>
        <w:rPr>
          <w:rFonts w:ascii="Palatino" w:hAnsi="Palatino"/>
          <w:sz w:val="28"/>
          <w:szCs w:val="28"/>
        </w:rPr>
        <w:t xml:space="preserve">condition when she was aware of the </w:t>
      </w:r>
      <w:r w:rsidRPr="003D57A7">
        <w:rPr>
          <w:rFonts w:ascii="Palatino" w:hAnsi="Palatino"/>
          <w:i/>
          <w:iCs/>
          <w:sz w:val="28"/>
          <w:szCs w:val="28"/>
        </w:rPr>
        <w:t>meaning</w:t>
      </w:r>
      <w:r>
        <w:rPr>
          <w:rFonts w:ascii="Palatino" w:hAnsi="Palatino"/>
          <w:sz w:val="28"/>
          <w:szCs w:val="28"/>
        </w:rPr>
        <w:t xml:space="preserve"> of w</w:t>
      </w:r>
      <w:r w:rsidR="00D61245">
        <w:rPr>
          <w:rFonts w:ascii="Palatino" w:hAnsi="Palatino"/>
          <w:sz w:val="28"/>
          <w:szCs w:val="28"/>
        </w:rPr>
        <w:noBreakHyphen/>
      </w:r>
      <w:r>
        <w:rPr>
          <w:rFonts w:ascii="Palatino" w:hAnsi="Palatino"/>
          <w:sz w:val="28"/>
          <w:szCs w:val="28"/>
        </w:rPr>
        <w:t>a</w:t>
      </w:r>
      <w:r w:rsidR="00D61245">
        <w:rPr>
          <w:rFonts w:ascii="Palatino" w:hAnsi="Palatino"/>
          <w:sz w:val="28"/>
          <w:szCs w:val="28"/>
        </w:rPr>
        <w:noBreakHyphen/>
      </w:r>
      <w:r>
        <w:rPr>
          <w:rFonts w:ascii="Palatino" w:hAnsi="Palatino"/>
          <w:sz w:val="28"/>
          <w:szCs w:val="28"/>
        </w:rPr>
        <w:t>t</w:t>
      </w:r>
      <w:r w:rsidR="00D61245">
        <w:rPr>
          <w:rFonts w:ascii="Palatino" w:hAnsi="Palatino"/>
          <w:sz w:val="28"/>
          <w:szCs w:val="28"/>
        </w:rPr>
        <w:noBreakHyphen/>
      </w:r>
      <w:r>
        <w:rPr>
          <w:rFonts w:ascii="Palatino" w:hAnsi="Palatino"/>
          <w:sz w:val="28"/>
          <w:szCs w:val="28"/>
        </w:rPr>
        <w:t>e</w:t>
      </w:r>
      <w:r w:rsidR="00D61245">
        <w:rPr>
          <w:rFonts w:ascii="Palatino" w:hAnsi="Palatino"/>
          <w:sz w:val="28"/>
          <w:szCs w:val="28"/>
        </w:rPr>
        <w:noBreakHyphen/>
      </w:r>
      <w:r>
        <w:rPr>
          <w:rFonts w:ascii="Palatino" w:hAnsi="Palatino"/>
          <w:sz w:val="28"/>
          <w:szCs w:val="28"/>
        </w:rPr>
        <w:t>r.</w:t>
      </w:r>
    </w:p>
    <w:p w14:paraId="548EA96C" w14:textId="72C64FA5" w:rsidR="008262D8" w:rsidRDefault="00752D9A" w:rsidP="00FC513E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We note that prior to the "phenomenon" Helen was a creature of stimulus and response. If she was provided a particular stimulus, then she would perform a particular action</w:t>
      </w:r>
      <w:r w:rsidR="00022D95">
        <w:rPr>
          <w:rFonts w:ascii="Palatino" w:hAnsi="Palatino"/>
          <w:sz w:val="28"/>
          <w:szCs w:val="28"/>
        </w:rPr>
        <w:t xml:space="preserve">, </w:t>
      </w:r>
      <w:r w:rsidR="002820A6">
        <w:rPr>
          <w:rFonts w:ascii="Palatino" w:hAnsi="Palatino"/>
          <w:sz w:val="28"/>
          <w:szCs w:val="28"/>
        </w:rPr>
        <w:t xml:space="preserve">not </w:t>
      </w:r>
      <w:r w:rsidR="00022D95">
        <w:rPr>
          <w:rFonts w:ascii="Palatino" w:hAnsi="Palatino"/>
          <w:sz w:val="28"/>
          <w:szCs w:val="28"/>
        </w:rPr>
        <w:t xml:space="preserve">backed up with </w:t>
      </w:r>
      <w:r w:rsidR="002820A6">
        <w:rPr>
          <w:rFonts w:ascii="Palatino" w:hAnsi="Palatino"/>
          <w:sz w:val="28"/>
          <w:szCs w:val="28"/>
        </w:rPr>
        <w:t>any</w:t>
      </w:r>
      <w:r w:rsidR="00022D95">
        <w:rPr>
          <w:rFonts w:ascii="Palatino" w:hAnsi="Palatino"/>
          <w:sz w:val="28"/>
          <w:szCs w:val="28"/>
        </w:rPr>
        <w:t xml:space="preserve"> understanding</w:t>
      </w:r>
      <w:r>
        <w:rPr>
          <w:rFonts w:ascii="Palatino" w:hAnsi="Palatino"/>
          <w:sz w:val="28"/>
          <w:szCs w:val="28"/>
        </w:rPr>
        <w:t xml:space="preserve">. Percy compared </w:t>
      </w:r>
      <w:r w:rsidR="00A94A30">
        <w:rPr>
          <w:rFonts w:ascii="Palatino" w:hAnsi="Palatino"/>
          <w:sz w:val="28"/>
          <w:szCs w:val="28"/>
        </w:rPr>
        <w:t xml:space="preserve">such events at </w:t>
      </w:r>
      <w:r>
        <w:rPr>
          <w:rFonts w:ascii="Palatino" w:hAnsi="Palatino"/>
          <w:sz w:val="28"/>
          <w:szCs w:val="28"/>
        </w:rPr>
        <w:t>this point in her life to the actions of Pavlov's dog that would—at the end of the experiment—salivate when stimulated by the sound of a bell. Initially</w:t>
      </w:r>
      <w:r w:rsidR="004063F0">
        <w:rPr>
          <w:rFonts w:ascii="Palatino" w:hAnsi="Palatino"/>
          <w:sz w:val="28"/>
          <w:szCs w:val="28"/>
        </w:rPr>
        <w:t>,</w:t>
      </w:r>
      <w:r>
        <w:rPr>
          <w:rFonts w:ascii="Palatino" w:hAnsi="Palatino"/>
          <w:sz w:val="28"/>
          <w:szCs w:val="28"/>
        </w:rPr>
        <w:t xml:space="preserve"> as </w:t>
      </w:r>
      <w:r w:rsidR="00FD1F13">
        <w:rPr>
          <w:rFonts w:ascii="Palatino" w:hAnsi="Palatino"/>
          <w:sz w:val="28"/>
          <w:szCs w:val="28"/>
        </w:rPr>
        <w:t xml:space="preserve">Helen </w:t>
      </w:r>
      <w:r>
        <w:rPr>
          <w:rFonts w:ascii="Palatino" w:hAnsi="Palatino"/>
          <w:sz w:val="28"/>
          <w:szCs w:val="28"/>
        </w:rPr>
        <w:t>experienced the finger</w:t>
      </w:r>
      <w:r w:rsidR="00AA192C">
        <w:rPr>
          <w:rFonts w:ascii="Palatino" w:hAnsi="Palatino"/>
          <w:sz w:val="28"/>
          <w:szCs w:val="28"/>
        </w:rPr>
        <w:noBreakHyphen/>
      </w:r>
      <w:r>
        <w:rPr>
          <w:rFonts w:ascii="Palatino" w:hAnsi="Palatino"/>
          <w:sz w:val="28"/>
          <w:szCs w:val="28"/>
        </w:rPr>
        <w:t xml:space="preserve">tappings Miss Sullivan performed in </w:t>
      </w:r>
      <w:r w:rsidR="00FD1F13">
        <w:rPr>
          <w:rFonts w:ascii="Palatino" w:hAnsi="Palatino"/>
          <w:sz w:val="28"/>
          <w:szCs w:val="28"/>
        </w:rPr>
        <w:t xml:space="preserve">her </w:t>
      </w:r>
      <w:r>
        <w:rPr>
          <w:rFonts w:ascii="Palatino" w:hAnsi="Palatino"/>
          <w:sz w:val="28"/>
          <w:szCs w:val="28"/>
        </w:rPr>
        <w:t xml:space="preserve">hand, they </w:t>
      </w:r>
      <w:r w:rsidR="00C77394">
        <w:rPr>
          <w:rFonts w:ascii="Palatino" w:hAnsi="Palatino"/>
          <w:sz w:val="28"/>
          <w:szCs w:val="28"/>
        </w:rPr>
        <w:t xml:space="preserve">only </w:t>
      </w:r>
      <w:r>
        <w:rPr>
          <w:rFonts w:ascii="Palatino" w:hAnsi="Palatino"/>
          <w:sz w:val="28"/>
          <w:szCs w:val="28"/>
        </w:rPr>
        <w:t xml:space="preserve">served as a stimulus that produced some </w:t>
      </w:r>
      <w:r w:rsidR="00FD1F13">
        <w:rPr>
          <w:rFonts w:ascii="Palatino" w:hAnsi="Palatino"/>
          <w:sz w:val="28"/>
          <w:szCs w:val="28"/>
        </w:rPr>
        <w:t xml:space="preserve">definite </w:t>
      </w:r>
      <w:r>
        <w:rPr>
          <w:rFonts w:ascii="Palatino" w:hAnsi="Palatino"/>
          <w:sz w:val="28"/>
          <w:szCs w:val="28"/>
        </w:rPr>
        <w:t xml:space="preserve">response from </w:t>
      </w:r>
      <w:r w:rsidR="00FD1F13">
        <w:rPr>
          <w:rFonts w:ascii="Palatino" w:hAnsi="Palatino"/>
          <w:sz w:val="28"/>
          <w:szCs w:val="28"/>
        </w:rPr>
        <w:t>her</w:t>
      </w:r>
      <w:r>
        <w:rPr>
          <w:rFonts w:ascii="Palatino" w:hAnsi="Palatino"/>
          <w:sz w:val="28"/>
          <w:szCs w:val="28"/>
        </w:rPr>
        <w:t xml:space="preserve">. </w:t>
      </w:r>
      <w:r w:rsidR="00FD1F13">
        <w:rPr>
          <w:rFonts w:ascii="Palatino" w:hAnsi="Palatino"/>
          <w:sz w:val="28"/>
          <w:szCs w:val="28"/>
        </w:rPr>
        <w:t xml:space="preserve">At that stage Keller was functioning as </w:t>
      </w:r>
      <w:r w:rsidR="007C5F29">
        <w:rPr>
          <w:rFonts w:ascii="Palatino" w:hAnsi="Palatino"/>
          <w:sz w:val="28"/>
          <w:szCs w:val="28"/>
        </w:rPr>
        <w:t xml:space="preserve">a </w:t>
      </w:r>
      <w:r w:rsidR="00FD1F13">
        <w:rPr>
          <w:rFonts w:ascii="Palatino" w:hAnsi="Palatino"/>
          <w:sz w:val="28"/>
          <w:szCs w:val="28"/>
        </w:rPr>
        <w:t>creature behaving according to dyadic relations, or functional relations</w:t>
      </w:r>
      <w:r w:rsidR="00570D3F">
        <w:rPr>
          <w:rFonts w:ascii="Palatino" w:hAnsi="Palatino"/>
          <w:sz w:val="28"/>
          <w:szCs w:val="28"/>
        </w:rPr>
        <w:t>,</w:t>
      </w:r>
      <w:r w:rsidR="00FD1F13">
        <w:rPr>
          <w:rFonts w:ascii="Palatino" w:hAnsi="Palatino"/>
          <w:sz w:val="28"/>
          <w:szCs w:val="28"/>
        </w:rPr>
        <w:t xml:space="preserve"> as Percy would designate them</w:t>
      </w:r>
      <w:r w:rsidR="007C5F29" w:rsidRPr="007C5F29">
        <w:rPr>
          <w:rFonts w:ascii="Palatino" w:hAnsi="Palatino"/>
          <w:sz w:val="28"/>
          <w:szCs w:val="28"/>
        </w:rPr>
        <w:t xml:space="preserve"> </w:t>
      </w:r>
      <w:r w:rsidR="007C5F29">
        <w:rPr>
          <w:rFonts w:ascii="Palatino" w:hAnsi="Palatino"/>
          <w:sz w:val="28"/>
          <w:szCs w:val="28"/>
        </w:rPr>
        <w:t xml:space="preserve">later in </w:t>
      </w:r>
      <w:r w:rsidR="007C5F29" w:rsidRPr="007C5F29">
        <w:rPr>
          <w:rFonts w:ascii="Palatino" w:hAnsi="Palatino"/>
          <w:i/>
          <w:iCs/>
          <w:sz w:val="28"/>
          <w:szCs w:val="28"/>
        </w:rPr>
        <w:t>SE</w:t>
      </w:r>
      <w:r w:rsidR="00570D3F">
        <w:rPr>
          <w:rFonts w:ascii="Palatino" w:hAnsi="Palatino"/>
          <w:sz w:val="28"/>
          <w:szCs w:val="28"/>
        </w:rPr>
        <w:t>.</w:t>
      </w:r>
      <w:r w:rsidR="00FD1F13">
        <w:rPr>
          <w:rFonts w:ascii="Palatino" w:hAnsi="Palatino"/>
          <w:sz w:val="28"/>
          <w:szCs w:val="28"/>
        </w:rPr>
        <w:t xml:space="preserve"> </w:t>
      </w:r>
      <w:r w:rsidR="00570D3F">
        <w:rPr>
          <w:rFonts w:ascii="Palatino" w:hAnsi="Palatino"/>
          <w:sz w:val="28"/>
          <w:szCs w:val="28"/>
        </w:rPr>
        <w:t>O</w:t>
      </w:r>
      <w:r w:rsidR="00FD1F13">
        <w:rPr>
          <w:rFonts w:ascii="Palatino" w:hAnsi="Palatino"/>
          <w:sz w:val="28"/>
          <w:szCs w:val="28"/>
        </w:rPr>
        <w:t xml:space="preserve">r he would comment that Helen was </w:t>
      </w:r>
      <w:r w:rsidR="00BC0423">
        <w:rPr>
          <w:rFonts w:ascii="Palatino" w:hAnsi="Palatino"/>
          <w:sz w:val="28"/>
          <w:szCs w:val="28"/>
        </w:rPr>
        <w:t xml:space="preserve">then </w:t>
      </w:r>
      <w:r w:rsidR="00FD1F13">
        <w:rPr>
          <w:rFonts w:ascii="Palatino" w:hAnsi="Palatino"/>
          <w:sz w:val="28"/>
          <w:szCs w:val="28"/>
        </w:rPr>
        <w:t xml:space="preserve">in an </w:t>
      </w:r>
      <w:r w:rsidR="00FD1F13" w:rsidRPr="00FD1F13">
        <w:rPr>
          <w:rFonts w:ascii="Palatino" w:hAnsi="Palatino"/>
          <w:i/>
          <w:iCs/>
          <w:sz w:val="28"/>
          <w:szCs w:val="28"/>
        </w:rPr>
        <w:t>environmen</w:t>
      </w:r>
      <w:r w:rsidR="00FD1F13" w:rsidRPr="00A71F14">
        <w:rPr>
          <w:rFonts w:ascii="Palatino" w:hAnsi="Palatino"/>
          <w:i/>
          <w:iCs/>
          <w:sz w:val="28"/>
          <w:szCs w:val="28"/>
        </w:rPr>
        <w:t>t</w:t>
      </w:r>
      <w:r w:rsidR="00BE64EB">
        <w:rPr>
          <w:rFonts w:ascii="Palatino" w:hAnsi="Palatino"/>
          <w:sz w:val="28"/>
          <w:szCs w:val="28"/>
        </w:rPr>
        <w:t>,</w:t>
      </w:r>
      <w:r w:rsidR="00FD1F13">
        <w:rPr>
          <w:rFonts w:ascii="Palatino" w:hAnsi="Palatino"/>
          <w:sz w:val="28"/>
          <w:szCs w:val="28"/>
        </w:rPr>
        <w:t xml:space="preserve"> </w:t>
      </w:r>
      <w:r w:rsidR="00BC0423">
        <w:rPr>
          <w:rFonts w:ascii="Palatino" w:hAnsi="Palatino"/>
          <w:sz w:val="28"/>
          <w:szCs w:val="28"/>
        </w:rPr>
        <w:t>consisting of cause-effect or stimulus-response relations</w:t>
      </w:r>
      <w:r w:rsidR="00BE64EB">
        <w:rPr>
          <w:rFonts w:ascii="Palatino" w:hAnsi="Palatino"/>
          <w:sz w:val="28"/>
          <w:szCs w:val="28"/>
        </w:rPr>
        <w:t>,</w:t>
      </w:r>
      <w:r w:rsidR="00BC0423">
        <w:rPr>
          <w:rFonts w:ascii="Palatino" w:hAnsi="Palatino"/>
          <w:sz w:val="28"/>
          <w:szCs w:val="28"/>
        </w:rPr>
        <w:t xml:space="preserve"> </w:t>
      </w:r>
      <w:r w:rsidR="00FD1F13">
        <w:rPr>
          <w:rFonts w:ascii="Palatino" w:hAnsi="Palatino"/>
          <w:sz w:val="28"/>
          <w:szCs w:val="28"/>
        </w:rPr>
        <w:t xml:space="preserve">instead of a </w:t>
      </w:r>
      <w:r w:rsidR="00FD1F13" w:rsidRPr="00FD1F13">
        <w:rPr>
          <w:rFonts w:ascii="Palatino" w:hAnsi="Palatino"/>
          <w:i/>
          <w:iCs/>
          <w:sz w:val="28"/>
          <w:szCs w:val="28"/>
        </w:rPr>
        <w:t>world</w:t>
      </w:r>
      <w:r w:rsidR="002D1896">
        <w:rPr>
          <w:rFonts w:ascii="Palatino" w:hAnsi="Palatino"/>
          <w:sz w:val="28"/>
          <w:szCs w:val="28"/>
        </w:rPr>
        <w:t xml:space="preserve"> </w:t>
      </w:r>
      <w:r w:rsidR="002D1896">
        <w:rPr>
          <w:rFonts w:ascii="Palatino" w:hAnsi="Palatino"/>
          <w:sz w:val="28"/>
          <w:szCs w:val="28"/>
        </w:rPr>
        <w:lastRenderedPageBreak/>
        <w:t xml:space="preserve">that is unified with </w:t>
      </w:r>
      <w:r w:rsidR="00353903">
        <w:rPr>
          <w:rFonts w:ascii="Palatino" w:hAnsi="Palatino"/>
          <w:sz w:val="28"/>
          <w:szCs w:val="28"/>
        </w:rPr>
        <w:t xml:space="preserve">additional </w:t>
      </w:r>
      <w:r w:rsidR="00BE64EB">
        <w:rPr>
          <w:rFonts w:ascii="Palatino" w:hAnsi="Palatino"/>
          <w:sz w:val="28"/>
          <w:szCs w:val="28"/>
        </w:rPr>
        <w:t xml:space="preserve">relations involving </w:t>
      </w:r>
      <w:r w:rsidR="002D1896">
        <w:rPr>
          <w:rFonts w:ascii="Palatino" w:hAnsi="Palatino"/>
          <w:sz w:val="28"/>
          <w:szCs w:val="28"/>
        </w:rPr>
        <w:t>meanings and understanding</w:t>
      </w:r>
      <w:r w:rsidR="00010A32">
        <w:rPr>
          <w:rFonts w:ascii="Palatino" w:hAnsi="Palatino"/>
          <w:sz w:val="28"/>
          <w:szCs w:val="28"/>
        </w:rPr>
        <w:t>s</w:t>
      </w:r>
      <w:r w:rsidR="002D1896">
        <w:rPr>
          <w:rFonts w:ascii="Palatino" w:hAnsi="Palatino"/>
          <w:sz w:val="28"/>
          <w:szCs w:val="28"/>
        </w:rPr>
        <w:t>.</w:t>
      </w:r>
      <w:r w:rsidR="00570D3F">
        <w:rPr>
          <w:rFonts w:ascii="Palatino" w:hAnsi="Palatino"/>
          <w:sz w:val="28"/>
          <w:szCs w:val="28"/>
        </w:rPr>
        <w:t xml:space="preserve"> </w:t>
      </w:r>
      <w:r w:rsidR="007A0DB3">
        <w:rPr>
          <w:rFonts w:ascii="Palatino" w:hAnsi="Palatino"/>
          <w:sz w:val="28"/>
          <w:szCs w:val="28"/>
        </w:rPr>
        <w:t xml:space="preserve">Percy's scrutiny focused on this question: </w:t>
      </w:r>
      <w:r w:rsidR="00570D3F">
        <w:rPr>
          <w:rFonts w:ascii="Palatino" w:hAnsi="Palatino"/>
          <w:sz w:val="28"/>
          <w:szCs w:val="28"/>
        </w:rPr>
        <w:t>What changed for her between the early stimulus</w:t>
      </w:r>
      <w:r w:rsidR="00570D3F">
        <w:rPr>
          <w:rFonts w:ascii="Palatino" w:hAnsi="Palatino"/>
          <w:sz w:val="28"/>
          <w:szCs w:val="28"/>
        </w:rPr>
        <w:noBreakHyphen/>
        <w:t>response</w:t>
      </w:r>
      <w:r w:rsidR="002D1896">
        <w:rPr>
          <w:rFonts w:ascii="Palatino" w:hAnsi="Palatino"/>
          <w:sz w:val="28"/>
          <w:szCs w:val="28"/>
        </w:rPr>
        <w:t xml:space="preserve"> </w:t>
      </w:r>
      <w:r w:rsidR="00570D3F">
        <w:rPr>
          <w:rFonts w:ascii="Palatino" w:hAnsi="Palatino"/>
          <w:sz w:val="28"/>
          <w:szCs w:val="28"/>
        </w:rPr>
        <w:t xml:space="preserve">modality and the later </w:t>
      </w:r>
      <w:r w:rsidR="002D1896">
        <w:rPr>
          <w:rFonts w:ascii="Palatino" w:hAnsi="Palatino"/>
          <w:sz w:val="28"/>
          <w:szCs w:val="28"/>
        </w:rPr>
        <w:t xml:space="preserve">acquisition of </w:t>
      </w:r>
      <w:r w:rsidR="00703CD0">
        <w:rPr>
          <w:rFonts w:ascii="Palatino" w:hAnsi="Palatino"/>
          <w:sz w:val="28"/>
          <w:szCs w:val="28"/>
        </w:rPr>
        <w:t xml:space="preserve">a </w:t>
      </w:r>
      <w:r w:rsidR="002D1896">
        <w:rPr>
          <w:rFonts w:ascii="Palatino" w:hAnsi="Palatino"/>
          <w:sz w:val="28"/>
          <w:szCs w:val="28"/>
        </w:rPr>
        <w:t xml:space="preserve">life that included </w:t>
      </w:r>
      <w:r w:rsidR="00570D3F">
        <w:rPr>
          <w:rFonts w:ascii="Palatino" w:hAnsi="Palatino"/>
          <w:sz w:val="28"/>
          <w:szCs w:val="28"/>
        </w:rPr>
        <w:t>meaning events</w:t>
      </w:r>
      <w:r w:rsidR="00FA725C">
        <w:rPr>
          <w:rFonts w:ascii="Palatino" w:hAnsi="Palatino"/>
          <w:sz w:val="28"/>
          <w:szCs w:val="28"/>
        </w:rPr>
        <w:t xml:space="preserve"> and relational connections</w:t>
      </w:r>
      <w:r w:rsidR="00570D3F">
        <w:rPr>
          <w:rFonts w:ascii="Palatino" w:hAnsi="Palatino"/>
          <w:sz w:val="28"/>
          <w:szCs w:val="28"/>
        </w:rPr>
        <w:t>?</w:t>
      </w:r>
    </w:p>
    <w:p w14:paraId="11692433" w14:textId="62506AF4" w:rsidR="008262D8" w:rsidRDefault="00570D3F" w:rsidP="00FC513E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Some assistance for dealing with that issue arrived in 1947 shortly after the Percys rented </w:t>
      </w:r>
      <w:r w:rsidR="00F71CE4">
        <w:rPr>
          <w:rFonts w:ascii="Palatino" w:hAnsi="Palatino"/>
          <w:sz w:val="28"/>
          <w:szCs w:val="28"/>
        </w:rPr>
        <w:t xml:space="preserve">Professor </w:t>
      </w:r>
      <w:r>
        <w:rPr>
          <w:rFonts w:ascii="Palatino" w:hAnsi="Palatino"/>
          <w:sz w:val="28"/>
          <w:szCs w:val="28"/>
        </w:rPr>
        <w:t xml:space="preserve">Julius Friend's house in New Orleans: Percy </w:t>
      </w:r>
      <w:r w:rsidR="00DE4CC7">
        <w:rPr>
          <w:rFonts w:ascii="Palatino" w:hAnsi="Palatino"/>
          <w:sz w:val="28"/>
          <w:szCs w:val="28"/>
        </w:rPr>
        <w:t xml:space="preserve">gained access to Friend's library and </w:t>
      </w:r>
      <w:r>
        <w:rPr>
          <w:rFonts w:ascii="Palatino" w:hAnsi="Palatino"/>
          <w:sz w:val="28"/>
          <w:szCs w:val="28"/>
        </w:rPr>
        <w:t>began reading about Charles Peirce.</w:t>
      </w:r>
      <w:r>
        <w:rPr>
          <w:rStyle w:val="FootnoteReference"/>
          <w:rFonts w:ascii="Palatino" w:hAnsi="Palatino"/>
          <w:sz w:val="28"/>
          <w:szCs w:val="28"/>
        </w:rPr>
        <w:footnoteReference w:id="4"/>
      </w:r>
      <w:r>
        <w:rPr>
          <w:rFonts w:ascii="Palatino" w:hAnsi="Palatino"/>
          <w:sz w:val="28"/>
          <w:szCs w:val="28"/>
        </w:rPr>
        <w:t xml:space="preserve"> That interest continued into the 1950s and </w:t>
      </w:r>
      <w:r w:rsidR="004B179C">
        <w:rPr>
          <w:rFonts w:ascii="Palatino" w:hAnsi="Palatino"/>
          <w:sz w:val="28"/>
          <w:szCs w:val="28"/>
        </w:rPr>
        <w:t>began to bear</w:t>
      </w:r>
      <w:r>
        <w:rPr>
          <w:rFonts w:ascii="Palatino" w:hAnsi="Palatino"/>
          <w:sz w:val="28"/>
          <w:szCs w:val="28"/>
        </w:rPr>
        <w:t xml:space="preserve"> fruit in 1959, </w:t>
      </w:r>
      <w:r w:rsidR="004B179C">
        <w:rPr>
          <w:rFonts w:ascii="Palatino" w:hAnsi="Palatino"/>
          <w:sz w:val="28"/>
          <w:szCs w:val="28"/>
        </w:rPr>
        <w:t>near</w:t>
      </w:r>
      <w:r>
        <w:rPr>
          <w:rFonts w:ascii="Palatino" w:hAnsi="Palatino"/>
          <w:sz w:val="28"/>
          <w:szCs w:val="28"/>
        </w:rPr>
        <w:t xml:space="preserve"> the time of </w:t>
      </w:r>
      <w:r w:rsidR="004B179C">
        <w:rPr>
          <w:rFonts w:ascii="Palatino" w:hAnsi="Palatino"/>
          <w:sz w:val="28"/>
          <w:szCs w:val="28"/>
        </w:rPr>
        <w:t>the last draft</w:t>
      </w:r>
      <w:r>
        <w:rPr>
          <w:rFonts w:ascii="Palatino" w:hAnsi="Palatino"/>
          <w:sz w:val="28"/>
          <w:szCs w:val="28"/>
        </w:rPr>
        <w:t xml:space="preserve"> of </w:t>
      </w:r>
      <w:r w:rsidRPr="009D6B16">
        <w:rPr>
          <w:rFonts w:ascii="Palatino" w:hAnsi="Palatino"/>
          <w:i/>
          <w:iCs/>
          <w:sz w:val="28"/>
          <w:szCs w:val="28"/>
        </w:rPr>
        <w:t>SE</w:t>
      </w:r>
      <w:r w:rsidR="002A151A">
        <w:rPr>
          <w:rFonts w:ascii="Palatino" w:hAnsi="Palatino"/>
          <w:sz w:val="28"/>
          <w:szCs w:val="28"/>
        </w:rPr>
        <w:t>, in an essay entitled "Peirce and Modern Semiotic"</w:t>
      </w:r>
      <w:r w:rsidR="00185B46">
        <w:rPr>
          <w:rStyle w:val="FootnoteReference"/>
          <w:rFonts w:ascii="Palatino" w:hAnsi="Palatino"/>
          <w:sz w:val="28"/>
          <w:szCs w:val="28"/>
        </w:rPr>
        <w:footnoteReference w:id="5"/>
      </w:r>
      <w:r w:rsidR="002A151A">
        <w:rPr>
          <w:rFonts w:ascii="Palatino" w:hAnsi="Palatino"/>
          <w:sz w:val="28"/>
          <w:szCs w:val="28"/>
        </w:rPr>
        <w:t xml:space="preserve"> that unfortunately </w:t>
      </w:r>
      <w:r w:rsidR="00D43E8A">
        <w:rPr>
          <w:rFonts w:ascii="Palatino" w:hAnsi="Palatino"/>
          <w:sz w:val="28"/>
          <w:szCs w:val="28"/>
        </w:rPr>
        <w:t>he</w:t>
      </w:r>
      <w:r w:rsidR="002A151A">
        <w:rPr>
          <w:rFonts w:ascii="Palatino" w:hAnsi="Palatino"/>
          <w:sz w:val="28"/>
          <w:szCs w:val="28"/>
        </w:rPr>
        <w:t xml:space="preserve"> did not publish</w:t>
      </w:r>
      <w:r w:rsidR="001E2C4B">
        <w:rPr>
          <w:rFonts w:ascii="Palatino" w:hAnsi="Palatino"/>
          <w:sz w:val="28"/>
          <w:szCs w:val="28"/>
        </w:rPr>
        <w:t xml:space="preserve"> at th</w:t>
      </w:r>
      <w:r w:rsidR="00905A25">
        <w:rPr>
          <w:rFonts w:ascii="Palatino" w:hAnsi="Palatino"/>
          <w:sz w:val="28"/>
          <w:szCs w:val="28"/>
        </w:rPr>
        <w:t>at</w:t>
      </w:r>
      <w:r w:rsidR="001E2C4B">
        <w:rPr>
          <w:rFonts w:ascii="Palatino" w:hAnsi="Palatino"/>
          <w:sz w:val="28"/>
          <w:szCs w:val="28"/>
        </w:rPr>
        <w:t xml:space="preserve"> time</w:t>
      </w:r>
      <w:r w:rsidR="002A151A">
        <w:rPr>
          <w:rFonts w:ascii="Palatino" w:hAnsi="Palatino"/>
          <w:sz w:val="28"/>
          <w:szCs w:val="28"/>
        </w:rPr>
        <w:t xml:space="preserve">, </w:t>
      </w:r>
      <w:r w:rsidR="00905A25">
        <w:rPr>
          <w:rFonts w:ascii="Palatino" w:hAnsi="Palatino"/>
          <w:sz w:val="28"/>
          <w:szCs w:val="28"/>
        </w:rPr>
        <w:t>maybe</w:t>
      </w:r>
      <w:r w:rsidR="002A151A">
        <w:rPr>
          <w:rFonts w:ascii="Palatino" w:hAnsi="Palatino"/>
          <w:sz w:val="28"/>
          <w:szCs w:val="28"/>
        </w:rPr>
        <w:t xml:space="preserve"> because he was then bus</w:t>
      </w:r>
      <w:r w:rsidR="00CE7FF9">
        <w:rPr>
          <w:rFonts w:ascii="Palatino" w:hAnsi="Palatino"/>
          <w:sz w:val="28"/>
          <w:szCs w:val="28"/>
        </w:rPr>
        <w:t xml:space="preserve">ily focused on </w:t>
      </w:r>
      <w:r w:rsidR="002A151A" w:rsidRPr="002A151A">
        <w:rPr>
          <w:rFonts w:ascii="Palatino" w:hAnsi="Palatino"/>
          <w:i/>
          <w:iCs/>
          <w:sz w:val="28"/>
          <w:szCs w:val="28"/>
        </w:rPr>
        <w:t>The Moviegoer</w:t>
      </w:r>
      <w:r w:rsidR="004F70A2">
        <w:rPr>
          <w:rFonts w:ascii="Palatino" w:hAnsi="Palatino"/>
          <w:sz w:val="28"/>
          <w:szCs w:val="28"/>
        </w:rPr>
        <w:t>, his first published</w:t>
      </w:r>
      <w:r w:rsidR="002A151A">
        <w:rPr>
          <w:rFonts w:ascii="Palatino" w:hAnsi="Palatino"/>
          <w:sz w:val="28"/>
          <w:szCs w:val="28"/>
        </w:rPr>
        <w:t>.</w:t>
      </w:r>
    </w:p>
    <w:p w14:paraId="039A29EA" w14:textId="02BFDDE0" w:rsidR="002B5A0C" w:rsidRDefault="002B5A0C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As a physician and chemist, Percy was quite aware of the value of exact terminology. </w:t>
      </w:r>
      <w:r w:rsidR="00B23329">
        <w:rPr>
          <w:rFonts w:ascii="Palatino" w:hAnsi="Palatino"/>
          <w:sz w:val="28"/>
          <w:szCs w:val="28"/>
        </w:rPr>
        <w:t>While</w:t>
      </w:r>
      <w:r>
        <w:rPr>
          <w:rFonts w:ascii="Palatino" w:hAnsi="Palatino"/>
          <w:sz w:val="28"/>
          <w:szCs w:val="28"/>
        </w:rPr>
        <w:t xml:space="preserve"> work</w:t>
      </w:r>
      <w:r w:rsidR="00B23329">
        <w:rPr>
          <w:rFonts w:ascii="Palatino" w:hAnsi="Palatino"/>
          <w:sz w:val="28"/>
          <w:szCs w:val="28"/>
        </w:rPr>
        <w:t>ing</w:t>
      </w:r>
      <w:r>
        <w:rPr>
          <w:rFonts w:ascii="Palatino" w:hAnsi="Palatino"/>
          <w:sz w:val="28"/>
          <w:szCs w:val="28"/>
        </w:rPr>
        <w:t xml:space="preserve"> to re-examine the "Keller Phenomenon," I ha</w:t>
      </w:r>
      <w:r w:rsidR="00B23329">
        <w:rPr>
          <w:rFonts w:ascii="Palatino" w:hAnsi="Palatino"/>
          <w:sz w:val="28"/>
          <w:szCs w:val="28"/>
        </w:rPr>
        <w:t>d</w:t>
      </w:r>
      <w:r>
        <w:rPr>
          <w:rFonts w:ascii="Palatino" w:hAnsi="Palatino"/>
          <w:sz w:val="28"/>
          <w:szCs w:val="28"/>
        </w:rPr>
        <w:t xml:space="preserve"> a hunch that some of the terms </w:t>
      </w:r>
      <w:r w:rsidR="000912C7">
        <w:rPr>
          <w:rFonts w:ascii="Palatino" w:hAnsi="Palatino"/>
          <w:sz w:val="28"/>
          <w:szCs w:val="28"/>
        </w:rPr>
        <w:t>he</w:t>
      </w:r>
      <w:r>
        <w:rPr>
          <w:rFonts w:ascii="Palatino" w:hAnsi="Palatino"/>
          <w:sz w:val="28"/>
          <w:szCs w:val="28"/>
        </w:rPr>
        <w:t xml:space="preserve"> used in his discussion were not as exact as they </w:t>
      </w:r>
      <w:r w:rsidR="00D57B34">
        <w:rPr>
          <w:rFonts w:ascii="Palatino" w:hAnsi="Palatino"/>
          <w:sz w:val="28"/>
          <w:szCs w:val="28"/>
        </w:rPr>
        <w:t>eventually could</w:t>
      </w:r>
      <w:r>
        <w:rPr>
          <w:rFonts w:ascii="Palatino" w:hAnsi="Palatino"/>
          <w:sz w:val="28"/>
          <w:szCs w:val="28"/>
        </w:rPr>
        <w:t xml:space="preserve"> be, so </w:t>
      </w:r>
      <w:r w:rsidR="001632CB">
        <w:rPr>
          <w:rFonts w:ascii="Palatino" w:hAnsi="Palatino"/>
          <w:sz w:val="28"/>
          <w:szCs w:val="28"/>
        </w:rPr>
        <w:t>here are some</w:t>
      </w:r>
      <w:r>
        <w:rPr>
          <w:rFonts w:ascii="Palatino" w:hAnsi="Palatino"/>
          <w:sz w:val="28"/>
          <w:szCs w:val="28"/>
        </w:rPr>
        <w:t xml:space="preserve"> </w:t>
      </w:r>
      <w:r w:rsidR="00183958">
        <w:rPr>
          <w:rFonts w:ascii="Palatino" w:hAnsi="Palatino"/>
          <w:sz w:val="28"/>
          <w:szCs w:val="28"/>
        </w:rPr>
        <w:t>suggestions</w:t>
      </w:r>
      <w:r>
        <w:rPr>
          <w:rFonts w:ascii="Palatino" w:hAnsi="Palatino"/>
          <w:sz w:val="28"/>
          <w:szCs w:val="28"/>
        </w:rPr>
        <w:t xml:space="preserve"> for </w:t>
      </w:r>
      <w:r>
        <w:rPr>
          <w:rFonts w:ascii="Palatino" w:hAnsi="Palatino"/>
          <w:sz w:val="28"/>
          <w:szCs w:val="28"/>
        </w:rPr>
        <w:lastRenderedPageBreak/>
        <w:t>sharpening those tools</w:t>
      </w:r>
      <w:r>
        <w:rPr>
          <w:rStyle w:val="FootnoteReference"/>
          <w:rFonts w:ascii="Palatino" w:hAnsi="Palatino"/>
          <w:sz w:val="28"/>
          <w:szCs w:val="28"/>
        </w:rPr>
        <w:footnoteReference w:id="6"/>
      </w:r>
      <w:r w:rsidR="002B788C">
        <w:rPr>
          <w:rFonts w:ascii="Palatino" w:hAnsi="Palatino"/>
          <w:sz w:val="28"/>
          <w:szCs w:val="28"/>
        </w:rPr>
        <w:t xml:space="preserve"> </w:t>
      </w:r>
      <w:r w:rsidR="00183958">
        <w:rPr>
          <w:rFonts w:ascii="Palatino" w:hAnsi="Palatino"/>
          <w:sz w:val="28"/>
          <w:szCs w:val="28"/>
        </w:rPr>
        <w:t xml:space="preserve">that </w:t>
      </w:r>
      <w:r w:rsidR="001C6F8E">
        <w:rPr>
          <w:rFonts w:ascii="Palatino" w:hAnsi="Palatino"/>
          <w:sz w:val="28"/>
          <w:szCs w:val="28"/>
        </w:rPr>
        <w:t>might</w:t>
      </w:r>
      <w:r w:rsidR="00183958">
        <w:rPr>
          <w:rFonts w:ascii="Palatino" w:hAnsi="Palatino"/>
          <w:sz w:val="28"/>
          <w:szCs w:val="28"/>
        </w:rPr>
        <w:t xml:space="preserve"> </w:t>
      </w:r>
      <w:r w:rsidR="00553B6A">
        <w:rPr>
          <w:rFonts w:ascii="Palatino" w:hAnsi="Palatino"/>
          <w:sz w:val="28"/>
          <w:szCs w:val="28"/>
        </w:rPr>
        <w:t>add support to</w:t>
      </w:r>
      <w:r w:rsidR="00183958">
        <w:rPr>
          <w:rFonts w:ascii="Palatino" w:hAnsi="Palatino"/>
          <w:sz w:val="28"/>
          <w:szCs w:val="28"/>
        </w:rPr>
        <w:t xml:space="preserve"> Percy's insights into this important phenomenon.</w:t>
      </w:r>
      <w:r w:rsidR="00717FBC">
        <w:rPr>
          <w:rFonts w:ascii="Palatino" w:hAnsi="Palatino"/>
          <w:sz w:val="28"/>
          <w:szCs w:val="28"/>
        </w:rPr>
        <w:t xml:space="preserve"> </w:t>
      </w:r>
      <w:r w:rsidR="001E2C4B">
        <w:rPr>
          <w:rFonts w:ascii="Palatino" w:hAnsi="Palatino"/>
          <w:sz w:val="28"/>
          <w:szCs w:val="28"/>
        </w:rPr>
        <w:t>The f</w:t>
      </w:r>
      <w:r w:rsidR="00717FBC">
        <w:rPr>
          <w:rFonts w:ascii="Palatino" w:hAnsi="Palatino"/>
          <w:sz w:val="28"/>
          <w:szCs w:val="28"/>
        </w:rPr>
        <w:t xml:space="preserve">irst consideration should be </w:t>
      </w:r>
      <w:r w:rsidR="002241B7">
        <w:rPr>
          <w:rFonts w:ascii="Palatino" w:hAnsi="Palatino"/>
          <w:sz w:val="28"/>
          <w:szCs w:val="28"/>
        </w:rPr>
        <w:t xml:space="preserve">the word </w:t>
      </w:r>
      <w:r w:rsidR="001E2C4B">
        <w:rPr>
          <w:rFonts w:ascii="Palatino" w:hAnsi="Palatino"/>
          <w:sz w:val="28"/>
          <w:szCs w:val="28"/>
        </w:rPr>
        <w:t>"</w:t>
      </w:r>
      <w:r w:rsidR="00717FBC">
        <w:rPr>
          <w:rFonts w:ascii="Palatino" w:hAnsi="Palatino"/>
          <w:sz w:val="28"/>
          <w:szCs w:val="28"/>
        </w:rPr>
        <w:t>sign</w:t>
      </w:r>
      <w:r w:rsidR="001E2C4B">
        <w:rPr>
          <w:rFonts w:ascii="Palatino" w:hAnsi="Palatino"/>
          <w:sz w:val="28"/>
          <w:szCs w:val="28"/>
        </w:rPr>
        <w:t>"</w:t>
      </w:r>
      <w:r w:rsidR="00717FBC">
        <w:rPr>
          <w:rFonts w:ascii="Palatino" w:hAnsi="Palatino"/>
          <w:sz w:val="28"/>
          <w:szCs w:val="28"/>
        </w:rPr>
        <w:t xml:space="preserve"> because it is clearly </w:t>
      </w:r>
      <w:proofErr w:type="gramStart"/>
      <w:r w:rsidR="00717FBC">
        <w:rPr>
          <w:rFonts w:ascii="Palatino" w:hAnsi="Palatino"/>
          <w:sz w:val="28"/>
          <w:szCs w:val="28"/>
        </w:rPr>
        <w:t>important</w:t>
      </w:r>
      <w:proofErr w:type="gramEnd"/>
      <w:r w:rsidR="00717FBC">
        <w:rPr>
          <w:rFonts w:ascii="Palatino" w:hAnsi="Palatino"/>
          <w:sz w:val="28"/>
          <w:szCs w:val="28"/>
        </w:rPr>
        <w:t xml:space="preserve"> and it has multiple senses</w:t>
      </w:r>
      <w:r w:rsidR="00850CB5">
        <w:rPr>
          <w:rFonts w:ascii="Palatino" w:hAnsi="Palatino"/>
          <w:sz w:val="28"/>
          <w:szCs w:val="28"/>
        </w:rPr>
        <w:t xml:space="preserve"> that can encourage confusion if </w:t>
      </w:r>
      <w:proofErr w:type="spellStart"/>
      <w:r w:rsidR="00850CB5">
        <w:rPr>
          <w:rFonts w:ascii="Palatino" w:hAnsi="Palatino"/>
          <w:sz w:val="28"/>
          <w:szCs w:val="28"/>
        </w:rPr>
        <w:t>undelineated</w:t>
      </w:r>
      <w:proofErr w:type="spellEnd"/>
      <w:r w:rsidR="00717FBC">
        <w:rPr>
          <w:rFonts w:ascii="Palatino" w:hAnsi="Palatino"/>
          <w:sz w:val="28"/>
          <w:szCs w:val="28"/>
        </w:rPr>
        <w:t xml:space="preserve">. </w:t>
      </w:r>
    </w:p>
    <w:p w14:paraId="1398BDFF" w14:textId="3D3243CD" w:rsidR="009C3417" w:rsidRPr="00A029EE" w:rsidRDefault="00717FBC" w:rsidP="001F4FD4">
      <w:pPr>
        <w:spacing w:line="480" w:lineRule="auto"/>
        <w:jc w:val="both"/>
      </w:pPr>
      <w:r>
        <w:rPr>
          <w:rFonts w:ascii="Palatino" w:hAnsi="Palatino"/>
          <w:sz w:val="28"/>
          <w:szCs w:val="28"/>
        </w:rPr>
        <w:tab/>
        <w:t xml:space="preserve">The "theory of signs" is an ancient phrase that was an important component </w:t>
      </w:r>
      <w:r w:rsidR="004063F0">
        <w:rPr>
          <w:rFonts w:ascii="Palatino" w:hAnsi="Palatino"/>
          <w:sz w:val="28"/>
          <w:szCs w:val="28"/>
        </w:rPr>
        <w:t xml:space="preserve">in the writings </w:t>
      </w:r>
      <w:r>
        <w:rPr>
          <w:rFonts w:ascii="Palatino" w:hAnsi="Palatino"/>
          <w:sz w:val="28"/>
          <w:szCs w:val="28"/>
        </w:rPr>
        <w:t xml:space="preserve">of Percy's </w:t>
      </w:r>
      <w:r w:rsidR="00A374E8">
        <w:rPr>
          <w:rFonts w:ascii="Palatino" w:hAnsi="Palatino"/>
          <w:sz w:val="28"/>
          <w:szCs w:val="28"/>
        </w:rPr>
        <w:t xml:space="preserve">famous </w:t>
      </w:r>
      <w:r>
        <w:rPr>
          <w:rFonts w:ascii="Palatino" w:hAnsi="Palatino"/>
          <w:sz w:val="28"/>
          <w:szCs w:val="28"/>
        </w:rPr>
        <w:t>medical</w:t>
      </w:r>
      <w:r w:rsidR="004664AF">
        <w:rPr>
          <w:rFonts w:ascii="Palatino" w:hAnsi="Palatino"/>
          <w:sz w:val="28"/>
          <w:szCs w:val="28"/>
        </w:rPr>
        <w:t>/philosophical</w:t>
      </w:r>
      <w:r w:rsidR="003B1CC6">
        <w:rPr>
          <w:rFonts w:ascii="Palatino" w:hAnsi="Palatino"/>
          <w:sz w:val="28"/>
          <w:szCs w:val="28"/>
        </w:rPr>
        <w:t>/literary</w:t>
      </w:r>
      <w:r w:rsidR="004664AF">
        <w:rPr>
          <w:rFonts w:ascii="Palatino" w:hAnsi="Palatino"/>
          <w:sz w:val="28"/>
          <w:szCs w:val="28"/>
        </w:rPr>
        <w:t xml:space="preserve"> predecessor</w:t>
      </w:r>
      <w:r>
        <w:rPr>
          <w:rFonts w:ascii="Palatino" w:hAnsi="Palatino"/>
          <w:sz w:val="28"/>
          <w:szCs w:val="28"/>
        </w:rPr>
        <w:t xml:space="preserve"> Galen </w:t>
      </w:r>
      <w:r w:rsidR="00A029EE" w:rsidRPr="00A029EE">
        <w:rPr>
          <w:rFonts w:ascii="Palatino" w:hAnsi="Palatino"/>
          <w:sz w:val="28"/>
          <w:szCs w:val="28"/>
        </w:rPr>
        <w:t xml:space="preserve">(Aelius </w:t>
      </w:r>
      <w:proofErr w:type="spellStart"/>
      <w:r w:rsidR="00A029EE" w:rsidRPr="00A029EE">
        <w:rPr>
          <w:rFonts w:ascii="Palatino" w:hAnsi="Palatino"/>
          <w:sz w:val="28"/>
          <w:szCs w:val="28"/>
        </w:rPr>
        <w:t>Galenus</w:t>
      </w:r>
      <w:proofErr w:type="spellEnd"/>
      <w:r w:rsidR="00A029EE" w:rsidRPr="00A029EE">
        <w:rPr>
          <w:rFonts w:ascii="Palatino" w:hAnsi="Palatino"/>
          <w:sz w:val="28"/>
          <w:szCs w:val="28"/>
        </w:rPr>
        <w:t xml:space="preserve"> of Pergamon</w:t>
      </w:r>
      <w:r w:rsidR="00EA46C9">
        <w:rPr>
          <w:rFonts w:ascii="Palatino" w:hAnsi="Palatino"/>
          <w:sz w:val="28"/>
          <w:szCs w:val="28"/>
        </w:rPr>
        <w:t>,</w:t>
      </w:r>
      <w:r w:rsidR="00A029EE" w:rsidRPr="00A029EE">
        <w:rPr>
          <w:rFonts w:ascii="Palatino" w:hAnsi="Palatino"/>
          <w:sz w:val="28"/>
          <w:szCs w:val="28"/>
        </w:rPr>
        <w:t xml:space="preserve"> </w:t>
      </w:r>
      <w:r w:rsidRPr="00A029EE">
        <w:rPr>
          <w:rFonts w:ascii="Palatino" w:hAnsi="Palatino"/>
          <w:sz w:val="28"/>
          <w:szCs w:val="28"/>
        </w:rPr>
        <w:t xml:space="preserve">born 129 CE) who </w:t>
      </w:r>
      <w:r w:rsidR="00A374E8" w:rsidRPr="00A029EE">
        <w:rPr>
          <w:rFonts w:ascii="Palatino" w:hAnsi="Palatino"/>
          <w:sz w:val="28"/>
          <w:szCs w:val="28"/>
        </w:rPr>
        <w:t>regard</w:t>
      </w:r>
      <w:r w:rsidRPr="00A029EE">
        <w:rPr>
          <w:rFonts w:ascii="Palatino" w:hAnsi="Palatino"/>
          <w:sz w:val="28"/>
          <w:szCs w:val="28"/>
        </w:rPr>
        <w:t>ed observable disease</w:t>
      </w:r>
      <w:r>
        <w:rPr>
          <w:rFonts w:ascii="Palatino" w:hAnsi="Palatino"/>
          <w:sz w:val="28"/>
          <w:szCs w:val="28"/>
        </w:rPr>
        <w:t xml:space="preserve"> symptoms as </w:t>
      </w:r>
      <w:r w:rsidR="00E66AD5">
        <w:rPr>
          <w:rFonts w:ascii="Palatino" w:hAnsi="Palatino"/>
          <w:sz w:val="28"/>
          <w:szCs w:val="28"/>
        </w:rPr>
        <w:t>"</w:t>
      </w:r>
      <w:r>
        <w:rPr>
          <w:rFonts w:ascii="Palatino" w:hAnsi="Palatino"/>
          <w:sz w:val="28"/>
          <w:szCs w:val="28"/>
        </w:rPr>
        <w:t>signs</w:t>
      </w:r>
      <w:r w:rsidR="00E66AD5">
        <w:rPr>
          <w:rFonts w:ascii="Palatino" w:hAnsi="Palatino"/>
          <w:sz w:val="28"/>
          <w:szCs w:val="28"/>
        </w:rPr>
        <w:t>"</w:t>
      </w:r>
      <w:r>
        <w:rPr>
          <w:rFonts w:ascii="Palatino" w:hAnsi="Palatino"/>
          <w:sz w:val="28"/>
          <w:szCs w:val="28"/>
        </w:rPr>
        <w:t xml:space="preserve"> of underlying </w:t>
      </w:r>
      <w:r w:rsidR="00456F06">
        <w:rPr>
          <w:rFonts w:ascii="Palatino" w:hAnsi="Palatino"/>
          <w:sz w:val="28"/>
          <w:szCs w:val="28"/>
        </w:rPr>
        <w:t>illness</w:t>
      </w:r>
      <w:r>
        <w:rPr>
          <w:rFonts w:ascii="Palatino" w:hAnsi="Palatino"/>
          <w:sz w:val="28"/>
          <w:szCs w:val="28"/>
        </w:rPr>
        <w:t xml:space="preserve">. </w:t>
      </w:r>
      <w:r w:rsidR="00E66AD5">
        <w:rPr>
          <w:rFonts w:ascii="Palatino" w:hAnsi="Palatino"/>
          <w:sz w:val="28"/>
          <w:szCs w:val="28"/>
        </w:rPr>
        <w:t>In contemporary practice if a physician spots a patient's skin rash having a bull's</w:t>
      </w:r>
      <w:r w:rsidR="009D6B16">
        <w:rPr>
          <w:rFonts w:ascii="Palatino" w:hAnsi="Palatino"/>
          <w:sz w:val="28"/>
          <w:szCs w:val="28"/>
        </w:rPr>
        <w:t>-</w:t>
      </w:r>
      <w:r w:rsidR="00E66AD5">
        <w:rPr>
          <w:rFonts w:ascii="Palatino" w:hAnsi="Palatino"/>
          <w:sz w:val="28"/>
          <w:szCs w:val="28"/>
        </w:rPr>
        <w:t xml:space="preserve">eye </w:t>
      </w:r>
      <w:proofErr w:type="gramStart"/>
      <w:r w:rsidR="00E66AD5">
        <w:rPr>
          <w:rFonts w:ascii="Palatino" w:hAnsi="Palatino"/>
          <w:sz w:val="28"/>
          <w:szCs w:val="28"/>
        </w:rPr>
        <w:t>pattern</w:t>
      </w:r>
      <w:proofErr w:type="gramEnd"/>
      <w:r w:rsidR="00027582">
        <w:rPr>
          <w:rFonts w:ascii="Palatino" w:hAnsi="Palatino"/>
          <w:sz w:val="28"/>
          <w:szCs w:val="28"/>
        </w:rPr>
        <w:t xml:space="preserve"> then</w:t>
      </w:r>
      <w:r w:rsidR="00E66AD5">
        <w:rPr>
          <w:rFonts w:ascii="Palatino" w:hAnsi="Palatino"/>
          <w:sz w:val="28"/>
          <w:szCs w:val="28"/>
        </w:rPr>
        <w:t xml:space="preserve">, </w:t>
      </w:r>
      <w:r w:rsidR="00EA46C9">
        <w:rPr>
          <w:rFonts w:ascii="Palatino" w:hAnsi="Palatino"/>
          <w:sz w:val="28"/>
          <w:szCs w:val="28"/>
        </w:rPr>
        <w:t>according to a well</w:t>
      </w:r>
      <w:r w:rsidR="00C150B2">
        <w:rPr>
          <w:rFonts w:ascii="Palatino" w:hAnsi="Palatino"/>
          <w:sz w:val="28"/>
          <w:szCs w:val="28"/>
        </w:rPr>
        <w:noBreakHyphen/>
      </w:r>
      <w:r w:rsidR="00EA46C9">
        <w:rPr>
          <w:rFonts w:ascii="Palatino" w:hAnsi="Palatino"/>
          <w:sz w:val="28"/>
          <w:szCs w:val="28"/>
        </w:rPr>
        <w:t>established relation</w:t>
      </w:r>
      <w:r w:rsidR="00027582">
        <w:rPr>
          <w:rFonts w:ascii="Palatino" w:hAnsi="Palatino"/>
          <w:sz w:val="28"/>
          <w:szCs w:val="28"/>
        </w:rPr>
        <w:t>,</w:t>
      </w:r>
      <w:r w:rsidR="00EA46C9">
        <w:rPr>
          <w:rFonts w:ascii="Palatino" w:hAnsi="Palatino"/>
          <w:sz w:val="28"/>
          <w:szCs w:val="28"/>
        </w:rPr>
        <w:t xml:space="preserve"> </w:t>
      </w:r>
      <w:r w:rsidR="00E66AD5">
        <w:rPr>
          <w:rFonts w:ascii="Palatino" w:hAnsi="Palatino"/>
          <w:sz w:val="28"/>
          <w:szCs w:val="28"/>
        </w:rPr>
        <w:t xml:space="preserve">that indicates </w:t>
      </w:r>
      <w:r w:rsidR="00316924">
        <w:rPr>
          <w:rFonts w:ascii="Palatino" w:hAnsi="Palatino"/>
          <w:sz w:val="28"/>
          <w:szCs w:val="28"/>
        </w:rPr>
        <w:t xml:space="preserve">(is an Index of) </w:t>
      </w:r>
      <w:r w:rsidR="00E66AD5">
        <w:rPr>
          <w:rFonts w:ascii="Palatino" w:hAnsi="Palatino"/>
          <w:sz w:val="28"/>
          <w:szCs w:val="28"/>
        </w:rPr>
        <w:t xml:space="preserve">the presence of Lyme Disease. </w:t>
      </w:r>
      <w:r w:rsidR="009C3417">
        <w:rPr>
          <w:rFonts w:ascii="Palatino" w:hAnsi="Palatino"/>
          <w:sz w:val="28"/>
          <w:szCs w:val="28"/>
        </w:rPr>
        <w:t>Such in</w:t>
      </w:r>
      <w:r w:rsidR="00C150B2">
        <w:rPr>
          <w:rFonts w:ascii="Palatino" w:hAnsi="Palatino"/>
          <w:sz w:val="28"/>
          <w:szCs w:val="28"/>
        </w:rPr>
        <w:t>dications</w:t>
      </w:r>
      <w:r w:rsidR="009C3417">
        <w:rPr>
          <w:rFonts w:ascii="Palatino" w:hAnsi="Palatino"/>
          <w:sz w:val="28"/>
          <w:szCs w:val="28"/>
        </w:rPr>
        <w:t xml:space="preserve"> are often described as "natural signs."</w:t>
      </w:r>
      <w:r w:rsidR="00316924">
        <w:rPr>
          <w:rFonts w:ascii="Palatino" w:hAnsi="Palatino"/>
          <w:sz w:val="28"/>
          <w:szCs w:val="28"/>
        </w:rPr>
        <w:t xml:space="preserve"> </w:t>
      </w:r>
      <w:r w:rsidR="00AA192C">
        <w:rPr>
          <w:rFonts w:ascii="Palatino" w:hAnsi="Palatino"/>
          <w:sz w:val="28"/>
          <w:szCs w:val="28"/>
        </w:rPr>
        <w:t>Likewise, t</w:t>
      </w:r>
      <w:r w:rsidR="00316924">
        <w:rPr>
          <w:rFonts w:ascii="Palatino" w:hAnsi="Palatino"/>
          <w:sz w:val="28"/>
          <w:szCs w:val="28"/>
        </w:rPr>
        <w:t xml:space="preserve">he approach of a large dark cloud is a natural sign of impending rain for an observer who </w:t>
      </w:r>
      <w:r w:rsidR="006E61A2">
        <w:rPr>
          <w:rFonts w:ascii="Palatino" w:hAnsi="Palatino"/>
          <w:sz w:val="28"/>
          <w:szCs w:val="28"/>
        </w:rPr>
        <w:t>understa</w:t>
      </w:r>
      <w:r w:rsidR="00316924">
        <w:rPr>
          <w:rFonts w:ascii="Palatino" w:hAnsi="Palatino"/>
          <w:sz w:val="28"/>
          <w:szCs w:val="28"/>
        </w:rPr>
        <w:t xml:space="preserve">nds the patterns of local weather activity; an uncomprehending observer merely </w:t>
      </w:r>
      <w:r w:rsidR="004E3F4D">
        <w:rPr>
          <w:rFonts w:ascii="Palatino" w:hAnsi="Palatino"/>
          <w:sz w:val="28"/>
          <w:szCs w:val="28"/>
        </w:rPr>
        <w:t>perceives</w:t>
      </w:r>
      <w:r w:rsidR="00316924">
        <w:rPr>
          <w:rFonts w:ascii="Palatino" w:hAnsi="Palatino"/>
          <w:sz w:val="28"/>
          <w:szCs w:val="28"/>
        </w:rPr>
        <w:t xml:space="preserve"> a large </w:t>
      </w:r>
      <w:r w:rsidR="003A4F25">
        <w:rPr>
          <w:rFonts w:ascii="Palatino" w:hAnsi="Palatino"/>
          <w:sz w:val="28"/>
          <w:szCs w:val="28"/>
        </w:rPr>
        <w:t xml:space="preserve">moving </w:t>
      </w:r>
      <w:r w:rsidR="00316924">
        <w:rPr>
          <w:rFonts w:ascii="Palatino" w:hAnsi="Palatino"/>
          <w:sz w:val="28"/>
          <w:szCs w:val="28"/>
        </w:rPr>
        <w:t>dark cloud.</w:t>
      </w:r>
    </w:p>
    <w:p w14:paraId="129CE630" w14:textId="7E31FCC5" w:rsidR="00225AC1" w:rsidRDefault="009C3417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="00E66AD5">
        <w:rPr>
          <w:rFonts w:ascii="Palatino" w:hAnsi="Palatino"/>
          <w:sz w:val="28"/>
          <w:szCs w:val="28"/>
        </w:rPr>
        <w:t>Peirce described such process</w:t>
      </w:r>
      <w:r w:rsidR="00062A78">
        <w:rPr>
          <w:rFonts w:ascii="Palatino" w:hAnsi="Palatino"/>
          <w:sz w:val="28"/>
          <w:szCs w:val="28"/>
        </w:rPr>
        <w:t>es</w:t>
      </w:r>
      <w:r w:rsidR="00E66AD5">
        <w:rPr>
          <w:rFonts w:ascii="Palatino" w:hAnsi="Palatino"/>
          <w:sz w:val="28"/>
          <w:szCs w:val="28"/>
        </w:rPr>
        <w:t xml:space="preserve"> as Indexical Semeios</w:t>
      </w:r>
      <w:r w:rsidR="00062A78">
        <w:rPr>
          <w:rFonts w:ascii="Palatino" w:hAnsi="Palatino"/>
          <w:sz w:val="28"/>
          <w:szCs w:val="28"/>
        </w:rPr>
        <w:t>e</w:t>
      </w:r>
      <w:r w:rsidR="00E66AD5">
        <w:rPr>
          <w:rFonts w:ascii="Palatino" w:hAnsi="Palatino"/>
          <w:sz w:val="28"/>
          <w:szCs w:val="28"/>
        </w:rPr>
        <w:t>s</w:t>
      </w:r>
      <w:r w:rsidR="009D6B16">
        <w:rPr>
          <w:rFonts w:ascii="Palatino" w:hAnsi="Palatino"/>
          <w:sz w:val="28"/>
          <w:szCs w:val="28"/>
        </w:rPr>
        <w:t xml:space="preserve"> (or Index</w:t>
      </w:r>
      <w:r w:rsidR="00062A78">
        <w:rPr>
          <w:rFonts w:ascii="Palatino" w:hAnsi="Palatino"/>
          <w:sz w:val="28"/>
          <w:szCs w:val="28"/>
        </w:rPr>
        <w:t>es</w:t>
      </w:r>
      <w:r w:rsidR="009D6B16">
        <w:rPr>
          <w:rFonts w:ascii="Palatino" w:hAnsi="Palatino"/>
          <w:sz w:val="28"/>
          <w:szCs w:val="28"/>
        </w:rPr>
        <w:t>)</w:t>
      </w:r>
      <w:r w:rsidR="0063380C">
        <w:rPr>
          <w:rFonts w:ascii="Palatino" w:hAnsi="Palatino"/>
          <w:sz w:val="28"/>
          <w:szCs w:val="28"/>
        </w:rPr>
        <w:t>;</w:t>
      </w:r>
      <w:r w:rsidR="00C47D79">
        <w:rPr>
          <w:rFonts w:ascii="Palatino" w:hAnsi="Palatino"/>
          <w:sz w:val="28"/>
          <w:szCs w:val="28"/>
        </w:rPr>
        <w:t xml:space="preserve"> </w:t>
      </w:r>
      <w:r w:rsidR="0063380C">
        <w:rPr>
          <w:rFonts w:ascii="Palatino" w:hAnsi="Palatino"/>
          <w:sz w:val="28"/>
          <w:szCs w:val="28"/>
        </w:rPr>
        <w:t>b</w:t>
      </w:r>
      <w:r w:rsidR="00352C71">
        <w:rPr>
          <w:rFonts w:ascii="Palatino" w:hAnsi="Palatino"/>
          <w:sz w:val="28"/>
          <w:szCs w:val="28"/>
        </w:rPr>
        <w:t>ut let us regress a bit to</w:t>
      </w:r>
      <w:r w:rsidR="00F0498E">
        <w:rPr>
          <w:rFonts w:ascii="Palatino" w:hAnsi="Palatino"/>
          <w:sz w:val="28"/>
          <w:szCs w:val="28"/>
        </w:rPr>
        <w:t xml:space="preserve"> build up from the basic</w:t>
      </w:r>
      <w:r w:rsidR="005D356C">
        <w:rPr>
          <w:rFonts w:ascii="Palatino" w:hAnsi="Palatino"/>
          <w:sz w:val="28"/>
          <w:szCs w:val="28"/>
        </w:rPr>
        <w:t>s</w:t>
      </w:r>
      <w:r w:rsidR="005E195D">
        <w:rPr>
          <w:rFonts w:ascii="Palatino" w:hAnsi="Palatino"/>
          <w:sz w:val="28"/>
          <w:szCs w:val="28"/>
        </w:rPr>
        <w:t xml:space="preserve"> he developed</w:t>
      </w:r>
      <w:r w:rsidR="0075118D">
        <w:rPr>
          <w:rFonts w:ascii="Palatino" w:hAnsi="Palatino"/>
          <w:sz w:val="28"/>
          <w:szCs w:val="28"/>
        </w:rPr>
        <w:t>.</w:t>
      </w:r>
      <w:r w:rsidR="00F0498E">
        <w:rPr>
          <w:rFonts w:ascii="Palatino" w:hAnsi="Palatino"/>
          <w:sz w:val="28"/>
          <w:szCs w:val="28"/>
        </w:rPr>
        <w:t xml:space="preserve"> </w:t>
      </w:r>
      <w:r w:rsidR="0075118D">
        <w:rPr>
          <w:rFonts w:ascii="Palatino" w:hAnsi="Palatino"/>
          <w:sz w:val="28"/>
          <w:szCs w:val="28"/>
        </w:rPr>
        <w:t>T</w:t>
      </w:r>
      <w:r w:rsidR="00C47D79">
        <w:rPr>
          <w:rFonts w:ascii="Palatino" w:hAnsi="Palatino"/>
          <w:sz w:val="28"/>
          <w:szCs w:val="28"/>
        </w:rPr>
        <w:t>he details go this way</w:t>
      </w:r>
      <w:r w:rsidR="00F0498E">
        <w:rPr>
          <w:rFonts w:ascii="Palatino" w:hAnsi="Palatino"/>
          <w:sz w:val="28"/>
          <w:szCs w:val="28"/>
        </w:rPr>
        <w:t>:</w:t>
      </w:r>
      <w:r w:rsidR="00C47D79">
        <w:rPr>
          <w:rFonts w:ascii="Palatino" w:hAnsi="Palatino"/>
          <w:sz w:val="28"/>
          <w:szCs w:val="28"/>
        </w:rPr>
        <w:t xml:space="preserve"> </w:t>
      </w:r>
      <w:r w:rsidR="004554FA">
        <w:rPr>
          <w:rFonts w:ascii="Palatino" w:hAnsi="Palatino"/>
          <w:sz w:val="28"/>
          <w:szCs w:val="28"/>
        </w:rPr>
        <w:t>a</w:t>
      </w:r>
      <w:r w:rsidR="00C47D79">
        <w:rPr>
          <w:rFonts w:ascii="Palatino" w:hAnsi="Palatino"/>
          <w:sz w:val="28"/>
          <w:szCs w:val="28"/>
        </w:rPr>
        <w:t xml:space="preserve"> </w:t>
      </w:r>
      <w:r w:rsidR="00C374F2">
        <w:rPr>
          <w:rFonts w:ascii="Palatino" w:hAnsi="Palatino"/>
          <w:sz w:val="28"/>
          <w:szCs w:val="28"/>
        </w:rPr>
        <w:t>S</w:t>
      </w:r>
      <w:r w:rsidR="00C47D79">
        <w:rPr>
          <w:rFonts w:ascii="Palatino" w:hAnsi="Palatino"/>
          <w:sz w:val="28"/>
          <w:szCs w:val="28"/>
        </w:rPr>
        <w:t xml:space="preserve">emeiosis—in the most general form—is </w:t>
      </w:r>
      <w:proofErr w:type="gramStart"/>
      <w:r w:rsidR="00C47D79">
        <w:rPr>
          <w:rFonts w:ascii="Palatino" w:hAnsi="Palatino"/>
          <w:sz w:val="28"/>
          <w:szCs w:val="28"/>
        </w:rPr>
        <w:t>some kind of triadic</w:t>
      </w:r>
      <w:proofErr w:type="gramEnd"/>
      <w:r w:rsidR="00C47D79">
        <w:rPr>
          <w:rFonts w:ascii="Palatino" w:hAnsi="Palatino"/>
          <w:sz w:val="28"/>
          <w:szCs w:val="28"/>
        </w:rPr>
        <w:t xml:space="preserve"> relation that relates some kind of </w:t>
      </w:r>
      <w:r w:rsidR="00C47D79" w:rsidRPr="00774468">
        <w:rPr>
          <w:rFonts w:ascii="Palatino" w:hAnsi="Palatino"/>
          <w:i/>
          <w:iCs/>
          <w:sz w:val="28"/>
          <w:szCs w:val="28"/>
        </w:rPr>
        <w:t>Object</w:t>
      </w:r>
      <w:r w:rsidR="00C47D79">
        <w:rPr>
          <w:rFonts w:ascii="Palatino" w:hAnsi="Palatino"/>
          <w:sz w:val="28"/>
          <w:szCs w:val="28"/>
        </w:rPr>
        <w:t xml:space="preserve"> (what the semeiosis is "about") </w:t>
      </w:r>
      <w:r w:rsidR="00C47D79">
        <w:rPr>
          <w:rFonts w:ascii="Palatino" w:hAnsi="Palatino"/>
          <w:sz w:val="28"/>
          <w:szCs w:val="28"/>
        </w:rPr>
        <w:lastRenderedPageBreak/>
        <w:t xml:space="preserve">with some kind of </w:t>
      </w:r>
      <w:r w:rsidR="00C47D79" w:rsidRPr="00774468">
        <w:rPr>
          <w:rFonts w:ascii="Palatino" w:hAnsi="Palatino"/>
          <w:i/>
          <w:iCs/>
          <w:sz w:val="28"/>
          <w:szCs w:val="28"/>
        </w:rPr>
        <w:t>Representamen</w:t>
      </w:r>
      <w:r w:rsidR="00C47D79">
        <w:rPr>
          <w:rFonts w:ascii="Palatino" w:hAnsi="Palatino"/>
          <w:sz w:val="28"/>
          <w:szCs w:val="28"/>
        </w:rPr>
        <w:t xml:space="preserve"> </w:t>
      </w:r>
      <w:r w:rsidR="00774468">
        <w:rPr>
          <w:rFonts w:ascii="Palatino" w:hAnsi="Palatino"/>
          <w:sz w:val="28"/>
          <w:szCs w:val="28"/>
        </w:rPr>
        <w:t xml:space="preserve">or representation </w:t>
      </w:r>
      <w:r w:rsidR="00C47D79">
        <w:rPr>
          <w:rFonts w:ascii="Palatino" w:hAnsi="Palatino"/>
          <w:sz w:val="28"/>
          <w:szCs w:val="28"/>
        </w:rPr>
        <w:t xml:space="preserve">of the Object, to some </w:t>
      </w:r>
      <w:r w:rsidR="00C47D79" w:rsidRPr="00774468">
        <w:rPr>
          <w:rFonts w:ascii="Palatino" w:hAnsi="Palatino"/>
          <w:i/>
          <w:iCs/>
          <w:sz w:val="28"/>
          <w:szCs w:val="28"/>
        </w:rPr>
        <w:t>Interpretant</w:t>
      </w:r>
      <w:r w:rsidR="00C47D79">
        <w:rPr>
          <w:rFonts w:ascii="Palatino" w:hAnsi="Palatino"/>
          <w:sz w:val="28"/>
          <w:szCs w:val="28"/>
        </w:rPr>
        <w:t xml:space="preserve"> (an interpreting factor). Note that there are four components: </w:t>
      </w:r>
      <w:r w:rsidR="00EF7882">
        <w:rPr>
          <w:rFonts w:ascii="Palatino" w:hAnsi="Palatino"/>
          <w:sz w:val="28"/>
          <w:szCs w:val="28"/>
        </w:rPr>
        <w:t>a</w:t>
      </w:r>
      <w:r w:rsidR="00C47D79">
        <w:rPr>
          <w:rFonts w:ascii="Palatino" w:hAnsi="Palatino"/>
          <w:sz w:val="28"/>
          <w:szCs w:val="28"/>
        </w:rPr>
        <w:t xml:space="preserve"> </w:t>
      </w:r>
      <w:r w:rsidR="00C374F2">
        <w:rPr>
          <w:rFonts w:ascii="Palatino" w:hAnsi="Palatino"/>
          <w:sz w:val="28"/>
          <w:szCs w:val="28"/>
        </w:rPr>
        <w:t xml:space="preserve">(1) </w:t>
      </w:r>
      <w:r w:rsidR="004554FA" w:rsidRPr="004554FA">
        <w:rPr>
          <w:rFonts w:ascii="Palatino" w:hAnsi="Palatino"/>
          <w:i/>
          <w:iCs/>
          <w:sz w:val="28"/>
          <w:szCs w:val="28"/>
        </w:rPr>
        <w:t>T</w:t>
      </w:r>
      <w:r w:rsidR="00C47D79" w:rsidRPr="004554FA">
        <w:rPr>
          <w:rFonts w:ascii="Palatino" w:hAnsi="Palatino"/>
          <w:i/>
          <w:iCs/>
          <w:sz w:val="28"/>
          <w:szCs w:val="28"/>
        </w:rPr>
        <w:t>riadic relation</w:t>
      </w:r>
      <w:r w:rsidR="00062A78">
        <w:rPr>
          <w:rFonts w:ascii="Palatino" w:hAnsi="Palatino"/>
          <w:sz w:val="28"/>
          <w:szCs w:val="28"/>
        </w:rPr>
        <w:t xml:space="preserve"> involving</w:t>
      </w:r>
      <w:r w:rsidR="00C47D79">
        <w:rPr>
          <w:rFonts w:ascii="Palatino" w:hAnsi="Palatino"/>
          <w:sz w:val="28"/>
          <w:szCs w:val="28"/>
        </w:rPr>
        <w:t xml:space="preserve"> </w:t>
      </w:r>
      <w:r w:rsidR="00EF7882">
        <w:rPr>
          <w:rFonts w:ascii="Palatino" w:hAnsi="Palatino"/>
          <w:sz w:val="28"/>
          <w:szCs w:val="28"/>
        </w:rPr>
        <w:t>an</w:t>
      </w:r>
      <w:r w:rsidR="00C374F2">
        <w:rPr>
          <w:rFonts w:ascii="Palatino" w:hAnsi="Palatino"/>
          <w:sz w:val="28"/>
          <w:szCs w:val="28"/>
        </w:rPr>
        <w:t xml:space="preserve"> (2)</w:t>
      </w:r>
      <w:r w:rsidR="00C47D79">
        <w:rPr>
          <w:rFonts w:ascii="Palatino" w:hAnsi="Palatino"/>
          <w:sz w:val="28"/>
          <w:szCs w:val="28"/>
        </w:rPr>
        <w:t xml:space="preserve"> </w:t>
      </w:r>
      <w:r w:rsidR="00C47D79" w:rsidRPr="004554FA">
        <w:rPr>
          <w:rFonts w:ascii="Palatino" w:hAnsi="Palatino"/>
          <w:i/>
          <w:iCs/>
          <w:sz w:val="28"/>
          <w:szCs w:val="28"/>
        </w:rPr>
        <w:t>Object</w:t>
      </w:r>
      <w:r w:rsidR="00C47D79">
        <w:rPr>
          <w:rFonts w:ascii="Palatino" w:hAnsi="Palatino"/>
          <w:sz w:val="28"/>
          <w:szCs w:val="28"/>
        </w:rPr>
        <w:t xml:space="preserve">, </w:t>
      </w:r>
      <w:r w:rsidR="00EF7882">
        <w:rPr>
          <w:rFonts w:ascii="Palatino" w:hAnsi="Palatino"/>
          <w:sz w:val="28"/>
          <w:szCs w:val="28"/>
        </w:rPr>
        <w:t>a</w:t>
      </w:r>
      <w:r w:rsidR="00C374F2">
        <w:rPr>
          <w:rFonts w:ascii="Palatino" w:hAnsi="Palatino"/>
          <w:sz w:val="28"/>
          <w:szCs w:val="28"/>
        </w:rPr>
        <w:t xml:space="preserve"> (3)</w:t>
      </w:r>
      <w:r w:rsidR="00C47D79">
        <w:rPr>
          <w:rFonts w:ascii="Palatino" w:hAnsi="Palatino"/>
          <w:sz w:val="28"/>
          <w:szCs w:val="28"/>
        </w:rPr>
        <w:t xml:space="preserve"> </w:t>
      </w:r>
      <w:r w:rsidR="00C47D79" w:rsidRPr="004554FA">
        <w:rPr>
          <w:rFonts w:ascii="Palatino" w:hAnsi="Palatino"/>
          <w:i/>
          <w:iCs/>
          <w:sz w:val="28"/>
          <w:szCs w:val="28"/>
        </w:rPr>
        <w:t>Representamen</w:t>
      </w:r>
      <w:r w:rsidR="00C47D79">
        <w:rPr>
          <w:rFonts w:ascii="Palatino" w:hAnsi="Palatino"/>
          <w:sz w:val="28"/>
          <w:szCs w:val="28"/>
        </w:rPr>
        <w:t xml:space="preserve">, and </w:t>
      </w:r>
      <w:r w:rsidR="00EF7882">
        <w:rPr>
          <w:rFonts w:ascii="Palatino" w:hAnsi="Palatino"/>
          <w:sz w:val="28"/>
          <w:szCs w:val="28"/>
        </w:rPr>
        <w:t>an</w:t>
      </w:r>
      <w:r w:rsidR="00C374F2">
        <w:rPr>
          <w:rFonts w:ascii="Palatino" w:hAnsi="Palatino"/>
          <w:sz w:val="28"/>
          <w:szCs w:val="28"/>
        </w:rPr>
        <w:t xml:space="preserve"> (4)</w:t>
      </w:r>
      <w:r w:rsidR="00C47D79">
        <w:rPr>
          <w:rFonts w:ascii="Palatino" w:hAnsi="Palatino"/>
          <w:sz w:val="28"/>
          <w:szCs w:val="28"/>
        </w:rPr>
        <w:t xml:space="preserve"> </w:t>
      </w:r>
      <w:r w:rsidR="00C47D79" w:rsidRPr="004554FA">
        <w:rPr>
          <w:rFonts w:ascii="Palatino" w:hAnsi="Palatino"/>
          <w:i/>
          <w:iCs/>
          <w:sz w:val="28"/>
          <w:szCs w:val="28"/>
        </w:rPr>
        <w:t>Interpretant</w:t>
      </w:r>
      <w:r w:rsidR="00C47D79">
        <w:rPr>
          <w:rFonts w:ascii="Palatino" w:hAnsi="Palatino"/>
          <w:sz w:val="28"/>
          <w:szCs w:val="28"/>
        </w:rPr>
        <w:t xml:space="preserve">. If one specifies the various components </w:t>
      </w:r>
      <w:r w:rsidR="00C374F2">
        <w:rPr>
          <w:rFonts w:ascii="Palatino" w:hAnsi="Palatino"/>
          <w:sz w:val="28"/>
          <w:szCs w:val="28"/>
        </w:rPr>
        <w:t xml:space="preserve">details </w:t>
      </w:r>
      <w:r w:rsidR="00C47D79">
        <w:rPr>
          <w:rFonts w:ascii="Palatino" w:hAnsi="Palatino"/>
          <w:sz w:val="28"/>
          <w:szCs w:val="28"/>
        </w:rPr>
        <w:t xml:space="preserve">of that general structure, one obtains </w:t>
      </w:r>
      <w:r w:rsidR="00C374F2">
        <w:rPr>
          <w:rFonts w:ascii="Palatino" w:hAnsi="Palatino"/>
          <w:sz w:val="28"/>
          <w:szCs w:val="28"/>
        </w:rPr>
        <w:t>different specific sub</w:t>
      </w:r>
      <w:r w:rsidR="00C374F2">
        <w:rPr>
          <w:rFonts w:ascii="Palatino" w:hAnsi="Palatino"/>
          <w:sz w:val="28"/>
          <w:szCs w:val="28"/>
        </w:rPr>
        <w:noBreakHyphen/>
        <w:t>types</w:t>
      </w:r>
      <w:r w:rsidR="00C47D79">
        <w:rPr>
          <w:rFonts w:ascii="Palatino" w:hAnsi="Palatino"/>
          <w:sz w:val="28"/>
          <w:szCs w:val="28"/>
        </w:rPr>
        <w:t xml:space="preserve"> of semeiosis. </w:t>
      </w:r>
      <w:r w:rsidR="00225AC1">
        <w:rPr>
          <w:rFonts w:ascii="Palatino" w:hAnsi="Palatino"/>
          <w:sz w:val="28"/>
          <w:szCs w:val="28"/>
        </w:rPr>
        <w:t>Co</w:t>
      </w:r>
      <w:r w:rsidR="00E147C3">
        <w:rPr>
          <w:rFonts w:ascii="Palatino" w:hAnsi="Palatino"/>
          <w:sz w:val="28"/>
          <w:szCs w:val="28"/>
        </w:rPr>
        <w:t>nsider</w:t>
      </w:r>
      <w:r w:rsidR="00225AC1">
        <w:rPr>
          <w:rFonts w:ascii="Palatino" w:hAnsi="Palatino"/>
          <w:sz w:val="28"/>
          <w:szCs w:val="28"/>
        </w:rPr>
        <w:t xml:space="preserve"> the </w:t>
      </w:r>
      <w:r w:rsidR="004E21E2">
        <w:rPr>
          <w:rFonts w:ascii="Palatino" w:hAnsi="Palatino"/>
          <w:sz w:val="28"/>
          <w:szCs w:val="28"/>
        </w:rPr>
        <w:t xml:space="preserve">overall </w:t>
      </w:r>
      <w:r w:rsidR="00225AC1">
        <w:rPr>
          <w:rFonts w:ascii="Palatino" w:hAnsi="Palatino"/>
          <w:sz w:val="28"/>
          <w:szCs w:val="28"/>
        </w:rPr>
        <w:t xml:space="preserve">structural situation this way: We can recognize and describe the generalized pattern of games, and we are aware that there are specific games that are </w:t>
      </w:r>
      <w:r w:rsidR="008B5258">
        <w:rPr>
          <w:rFonts w:ascii="Palatino" w:hAnsi="Palatino"/>
          <w:sz w:val="28"/>
          <w:szCs w:val="28"/>
        </w:rPr>
        <w:t>sub</w:t>
      </w:r>
      <w:r w:rsidR="008B5258">
        <w:rPr>
          <w:rFonts w:ascii="Palatino" w:hAnsi="Palatino"/>
          <w:sz w:val="28"/>
          <w:szCs w:val="28"/>
        </w:rPr>
        <w:noBreakHyphen/>
        <w:t xml:space="preserve">type </w:t>
      </w:r>
      <w:r w:rsidR="00225AC1">
        <w:rPr>
          <w:rFonts w:ascii="Palatino" w:hAnsi="Palatino"/>
          <w:sz w:val="28"/>
          <w:szCs w:val="28"/>
        </w:rPr>
        <w:t>instances of that overall structure—</w:t>
      </w:r>
      <w:r w:rsidR="00E636C5">
        <w:rPr>
          <w:rFonts w:ascii="Palatino" w:hAnsi="Palatino"/>
          <w:sz w:val="28"/>
          <w:szCs w:val="28"/>
        </w:rPr>
        <w:t>B</w:t>
      </w:r>
      <w:r w:rsidR="00225AC1">
        <w:rPr>
          <w:rFonts w:ascii="Palatino" w:hAnsi="Palatino"/>
          <w:sz w:val="28"/>
          <w:szCs w:val="28"/>
        </w:rPr>
        <w:t xml:space="preserve">aseball, </w:t>
      </w:r>
      <w:r w:rsidR="00E636C5">
        <w:rPr>
          <w:rFonts w:ascii="Palatino" w:hAnsi="Palatino"/>
          <w:sz w:val="28"/>
          <w:szCs w:val="28"/>
        </w:rPr>
        <w:t>C</w:t>
      </w:r>
      <w:r w:rsidR="00225AC1">
        <w:rPr>
          <w:rFonts w:ascii="Palatino" w:hAnsi="Palatino"/>
          <w:sz w:val="28"/>
          <w:szCs w:val="28"/>
        </w:rPr>
        <w:t>hess. A similar structural situation applies for semeioses</w:t>
      </w:r>
      <w:r w:rsidR="0075118D">
        <w:rPr>
          <w:rFonts w:ascii="Palatino" w:hAnsi="Palatino"/>
          <w:sz w:val="28"/>
          <w:szCs w:val="28"/>
        </w:rPr>
        <w:t xml:space="preserve">: </w:t>
      </w:r>
      <w:r w:rsidR="00225AC1">
        <w:rPr>
          <w:rFonts w:ascii="Palatino" w:hAnsi="Palatino"/>
          <w:sz w:val="28"/>
          <w:szCs w:val="28"/>
        </w:rPr>
        <w:t xml:space="preserve">there is a general </w:t>
      </w:r>
      <w:r w:rsidR="0075118D">
        <w:rPr>
          <w:rFonts w:ascii="Palatino" w:hAnsi="Palatino"/>
          <w:sz w:val="28"/>
          <w:szCs w:val="28"/>
        </w:rPr>
        <w:t xml:space="preserve">semeiosis </w:t>
      </w:r>
      <w:r w:rsidR="00225AC1">
        <w:rPr>
          <w:rFonts w:ascii="Palatino" w:hAnsi="Palatino"/>
          <w:sz w:val="28"/>
          <w:szCs w:val="28"/>
        </w:rPr>
        <w:t xml:space="preserve">pattern (compare </w:t>
      </w:r>
      <w:r w:rsidR="009B5E46">
        <w:rPr>
          <w:rFonts w:ascii="Palatino" w:hAnsi="Palatino"/>
          <w:sz w:val="28"/>
          <w:szCs w:val="28"/>
        </w:rPr>
        <w:t xml:space="preserve">general form of </w:t>
      </w:r>
      <w:r w:rsidR="00225AC1">
        <w:rPr>
          <w:rFonts w:ascii="Palatino" w:hAnsi="Palatino"/>
          <w:sz w:val="28"/>
          <w:szCs w:val="28"/>
        </w:rPr>
        <w:t>games) and there are specific forms of th</w:t>
      </w:r>
      <w:r w:rsidR="0075118D">
        <w:rPr>
          <w:rFonts w:ascii="Palatino" w:hAnsi="Palatino"/>
          <w:sz w:val="28"/>
          <w:szCs w:val="28"/>
        </w:rPr>
        <w:t>at</w:t>
      </w:r>
      <w:r w:rsidR="00225AC1">
        <w:rPr>
          <w:rFonts w:ascii="Palatino" w:hAnsi="Palatino"/>
          <w:sz w:val="28"/>
          <w:szCs w:val="28"/>
        </w:rPr>
        <w:t xml:space="preserve"> general pattern such as Indexical </w:t>
      </w:r>
      <w:r w:rsidR="00725570">
        <w:rPr>
          <w:rFonts w:ascii="Palatino" w:hAnsi="Palatino"/>
          <w:sz w:val="28"/>
          <w:szCs w:val="28"/>
        </w:rPr>
        <w:t>S</w:t>
      </w:r>
      <w:r w:rsidR="00225AC1">
        <w:rPr>
          <w:rFonts w:ascii="Palatino" w:hAnsi="Palatino"/>
          <w:sz w:val="28"/>
          <w:szCs w:val="28"/>
        </w:rPr>
        <w:t xml:space="preserve">emeioses or Symbolic Semeioses (compare specific games like </w:t>
      </w:r>
      <w:r w:rsidR="000350EA">
        <w:rPr>
          <w:rFonts w:ascii="Palatino" w:hAnsi="Palatino"/>
          <w:sz w:val="28"/>
          <w:szCs w:val="28"/>
        </w:rPr>
        <w:t>Backgammon</w:t>
      </w:r>
      <w:r w:rsidR="00225AC1">
        <w:rPr>
          <w:rFonts w:ascii="Palatino" w:hAnsi="Palatino"/>
          <w:sz w:val="28"/>
          <w:szCs w:val="28"/>
        </w:rPr>
        <w:t xml:space="preserve"> or Jai</w:t>
      </w:r>
      <w:r w:rsidR="00B15D27">
        <w:rPr>
          <w:rFonts w:ascii="Palatino" w:hAnsi="Palatino"/>
          <w:sz w:val="28"/>
          <w:szCs w:val="28"/>
        </w:rPr>
        <w:noBreakHyphen/>
      </w:r>
      <w:r w:rsidR="00225AC1">
        <w:rPr>
          <w:rFonts w:ascii="Palatino" w:hAnsi="Palatino"/>
          <w:sz w:val="28"/>
          <w:szCs w:val="28"/>
        </w:rPr>
        <w:t xml:space="preserve">Alai). </w:t>
      </w:r>
    </w:p>
    <w:p w14:paraId="7E8D5275" w14:textId="5F3A6B1D" w:rsidR="00717FBC" w:rsidRDefault="002013F9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="00F0498E">
        <w:rPr>
          <w:rFonts w:ascii="Palatino" w:hAnsi="Palatino"/>
          <w:sz w:val="28"/>
          <w:szCs w:val="28"/>
        </w:rPr>
        <w:t>Natural signs</w:t>
      </w:r>
      <w:r w:rsidR="0045742F">
        <w:rPr>
          <w:rFonts w:ascii="Palatino" w:hAnsi="Palatino"/>
          <w:sz w:val="28"/>
          <w:szCs w:val="28"/>
        </w:rPr>
        <w:t xml:space="preserve"> </w:t>
      </w:r>
      <w:r w:rsidR="00F0498E">
        <w:rPr>
          <w:rFonts w:ascii="Palatino" w:hAnsi="Palatino"/>
          <w:sz w:val="28"/>
          <w:szCs w:val="28"/>
        </w:rPr>
        <w:t xml:space="preserve">are </w:t>
      </w:r>
      <w:r w:rsidR="00B15D27">
        <w:rPr>
          <w:rFonts w:ascii="Palatino" w:hAnsi="Palatino"/>
          <w:sz w:val="28"/>
          <w:szCs w:val="28"/>
        </w:rPr>
        <w:t xml:space="preserve">instances of </w:t>
      </w:r>
      <w:r w:rsidR="003453D0">
        <w:rPr>
          <w:rFonts w:ascii="Palatino" w:hAnsi="Palatino"/>
          <w:sz w:val="28"/>
          <w:szCs w:val="28"/>
        </w:rPr>
        <w:t>the specific semeio</w:t>
      </w:r>
      <w:r w:rsidR="00193DAE">
        <w:rPr>
          <w:rFonts w:ascii="Palatino" w:hAnsi="Palatino"/>
          <w:sz w:val="28"/>
          <w:szCs w:val="28"/>
        </w:rPr>
        <w:t>sis</w:t>
      </w:r>
      <w:r w:rsidR="003453D0">
        <w:rPr>
          <w:rFonts w:ascii="Palatino" w:hAnsi="Palatino"/>
          <w:sz w:val="28"/>
          <w:szCs w:val="28"/>
        </w:rPr>
        <w:t xml:space="preserve"> subtype known as Indexes (</w:t>
      </w:r>
      <w:r w:rsidR="0045742F">
        <w:rPr>
          <w:rFonts w:ascii="Palatino" w:hAnsi="Palatino"/>
          <w:sz w:val="28"/>
          <w:szCs w:val="28"/>
        </w:rPr>
        <w:t>Indexical Semeios</w:t>
      </w:r>
      <w:r w:rsidR="00F0498E">
        <w:rPr>
          <w:rFonts w:ascii="Palatino" w:hAnsi="Palatino"/>
          <w:sz w:val="28"/>
          <w:szCs w:val="28"/>
        </w:rPr>
        <w:t>e</w:t>
      </w:r>
      <w:r w:rsidR="0045742F">
        <w:rPr>
          <w:rFonts w:ascii="Palatino" w:hAnsi="Palatino"/>
          <w:sz w:val="28"/>
          <w:szCs w:val="28"/>
        </w:rPr>
        <w:t>s</w:t>
      </w:r>
      <w:r w:rsidR="003453D0">
        <w:rPr>
          <w:rFonts w:ascii="Palatino" w:hAnsi="Palatino"/>
          <w:sz w:val="28"/>
          <w:szCs w:val="28"/>
        </w:rPr>
        <w:t>)</w:t>
      </w:r>
      <w:r w:rsidR="00F0498E">
        <w:rPr>
          <w:rFonts w:ascii="Palatino" w:hAnsi="Palatino"/>
          <w:sz w:val="28"/>
          <w:szCs w:val="28"/>
        </w:rPr>
        <w:t xml:space="preserve">. In the case of </w:t>
      </w:r>
      <w:r w:rsidR="00FD7B83">
        <w:rPr>
          <w:rFonts w:ascii="Palatino" w:hAnsi="Palatino"/>
          <w:sz w:val="28"/>
          <w:szCs w:val="28"/>
        </w:rPr>
        <w:t xml:space="preserve">diagnosing </w:t>
      </w:r>
      <w:r w:rsidR="00F0498E">
        <w:rPr>
          <w:rFonts w:ascii="Palatino" w:hAnsi="Palatino"/>
          <w:sz w:val="28"/>
          <w:szCs w:val="28"/>
        </w:rPr>
        <w:t xml:space="preserve">Lyme Disease, </w:t>
      </w:r>
      <w:r w:rsidR="00B91C9D">
        <w:rPr>
          <w:rFonts w:ascii="Palatino" w:hAnsi="Palatino"/>
          <w:sz w:val="28"/>
          <w:szCs w:val="28"/>
        </w:rPr>
        <w:t xml:space="preserve">(1) </w:t>
      </w:r>
      <w:r w:rsidR="00F0498E">
        <w:rPr>
          <w:rFonts w:ascii="Palatino" w:hAnsi="Palatino"/>
          <w:sz w:val="28"/>
          <w:szCs w:val="28"/>
        </w:rPr>
        <w:t xml:space="preserve">the Object is the disease active in the patient, </w:t>
      </w:r>
      <w:r w:rsidR="00B91C9D">
        <w:rPr>
          <w:rFonts w:ascii="Palatino" w:hAnsi="Palatino"/>
          <w:sz w:val="28"/>
          <w:szCs w:val="28"/>
        </w:rPr>
        <w:t xml:space="preserve">(2) </w:t>
      </w:r>
      <w:r w:rsidR="00F0498E">
        <w:rPr>
          <w:rFonts w:ascii="Palatino" w:hAnsi="Palatino"/>
          <w:sz w:val="28"/>
          <w:szCs w:val="28"/>
        </w:rPr>
        <w:t xml:space="preserve">the Representamen is the distinctive bull's-eye rash, and </w:t>
      </w:r>
      <w:r w:rsidR="00B91C9D">
        <w:rPr>
          <w:rFonts w:ascii="Palatino" w:hAnsi="Palatino"/>
          <w:sz w:val="28"/>
          <w:szCs w:val="28"/>
        </w:rPr>
        <w:t xml:space="preserve">(3) </w:t>
      </w:r>
      <w:r w:rsidR="00F0498E">
        <w:rPr>
          <w:rFonts w:ascii="Palatino" w:hAnsi="Palatino"/>
          <w:sz w:val="28"/>
          <w:szCs w:val="28"/>
        </w:rPr>
        <w:t xml:space="preserve">the Interpretant is the physician's </w:t>
      </w:r>
      <w:r w:rsidR="00F0498E" w:rsidRPr="00B91C9D">
        <w:rPr>
          <w:rFonts w:ascii="Palatino" w:hAnsi="Palatino"/>
          <w:i/>
          <w:iCs/>
          <w:sz w:val="28"/>
          <w:szCs w:val="28"/>
        </w:rPr>
        <w:t>understanding</w:t>
      </w:r>
      <w:r w:rsidR="00F0498E">
        <w:rPr>
          <w:rFonts w:ascii="Palatino" w:hAnsi="Palatino"/>
          <w:sz w:val="28"/>
          <w:szCs w:val="28"/>
        </w:rPr>
        <w:t xml:space="preserve"> that </w:t>
      </w:r>
      <w:r w:rsidR="00EA367C">
        <w:rPr>
          <w:rFonts w:ascii="Palatino" w:hAnsi="Palatino"/>
          <w:sz w:val="28"/>
          <w:szCs w:val="28"/>
        </w:rPr>
        <w:t>"</w:t>
      </w:r>
      <w:r w:rsidR="00F0498E">
        <w:rPr>
          <w:rFonts w:ascii="Palatino" w:hAnsi="Palatino"/>
          <w:sz w:val="28"/>
          <w:szCs w:val="28"/>
        </w:rPr>
        <w:t xml:space="preserve">Lyme Disease </w:t>
      </w:r>
      <w:r w:rsidR="003C1533">
        <w:rPr>
          <w:rFonts w:ascii="Palatino" w:hAnsi="Palatino"/>
          <w:sz w:val="28"/>
          <w:szCs w:val="28"/>
        </w:rPr>
        <w:t>produc</w:t>
      </w:r>
      <w:r w:rsidR="00F0498E">
        <w:rPr>
          <w:rFonts w:ascii="Palatino" w:hAnsi="Palatino"/>
          <w:sz w:val="28"/>
          <w:szCs w:val="28"/>
        </w:rPr>
        <w:t>es that unique rash</w:t>
      </w:r>
      <w:r w:rsidR="00AB4CD8">
        <w:rPr>
          <w:rFonts w:ascii="Palatino" w:hAnsi="Palatino"/>
          <w:sz w:val="28"/>
          <w:szCs w:val="28"/>
        </w:rPr>
        <w:t>,</w:t>
      </w:r>
      <w:r w:rsidR="00EA367C">
        <w:rPr>
          <w:rFonts w:ascii="Palatino" w:hAnsi="Palatino"/>
          <w:sz w:val="28"/>
          <w:szCs w:val="28"/>
        </w:rPr>
        <w:t>"</w:t>
      </w:r>
      <w:r w:rsidR="00AB4CD8">
        <w:rPr>
          <w:rFonts w:ascii="Palatino" w:hAnsi="Palatino"/>
          <w:sz w:val="28"/>
          <w:szCs w:val="28"/>
        </w:rPr>
        <w:t xml:space="preserve"> so the rash symptom </w:t>
      </w:r>
      <w:r w:rsidR="00AB4CD8" w:rsidRPr="00AB4CD8">
        <w:rPr>
          <w:rFonts w:ascii="Palatino" w:hAnsi="Palatino"/>
          <w:i/>
          <w:iCs/>
          <w:sz w:val="28"/>
          <w:szCs w:val="28"/>
        </w:rPr>
        <w:t>means</w:t>
      </w:r>
      <w:r w:rsidR="00AB4CD8">
        <w:rPr>
          <w:rFonts w:ascii="Palatino" w:hAnsi="Palatino"/>
          <w:sz w:val="28"/>
          <w:szCs w:val="28"/>
        </w:rPr>
        <w:t xml:space="preserve"> the patient has that disease.</w:t>
      </w:r>
      <w:r w:rsidR="00F0498E">
        <w:rPr>
          <w:rFonts w:ascii="Palatino" w:hAnsi="Palatino"/>
          <w:sz w:val="28"/>
          <w:szCs w:val="28"/>
        </w:rPr>
        <w:t xml:space="preserve"> </w:t>
      </w:r>
      <w:r w:rsidR="00B91C9D">
        <w:rPr>
          <w:rFonts w:ascii="Palatino" w:hAnsi="Palatino"/>
          <w:sz w:val="28"/>
          <w:szCs w:val="28"/>
        </w:rPr>
        <w:t xml:space="preserve">It is instructive to imagine the situation </w:t>
      </w:r>
      <w:r w:rsidR="00B91C9D" w:rsidRPr="00AB4CD8">
        <w:rPr>
          <w:rFonts w:ascii="Palatino" w:hAnsi="Palatino"/>
          <w:i/>
          <w:iCs/>
          <w:sz w:val="28"/>
          <w:szCs w:val="28"/>
        </w:rPr>
        <w:t>without</w:t>
      </w:r>
      <w:r w:rsidR="00B91C9D">
        <w:rPr>
          <w:rFonts w:ascii="Palatino" w:hAnsi="Palatino"/>
          <w:sz w:val="28"/>
          <w:szCs w:val="28"/>
        </w:rPr>
        <w:t xml:space="preserve"> the </w:t>
      </w:r>
      <w:r w:rsidR="00A93A78">
        <w:rPr>
          <w:rFonts w:ascii="Palatino" w:hAnsi="Palatino"/>
          <w:sz w:val="28"/>
          <w:szCs w:val="28"/>
        </w:rPr>
        <w:t>Interpretant</w:t>
      </w:r>
      <w:r w:rsidR="00B91C9D">
        <w:rPr>
          <w:rFonts w:ascii="Palatino" w:hAnsi="Palatino"/>
          <w:sz w:val="28"/>
          <w:szCs w:val="28"/>
        </w:rPr>
        <w:t xml:space="preserve"> component. </w:t>
      </w:r>
      <w:r w:rsidR="00193DAE">
        <w:rPr>
          <w:rFonts w:ascii="Palatino" w:hAnsi="Palatino"/>
          <w:sz w:val="28"/>
          <w:szCs w:val="28"/>
        </w:rPr>
        <w:t>For instance, a</w:t>
      </w:r>
      <w:r w:rsidR="00B91C9D">
        <w:rPr>
          <w:rFonts w:ascii="Palatino" w:hAnsi="Palatino"/>
          <w:sz w:val="28"/>
          <w:szCs w:val="28"/>
        </w:rPr>
        <w:t xml:space="preserve"> person, perhaps the patient with no medical </w:t>
      </w:r>
      <w:r w:rsidR="0054058A">
        <w:rPr>
          <w:rFonts w:ascii="Palatino" w:hAnsi="Palatino"/>
          <w:sz w:val="28"/>
          <w:szCs w:val="28"/>
        </w:rPr>
        <w:t>understanding</w:t>
      </w:r>
      <w:r w:rsidR="006211D4">
        <w:rPr>
          <w:rFonts w:ascii="Palatino" w:hAnsi="Palatino"/>
          <w:sz w:val="28"/>
          <w:szCs w:val="28"/>
        </w:rPr>
        <w:t xml:space="preserve"> or ability</w:t>
      </w:r>
      <w:r w:rsidR="00B91C9D">
        <w:rPr>
          <w:rFonts w:ascii="Palatino" w:hAnsi="Palatino"/>
          <w:sz w:val="28"/>
          <w:szCs w:val="28"/>
        </w:rPr>
        <w:t>, feel</w:t>
      </w:r>
      <w:r w:rsidR="00B56C09">
        <w:rPr>
          <w:rFonts w:ascii="Palatino" w:hAnsi="Palatino"/>
          <w:sz w:val="28"/>
          <w:szCs w:val="28"/>
        </w:rPr>
        <w:t>s a bit</w:t>
      </w:r>
      <w:r w:rsidR="00B91C9D">
        <w:rPr>
          <w:rFonts w:ascii="Palatino" w:hAnsi="Palatino"/>
          <w:sz w:val="28"/>
          <w:szCs w:val="28"/>
        </w:rPr>
        <w:t xml:space="preserve"> </w:t>
      </w:r>
      <w:r w:rsidR="00B56C09">
        <w:rPr>
          <w:rFonts w:ascii="Palatino" w:hAnsi="Palatino"/>
          <w:sz w:val="28"/>
          <w:szCs w:val="28"/>
        </w:rPr>
        <w:lastRenderedPageBreak/>
        <w:t>un</w:t>
      </w:r>
      <w:r w:rsidR="00B91C9D">
        <w:rPr>
          <w:rFonts w:ascii="Palatino" w:hAnsi="Palatino"/>
          <w:sz w:val="28"/>
          <w:szCs w:val="28"/>
        </w:rPr>
        <w:t>well and observes a</w:t>
      </w:r>
      <w:r w:rsidR="003A7B7B">
        <w:rPr>
          <w:rFonts w:ascii="Palatino" w:hAnsi="Palatino"/>
          <w:sz w:val="28"/>
          <w:szCs w:val="28"/>
        </w:rPr>
        <w:t>n unusual</w:t>
      </w:r>
      <w:r w:rsidR="00B91C9D">
        <w:rPr>
          <w:rFonts w:ascii="Palatino" w:hAnsi="Palatino"/>
          <w:sz w:val="28"/>
          <w:szCs w:val="28"/>
        </w:rPr>
        <w:t xml:space="preserve"> skin rash, but thinks nothing of it. That </w:t>
      </w:r>
      <w:proofErr w:type="gramStart"/>
      <w:r w:rsidR="00B91C9D">
        <w:rPr>
          <w:rFonts w:ascii="Palatino" w:hAnsi="Palatino"/>
          <w:sz w:val="28"/>
          <w:szCs w:val="28"/>
        </w:rPr>
        <w:t>state of affairs</w:t>
      </w:r>
      <w:proofErr w:type="gramEnd"/>
      <w:r w:rsidR="00B91C9D">
        <w:rPr>
          <w:rFonts w:ascii="Palatino" w:hAnsi="Palatino"/>
          <w:sz w:val="28"/>
          <w:szCs w:val="28"/>
        </w:rPr>
        <w:t xml:space="preserve"> can be considered </w:t>
      </w:r>
      <w:r w:rsidR="00673E46">
        <w:rPr>
          <w:rFonts w:ascii="Palatino" w:hAnsi="Palatino"/>
          <w:sz w:val="28"/>
          <w:szCs w:val="28"/>
        </w:rPr>
        <w:t>to be</w:t>
      </w:r>
      <w:r w:rsidR="00B91C9D">
        <w:rPr>
          <w:rFonts w:ascii="Palatino" w:hAnsi="Palatino"/>
          <w:sz w:val="28"/>
          <w:szCs w:val="28"/>
        </w:rPr>
        <w:t xml:space="preserve"> what is left when the Interpretant is subtracted from an Indexical Semeiosis—it </w:t>
      </w:r>
      <w:r w:rsidR="00825C9B">
        <w:rPr>
          <w:rFonts w:ascii="Palatino" w:hAnsi="Palatino"/>
          <w:sz w:val="28"/>
          <w:szCs w:val="28"/>
        </w:rPr>
        <w:t>would</w:t>
      </w:r>
      <w:r w:rsidR="00B91C9D">
        <w:rPr>
          <w:rFonts w:ascii="Palatino" w:hAnsi="Palatino"/>
          <w:sz w:val="28"/>
          <w:szCs w:val="28"/>
        </w:rPr>
        <w:t xml:space="preserve"> no longer </w:t>
      </w:r>
      <w:r w:rsidR="00825C9B">
        <w:rPr>
          <w:rFonts w:ascii="Palatino" w:hAnsi="Palatino"/>
          <w:sz w:val="28"/>
          <w:szCs w:val="28"/>
        </w:rPr>
        <w:t>be a</w:t>
      </w:r>
      <w:r w:rsidR="00B91C9D">
        <w:rPr>
          <w:rFonts w:ascii="Palatino" w:hAnsi="Palatino"/>
          <w:sz w:val="28"/>
          <w:szCs w:val="28"/>
        </w:rPr>
        <w:t xml:space="preserve"> semeiosis, being just a </w:t>
      </w:r>
      <w:r w:rsidR="00825C9B">
        <w:rPr>
          <w:rFonts w:ascii="Palatino" w:hAnsi="Palatino"/>
          <w:sz w:val="28"/>
          <w:szCs w:val="28"/>
        </w:rPr>
        <w:t xml:space="preserve">dyadic </w:t>
      </w:r>
      <w:r w:rsidR="00B91C9D">
        <w:rPr>
          <w:rFonts w:ascii="Palatino" w:hAnsi="Palatino"/>
          <w:sz w:val="28"/>
          <w:szCs w:val="28"/>
        </w:rPr>
        <w:t>juxtaposition of two experiences in time sequence</w:t>
      </w:r>
      <w:r w:rsidR="00825C9B">
        <w:rPr>
          <w:rFonts w:ascii="Palatino" w:hAnsi="Palatino"/>
          <w:sz w:val="28"/>
          <w:szCs w:val="28"/>
        </w:rPr>
        <w:t xml:space="preserve">. There is an underlying cause, but the patient has no conception of it and only </w:t>
      </w:r>
      <w:r w:rsidR="00A551F9">
        <w:rPr>
          <w:rFonts w:ascii="Palatino" w:hAnsi="Palatino"/>
          <w:sz w:val="28"/>
          <w:szCs w:val="28"/>
        </w:rPr>
        <w:t xml:space="preserve">has </w:t>
      </w:r>
      <w:r w:rsidR="00825C9B">
        <w:rPr>
          <w:rFonts w:ascii="Palatino" w:hAnsi="Palatino"/>
          <w:sz w:val="28"/>
          <w:szCs w:val="28"/>
        </w:rPr>
        <w:t>the two experience</w:t>
      </w:r>
      <w:r w:rsidR="0003396A">
        <w:rPr>
          <w:rFonts w:ascii="Palatino" w:hAnsi="Palatino"/>
          <w:sz w:val="28"/>
          <w:szCs w:val="28"/>
        </w:rPr>
        <w:t>s</w:t>
      </w:r>
      <w:r w:rsidR="00825C9B">
        <w:rPr>
          <w:rFonts w:ascii="Palatino" w:hAnsi="Palatino"/>
          <w:sz w:val="28"/>
          <w:szCs w:val="28"/>
        </w:rPr>
        <w:t>. Pavlov's dog is structurally similar, being two experiences (</w:t>
      </w:r>
      <w:r w:rsidR="0097094C">
        <w:rPr>
          <w:rFonts w:ascii="Palatino" w:hAnsi="Palatino"/>
          <w:sz w:val="28"/>
          <w:szCs w:val="28"/>
        </w:rPr>
        <w:t>hear bell</w:t>
      </w:r>
      <w:r w:rsidR="00825C9B">
        <w:rPr>
          <w:rFonts w:ascii="Palatino" w:hAnsi="Palatino"/>
          <w:sz w:val="28"/>
          <w:szCs w:val="28"/>
        </w:rPr>
        <w:t xml:space="preserve">/salivate) in time sequence with no additional understanding </w:t>
      </w:r>
      <w:r w:rsidR="003D2900">
        <w:rPr>
          <w:rFonts w:ascii="Palatino" w:hAnsi="Palatino"/>
          <w:sz w:val="28"/>
          <w:szCs w:val="28"/>
        </w:rPr>
        <w:t>other than</w:t>
      </w:r>
      <w:r w:rsidR="00825C9B">
        <w:rPr>
          <w:rFonts w:ascii="Palatino" w:hAnsi="Palatino"/>
          <w:sz w:val="28"/>
          <w:szCs w:val="28"/>
        </w:rPr>
        <w:t xml:space="preserve"> temporal succession. </w:t>
      </w:r>
      <w:r w:rsidR="00A551F9">
        <w:rPr>
          <w:rFonts w:ascii="Palatino" w:hAnsi="Palatino"/>
          <w:sz w:val="28"/>
          <w:szCs w:val="28"/>
        </w:rPr>
        <w:t>Such are stimulus/response relations; they can never be semeioses.</w:t>
      </w:r>
      <w:r w:rsidR="000F21AC">
        <w:rPr>
          <w:rFonts w:ascii="Palatino" w:hAnsi="Palatino"/>
          <w:sz w:val="28"/>
          <w:szCs w:val="28"/>
        </w:rPr>
        <w:t xml:space="preserve"> Th</w:t>
      </w:r>
      <w:r w:rsidR="00240963">
        <w:rPr>
          <w:rFonts w:ascii="Palatino" w:hAnsi="Palatino"/>
          <w:sz w:val="28"/>
          <w:szCs w:val="28"/>
        </w:rPr>
        <w:t>at</w:t>
      </w:r>
      <w:r w:rsidR="000F21AC">
        <w:rPr>
          <w:rFonts w:ascii="Palatino" w:hAnsi="Palatino"/>
          <w:sz w:val="28"/>
          <w:szCs w:val="28"/>
        </w:rPr>
        <w:t xml:space="preserve"> is an important principle.</w:t>
      </w:r>
      <w:r w:rsidR="00787112">
        <w:rPr>
          <w:rStyle w:val="FootnoteReference"/>
          <w:rFonts w:ascii="Palatino" w:hAnsi="Palatino"/>
          <w:sz w:val="28"/>
          <w:szCs w:val="28"/>
        </w:rPr>
        <w:footnoteReference w:id="7"/>
      </w:r>
      <w:r w:rsidR="000F21AC">
        <w:rPr>
          <w:rFonts w:ascii="Palatino" w:hAnsi="Palatino"/>
          <w:sz w:val="28"/>
          <w:szCs w:val="28"/>
        </w:rPr>
        <w:t xml:space="preserve"> Two experiences in time sequence do not constitute a semeiosis—n</w:t>
      </w:r>
      <w:r w:rsidR="00625912">
        <w:rPr>
          <w:rFonts w:ascii="Palatino" w:hAnsi="Palatino"/>
          <w:sz w:val="28"/>
          <w:szCs w:val="28"/>
        </w:rPr>
        <w:t>o</w:t>
      </w:r>
      <w:r w:rsidR="000F21AC">
        <w:rPr>
          <w:rFonts w:ascii="Palatino" w:hAnsi="Palatino"/>
          <w:sz w:val="28"/>
          <w:szCs w:val="28"/>
        </w:rPr>
        <w:t xml:space="preserve">r would a concatenation of any number of such dyadic sequences produce a triadic </w:t>
      </w:r>
      <w:r w:rsidR="00545465">
        <w:rPr>
          <w:rFonts w:ascii="Palatino" w:hAnsi="Palatino"/>
          <w:sz w:val="28"/>
          <w:szCs w:val="28"/>
        </w:rPr>
        <w:t xml:space="preserve">semeiosis </w:t>
      </w:r>
      <w:r w:rsidR="000F21AC">
        <w:rPr>
          <w:rFonts w:ascii="Palatino" w:hAnsi="Palatino"/>
          <w:sz w:val="28"/>
          <w:szCs w:val="28"/>
        </w:rPr>
        <w:t>relation</w:t>
      </w:r>
      <w:r w:rsidR="00EA1C73">
        <w:rPr>
          <w:rFonts w:ascii="Palatino" w:hAnsi="Palatino"/>
          <w:sz w:val="28"/>
          <w:szCs w:val="28"/>
        </w:rPr>
        <w:t>; o</w:t>
      </w:r>
      <w:r w:rsidR="000F21AC">
        <w:rPr>
          <w:rFonts w:ascii="Palatino" w:hAnsi="Palatino"/>
          <w:sz w:val="28"/>
          <w:szCs w:val="28"/>
        </w:rPr>
        <w:t xml:space="preserve">nly a </w:t>
      </w:r>
      <w:proofErr w:type="gramStart"/>
      <w:r w:rsidR="000F21AC">
        <w:rPr>
          <w:rFonts w:ascii="Palatino" w:hAnsi="Palatino"/>
          <w:sz w:val="28"/>
          <w:szCs w:val="28"/>
        </w:rPr>
        <w:t>more lengthy</w:t>
      </w:r>
      <w:proofErr w:type="gramEnd"/>
      <w:r w:rsidR="000F21AC">
        <w:rPr>
          <w:rFonts w:ascii="Palatino" w:hAnsi="Palatino"/>
          <w:sz w:val="28"/>
          <w:szCs w:val="28"/>
        </w:rPr>
        <w:t xml:space="preserve"> </w:t>
      </w:r>
      <w:r w:rsidR="00210ABC">
        <w:rPr>
          <w:rFonts w:ascii="Palatino" w:hAnsi="Palatino"/>
          <w:sz w:val="28"/>
          <w:szCs w:val="28"/>
        </w:rPr>
        <w:t xml:space="preserve">compounded </w:t>
      </w:r>
      <w:r w:rsidR="000F21AC">
        <w:rPr>
          <w:rFonts w:ascii="Palatino" w:hAnsi="Palatino"/>
          <w:sz w:val="28"/>
          <w:szCs w:val="28"/>
        </w:rPr>
        <w:t xml:space="preserve">dyad would result. </w:t>
      </w:r>
      <w:r w:rsidR="00E06646">
        <w:rPr>
          <w:rFonts w:ascii="Palatino" w:hAnsi="Palatino"/>
          <w:sz w:val="28"/>
          <w:szCs w:val="28"/>
        </w:rPr>
        <w:t xml:space="preserve">So now we have an </w:t>
      </w:r>
      <w:r w:rsidR="0003396A">
        <w:rPr>
          <w:rFonts w:ascii="Palatino" w:hAnsi="Palatino"/>
          <w:sz w:val="28"/>
          <w:szCs w:val="28"/>
        </w:rPr>
        <w:t>insight</w:t>
      </w:r>
      <w:r w:rsidR="00E06646">
        <w:rPr>
          <w:rFonts w:ascii="Palatino" w:hAnsi="Palatino"/>
          <w:sz w:val="28"/>
          <w:szCs w:val="28"/>
        </w:rPr>
        <w:t xml:space="preserve"> </w:t>
      </w:r>
      <w:r w:rsidR="0003396A">
        <w:rPr>
          <w:rFonts w:ascii="Palatino" w:hAnsi="Palatino"/>
          <w:sz w:val="28"/>
          <w:szCs w:val="28"/>
        </w:rPr>
        <w:t>into</w:t>
      </w:r>
      <w:r w:rsidR="00E06646">
        <w:rPr>
          <w:rFonts w:ascii="Palatino" w:hAnsi="Palatino"/>
          <w:sz w:val="28"/>
          <w:szCs w:val="28"/>
        </w:rPr>
        <w:t xml:space="preserve"> Helen's condition </w:t>
      </w:r>
      <w:r w:rsidR="00E06646" w:rsidRPr="002D737E">
        <w:rPr>
          <w:rFonts w:ascii="Palatino" w:hAnsi="Palatino"/>
          <w:i/>
          <w:iCs/>
          <w:sz w:val="28"/>
          <w:szCs w:val="28"/>
        </w:rPr>
        <w:t>prior</w:t>
      </w:r>
      <w:r w:rsidR="00E06646">
        <w:rPr>
          <w:rFonts w:ascii="Palatino" w:hAnsi="Palatino"/>
          <w:sz w:val="28"/>
          <w:szCs w:val="28"/>
        </w:rPr>
        <w:t xml:space="preserve"> to her epiphany: she </w:t>
      </w:r>
      <w:r w:rsidR="00AB4CD8">
        <w:rPr>
          <w:rFonts w:ascii="Palatino" w:hAnsi="Palatino"/>
          <w:sz w:val="28"/>
          <w:szCs w:val="28"/>
        </w:rPr>
        <w:t>wa</w:t>
      </w:r>
      <w:r w:rsidR="00E06646">
        <w:rPr>
          <w:rFonts w:ascii="Palatino" w:hAnsi="Palatino"/>
          <w:sz w:val="28"/>
          <w:szCs w:val="28"/>
        </w:rPr>
        <w:t xml:space="preserve">s a stimulus/response creature. </w:t>
      </w:r>
    </w:p>
    <w:p w14:paraId="59610F90" w14:textId="0101C178" w:rsidR="00260299" w:rsidRDefault="00260299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To grasp her insightful discovery, we need additional terminological efforts. A Symbolic Semeiosis </w:t>
      </w:r>
      <w:r w:rsidR="00545465">
        <w:rPr>
          <w:rFonts w:ascii="Palatino" w:hAnsi="Palatino"/>
          <w:sz w:val="28"/>
          <w:szCs w:val="28"/>
        </w:rPr>
        <w:t xml:space="preserve">(or Symbol) </w:t>
      </w:r>
      <w:r>
        <w:rPr>
          <w:rFonts w:ascii="Palatino" w:hAnsi="Palatino"/>
          <w:sz w:val="28"/>
          <w:szCs w:val="28"/>
        </w:rPr>
        <w:t>is one in which there is a triadic relation linking an Object, a Representamen, and an Interpretant</w:t>
      </w:r>
      <w:r w:rsidR="00545465">
        <w:rPr>
          <w:rFonts w:ascii="Palatino" w:hAnsi="Palatino"/>
          <w:sz w:val="28"/>
          <w:szCs w:val="28"/>
        </w:rPr>
        <w:t>,</w:t>
      </w:r>
      <w:r>
        <w:rPr>
          <w:rFonts w:ascii="Palatino" w:hAnsi="Palatino"/>
          <w:sz w:val="28"/>
          <w:szCs w:val="28"/>
        </w:rPr>
        <w:t xml:space="preserve"> th</w:t>
      </w:r>
      <w:r w:rsidR="00545465">
        <w:rPr>
          <w:rFonts w:ascii="Palatino" w:hAnsi="Palatino"/>
          <w:sz w:val="28"/>
          <w:szCs w:val="28"/>
        </w:rPr>
        <w:t>e la</w:t>
      </w:r>
      <w:r w:rsidR="006621F6">
        <w:rPr>
          <w:rFonts w:ascii="Palatino" w:hAnsi="Palatino"/>
          <w:sz w:val="28"/>
          <w:szCs w:val="28"/>
        </w:rPr>
        <w:t>st</w:t>
      </w:r>
      <w:r w:rsidR="00545465">
        <w:rPr>
          <w:rFonts w:ascii="Palatino" w:hAnsi="Palatino"/>
          <w:sz w:val="28"/>
          <w:szCs w:val="28"/>
        </w:rPr>
        <w:t xml:space="preserve"> being</w:t>
      </w:r>
      <w:r>
        <w:rPr>
          <w:rFonts w:ascii="Palatino" w:hAnsi="Palatino"/>
          <w:sz w:val="28"/>
          <w:szCs w:val="28"/>
        </w:rPr>
        <w:t xml:space="preserve"> constituted by some cultural or habitual relation between the Object and Representamen. Thus, in the United States, </w:t>
      </w:r>
      <w:r w:rsidR="00F20FC8">
        <w:rPr>
          <w:rFonts w:ascii="Palatino" w:hAnsi="Palatino"/>
          <w:sz w:val="28"/>
          <w:szCs w:val="28"/>
        </w:rPr>
        <w:t xml:space="preserve">if </w:t>
      </w:r>
      <w:r>
        <w:rPr>
          <w:rFonts w:ascii="Palatino" w:hAnsi="Palatino"/>
          <w:sz w:val="28"/>
          <w:szCs w:val="28"/>
        </w:rPr>
        <w:t xml:space="preserve">a </w:t>
      </w:r>
      <w:r w:rsidR="00FB3067">
        <w:rPr>
          <w:rFonts w:ascii="Palatino" w:hAnsi="Palatino"/>
          <w:sz w:val="28"/>
          <w:szCs w:val="28"/>
        </w:rPr>
        <w:t xml:space="preserve">licensed </w:t>
      </w:r>
      <w:r>
        <w:rPr>
          <w:rFonts w:ascii="Palatino" w:hAnsi="Palatino"/>
          <w:sz w:val="28"/>
          <w:szCs w:val="28"/>
        </w:rPr>
        <w:t xml:space="preserve">driver comes </w:t>
      </w:r>
      <w:r>
        <w:rPr>
          <w:rFonts w:ascii="Palatino" w:hAnsi="Palatino"/>
          <w:sz w:val="28"/>
          <w:szCs w:val="28"/>
        </w:rPr>
        <w:lastRenderedPageBreak/>
        <w:t xml:space="preserve">to an intersection with a blinking red traffic light, </w:t>
      </w:r>
      <w:r w:rsidR="00F20FC8">
        <w:rPr>
          <w:rFonts w:ascii="Palatino" w:hAnsi="Palatino"/>
          <w:sz w:val="28"/>
          <w:szCs w:val="28"/>
        </w:rPr>
        <w:t xml:space="preserve">by </w:t>
      </w:r>
      <w:r w:rsidR="007A00F2">
        <w:rPr>
          <w:rFonts w:ascii="Palatino" w:hAnsi="Palatino"/>
          <w:sz w:val="28"/>
          <w:szCs w:val="28"/>
        </w:rPr>
        <w:t xml:space="preserve">previously established </w:t>
      </w:r>
      <w:r w:rsidR="00F20FC8">
        <w:rPr>
          <w:rFonts w:ascii="Palatino" w:hAnsi="Palatino"/>
          <w:sz w:val="28"/>
          <w:szCs w:val="28"/>
        </w:rPr>
        <w:t>cultural habit the driver understands the meaning of the light is "stop, then proceed with caution."</w:t>
      </w:r>
      <w:r w:rsidR="004B4637">
        <w:rPr>
          <w:rFonts w:ascii="Palatino" w:hAnsi="Palatino"/>
          <w:sz w:val="28"/>
          <w:szCs w:val="28"/>
        </w:rPr>
        <w:t xml:space="preserve"> </w:t>
      </w:r>
      <w:r w:rsidR="00210BA1">
        <w:rPr>
          <w:rFonts w:ascii="Palatino" w:hAnsi="Palatino"/>
          <w:sz w:val="28"/>
          <w:szCs w:val="28"/>
        </w:rPr>
        <w:t xml:space="preserve">The Object is "stop at this blinking </w:t>
      </w:r>
      <w:r w:rsidR="0085614A">
        <w:rPr>
          <w:rFonts w:ascii="Palatino" w:hAnsi="Palatino"/>
          <w:sz w:val="28"/>
          <w:szCs w:val="28"/>
        </w:rPr>
        <w:t xml:space="preserve">red </w:t>
      </w:r>
      <w:r w:rsidR="00210BA1">
        <w:rPr>
          <w:rFonts w:ascii="Palatino" w:hAnsi="Palatino"/>
          <w:sz w:val="28"/>
          <w:szCs w:val="28"/>
        </w:rPr>
        <w:t xml:space="preserve">light," the Representamen is "blinking red </w:t>
      </w:r>
      <w:r w:rsidR="00BA7ED1">
        <w:rPr>
          <w:rFonts w:ascii="Palatino" w:hAnsi="Palatino"/>
          <w:sz w:val="28"/>
          <w:szCs w:val="28"/>
        </w:rPr>
        <w:t xml:space="preserve">traffic </w:t>
      </w:r>
      <w:r w:rsidR="00210BA1">
        <w:rPr>
          <w:rFonts w:ascii="Palatino" w:hAnsi="Palatino"/>
          <w:sz w:val="28"/>
          <w:szCs w:val="28"/>
        </w:rPr>
        <w:t xml:space="preserve">light at </w:t>
      </w:r>
      <w:r w:rsidR="00E340CC">
        <w:rPr>
          <w:rFonts w:ascii="Palatino" w:hAnsi="Palatino"/>
          <w:sz w:val="28"/>
          <w:szCs w:val="28"/>
        </w:rPr>
        <w:t xml:space="preserve">present </w:t>
      </w:r>
      <w:r w:rsidR="00210BA1">
        <w:rPr>
          <w:rFonts w:ascii="Palatino" w:hAnsi="Palatino"/>
          <w:sz w:val="28"/>
          <w:szCs w:val="28"/>
        </w:rPr>
        <w:t>intersection," and the Interpretant is understanding that there is a cultural habit such that the Representamen means the Object. This is not an Index because the cultural habit is not a cause</w:t>
      </w:r>
      <w:r w:rsidR="00A25460">
        <w:rPr>
          <w:rFonts w:ascii="Palatino" w:hAnsi="Palatino"/>
          <w:sz w:val="28"/>
          <w:szCs w:val="28"/>
        </w:rPr>
        <w:noBreakHyphen/>
      </w:r>
      <w:r w:rsidR="00210BA1">
        <w:rPr>
          <w:rFonts w:ascii="Palatino" w:hAnsi="Palatino"/>
          <w:sz w:val="28"/>
          <w:szCs w:val="28"/>
        </w:rPr>
        <w:t>and</w:t>
      </w:r>
      <w:r w:rsidR="00A25460">
        <w:rPr>
          <w:rFonts w:ascii="Palatino" w:hAnsi="Palatino"/>
          <w:sz w:val="28"/>
          <w:szCs w:val="28"/>
        </w:rPr>
        <w:noBreakHyphen/>
      </w:r>
      <w:r w:rsidR="00210BA1">
        <w:rPr>
          <w:rFonts w:ascii="Palatino" w:hAnsi="Palatino"/>
          <w:sz w:val="28"/>
          <w:szCs w:val="28"/>
        </w:rPr>
        <w:t>effect matter</w:t>
      </w:r>
      <w:r w:rsidR="002F2C30">
        <w:rPr>
          <w:rFonts w:ascii="Palatino" w:hAnsi="Palatino"/>
          <w:sz w:val="28"/>
          <w:szCs w:val="28"/>
        </w:rPr>
        <w:t>. It is a Symbolical Semeiosis.</w:t>
      </w:r>
      <w:r w:rsidR="0071265C">
        <w:rPr>
          <w:rFonts w:ascii="Palatino" w:hAnsi="Palatino"/>
          <w:sz w:val="28"/>
          <w:szCs w:val="28"/>
        </w:rPr>
        <w:t xml:space="preserve"> </w:t>
      </w:r>
    </w:p>
    <w:p w14:paraId="1395664B" w14:textId="14167854" w:rsidR="00E97295" w:rsidRDefault="00BA7ED1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Helen transition</w:t>
      </w:r>
      <w:r w:rsidR="00140AEC">
        <w:rPr>
          <w:rFonts w:ascii="Palatino" w:hAnsi="Palatino"/>
          <w:sz w:val="28"/>
          <w:szCs w:val="28"/>
        </w:rPr>
        <w:t>ed</w:t>
      </w:r>
      <w:r>
        <w:rPr>
          <w:rFonts w:ascii="Palatino" w:hAnsi="Palatino"/>
          <w:sz w:val="28"/>
          <w:szCs w:val="28"/>
        </w:rPr>
        <w:t xml:space="preserve"> from state (I), stimulus/response dyadic temporal sequence, to state (II) acquisition of the Symbol </w:t>
      </w:r>
      <w:r w:rsidR="00606923">
        <w:rPr>
          <w:rFonts w:ascii="Palatino" w:hAnsi="Palatino"/>
          <w:sz w:val="28"/>
          <w:szCs w:val="28"/>
        </w:rPr>
        <w:t xml:space="preserve">with its </w:t>
      </w:r>
      <w:r w:rsidR="00B01BB3">
        <w:rPr>
          <w:rFonts w:ascii="Palatino" w:hAnsi="Palatino"/>
          <w:sz w:val="28"/>
          <w:szCs w:val="28"/>
        </w:rPr>
        <w:t xml:space="preserve">additional </w:t>
      </w:r>
      <w:r>
        <w:rPr>
          <w:rFonts w:ascii="Palatino" w:hAnsi="Palatino"/>
          <w:sz w:val="28"/>
          <w:szCs w:val="28"/>
        </w:rPr>
        <w:t xml:space="preserve">Interpretant cultural habit. </w:t>
      </w:r>
      <w:r w:rsidR="00871484">
        <w:rPr>
          <w:rFonts w:ascii="Palatino" w:hAnsi="Palatino"/>
          <w:sz w:val="28"/>
          <w:szCs w:val="28"/>
        </w:rPr>
        <w:t>While i</w:t>
      </w:r>
      <w:r>
        <w:rPr>
          <w:rFonts w:ascii="Palatino" w:hAnsi="Palatino"/>
          <w:sz w:val="28"/>
          <w:szCs w:val="28"/>
        </w:rPr>
        <w:t xml:space="preserve">n state </w:t>
      </w:r>
      <w:r w:rsidR="0071265C">
        <w:rPr>
          <w:rFonts w:ascii="Palatino" w:hAnsi="Palatino"/>
          <w:sz w:val="28"/>
          <w:szCs w:val="28"/>
        </w:rPr>
        <w:t>(</w:t>
      </w:r>
      <w:r>
        <w:rPr>
          <w:rFonts w:ascii="Palatino" w:hAnsi="Palatino"/>
          <w:sz w:val="28"/>
          <w:szCs w:val="28"/>
        </w:rPr>
        <w:t>I</w:t>
      </w:r>
      <w:r w:rsidR="0071265C">
        <w:rPr>
          <w:rFonts w:ascii="Palatino" w:hAnsi="Palatino"/>
          <w:sz w:val="28"/>
          <w:szCs w:val="28"/>
        </w:rPr>
        <w:t>)</w:t>
      </w:r>
      <w:r>
        <w:rPr>
          <w:rFonts w:ascii="Palatino" w:hAnsi="Palatino"/>
          <w:sz w:val="28"/>
          <w:szCs w:val="28"/>
        </w:rPr>
        <w:t>, she experience</w:t>
      </w:r>
      <w:r w:rsidR="00140AEC">
        <w:rPr>
          <w:rFonts w:ascii="Palatino" w:hAnsi="Palatino"/>
          <w:sz w:val="28"/>
          <w:szCs w:val="28"/>
        </w:rPr>
        <w:t>d</w:t>
      </w:r>
      <w:r>
        <w:rPr>
          <w:rFonts w:ascii="Palatino" w:hAnsi="Palatino"/>
          <w:sz w:val="28"/>
          <w:szCs w:val="28"/>
        </w:rPr>
        <w:t xml:space="preserve"> hand</w:t>
      </w:r>
      <w:r w:rsidR="00871484">
        <w:rPr>
          <w:rFonts w:ascii="Palatino" w:hAnsi="Palatino"/>
          <w:sz w:val="28"/>
          <w:szCs w:val="28"/>
        </w:rPr>
        <w:noBreakHyphen/>
      </w:r>
      <w:r>
        <w:rPr>
          <w:rFonts w:ascii="Palatino" w:hAnsi="Palatino"/>
          <w:sz w:val="28"/>
          <w:szCs w:val="28"/>
        </w:rPr>
        <w:t xml:space="preserve">tapping for </w:t>
      </w:r>
      <w:r w:rsidR="00D30BB9">
        <w:rPr>
          <w:rFonts w:ascii="Palatino" w:hAnsi="Palatino"/>
          <w:sz w:val="28"/>
          <w:szCs w:val="28"/>
        </w:rPr>
        <w:t>w</w:t>
      </w:r>
      <w:r w:rsidR="00D30BB9">
        <w:rPr>
          <w:rFonts w:ascii="Palatino" w:hAnsi="Palatino"/>
          <w:sz w:val="28"/>
          <w:szCs w:val="28"/>
        </w:rPr>
        <w:noBreakHyphen/>
        <w:t>a</w:t>
      </w:r>
      <w:r w:rsidR="00D30BB9">
        <w:rPr>
          <w:rFonts w:ascii="Palatino" w:hAnsi="Palatino"/>
          <w:sz w:val="28"/>
          <w:szCs w:val="28"/>
        </w:rPr>
        <w:noBreakHyphen/>
        <w:t>t</w:t>
      </w:r>
      <w:r w:rsidR="00D30BB9">
        <w:rPr>
          <w:rFonts w:ascii="Palatino" w:hAnsi="Palatino"/>
          <w:sz w:val="28"/>
          <w:szCs w:val="28"/>
        </w:rPr>
        <w:noBreakHyphen/>
        <w:t>e</w:t>
      </w:r>
      <w:r w:rsidR="00D30BB9">
        <w:rPr>
          <w:rFonts w:ascii="Palatino" w:hAnsi="Palatino"/>
          <w:sz w:val="28"/>
          <w:szCs w:val="28"/>
        </w:rPr>
        <w:noBreakHyphen/>
        <w:t>r</w:t>
      </w:r>
      <w:r>
        <w:rPr>
          <w:rFonts w:ascii="Palatino" w:hAnsi="Palatino"/>
          <w:sz w:val="28"/>
          <w:szCs w:val="28"/>
        </w:rPr>
        <w:t xml:space="preserve"> and she experience</w:t>
      </w:r>
      <w:r w:rsidR="00140AEC">
        <w:rPr>
          <w:rFonts w:ascii="Palatino" w:hAnsi="Palatino"/>
          <w:sz w:val="28"/>
          <w:szCs w:val="28"/>
        </w:rPr>
        <w:t>d</w:t>
      </w:r>
      <w:r>
        <w:rPr>
          <w:rFonts w:ascii="Palatino" w:hAnsi="Palatino"/>
          <w:sz w:val="28"/>
          <w:szCs w:val="28"/>
        </w:rPr>
        <w:t xml:space="preserve"> water flowing on her other hand. They are just two temporally</w:t>
      </w:r>
      <w:r w:rsidR="00E957C7">
        <w:rPr>
          <w:rFonts w:ascii="Palatino" w:hAnsi="Palatino"/>
          <w:sz w:val="28"/>
          <w:szCs w:val="28"/>
        </w:rPr>
        <w:noBreakHyphen/>
      </w:r>
      <w:r>
        <w:rPr>
          <w:rFonts w:ascii="Palatino" w:hAnsi="Palatino"/>
          <w:sz w:val="28"/>
          <w:szCs w:val="28"/>
        </w:rPr>
        <w:t>related but otherwise distinct experiences. Somehow</w:t>
      </w:r>
      <w:r w:rsidR="00A25460">
        <w:rPr>
          <w:rFonts w:ascii="Palatino" w:hAnsi="Palatino"/>
          <w:sz w:val="28"/>
          <w:szCs w:val="28"/>
        </w:rPr>
        <w:t>, with Miss Sullivan's assistance,</w:t>
      </w:r>
      <w:r>
        <w:rPr>
          <w:rFonts w:ascii="Palatino" w:hAnsi="Palatino"/>
          <w:sz w:val="28"/>
          <w:szCs w:val="28"/>
        </w:rPr>
        <w:t xml:space="preserve"> she move</w:t>
      </w:r>
      <w:r w:rsidR="00140AEC">
        <w:rPr>
          <w:rFonts w:ascii="Palatino" w:hAnsi="Palatino"/>
          <w:sz w:val="28"/>
          <w:szCs w:val="28"/>
        </w:rPr>
        <w:t>d</w:t>
      </w:r>
      <w:r>
        <w:rPr>
          <w:rFonts w:ascii="Palatino" w:hAnsi="Palatino"/>
          <w:sz w:val="28"/>
          <w:szCs w:val="28"/>
        </w:rPr>
        <w:t xml:space="preserve"> from state </w:t>
      </w:r>
      <w:r w:rsidR="0071265C">
        <w:rPr>
          <w:rFonts w:ascii="Palatino" w:hAnsi="Palatino"/>
          <w:sz w:val="28"/>
          <w:szCs w:val="28"/>
        </w:rPr>
        <w:t>(</w:t>
      </w:r>
      <w:r>
        <w:rPr>
          <w:rFonts w:ascii="Palatino" w:hAnsi="Palatino"/>
          <w:sz w:val="28"/>
          <w:szCs w:val="28"/>
        </w:rPr>
        <w:t>I</w:t>
      </w:r>
      <w:r w:rsidR="0071265C">
        <w:rPr>
          <w:rFonts w:ascii="Palatino" w:hAnsi="Palatino"/>
          <w:sz w:val="28"/>
          <w:szCs w:val="28"/>
        </w:rPr>
        <w:t>)</w:t>
      </w:r>
      <w:r>
        <w:rPr>
          <w:rFonts w:ascii="Palatino" w:hAnsi="Palatino"/>
          <w:sz w:val="28"/>
          <w:szCs w:val="28"/>
        </w:rPr>
        <w:t xml:space="preserve"> to state </w:t>
      </w:r>
      <w:r w:rsidR="0071265C">
        <w:rPr>
          <w:rFonts w:ascii="Palatino" w:hAnsi="Palatino"/>
          <w:sz w:val="28"/>
          <w:szCs w:val="28"/>
        </w:rPr>
        <w:t>(</w:t>
      </w:r>
      <w:r>
        <w:rPr>
          <w:rFonts w:ascii="Palatino" w:hAnsi="Palatino"/>
          <w:sz w:val="28"/>
          <w:szCs w:val="28"/>
        </w:rPr>
        <w:t>II</w:t>
      </w:r>
      <w:r w:rsidR="0071265C">
        <w:rPr>
          <w:rFonts w:ascii="Palatino" w:hAnsi="Palatino"/>
          <w:sz w:val="28"/>
          <w:szCs w:val="28"/>
        </w:rPr>
        <w:t>)</w:t>
      </w:r>
      <w:r w:rsidR="00140AEC">
        <w:rPr>
          <w:rFonts w:ascii="Palatino" w:hAnsi="Palatino"/>
          <w:sz w:val="28"/>
          <w:szCs w:val="28"/>
        </w:rPr>
        <w:t xml:space="preserve"> </w:t>
      </w:r>
      <w:r>
        <w:rPr>
          <w:rFonts w:ascii="Palatino" w:hAnsi="Palatino"/>
          <w:sz w:val="28"/>
          <w:szCs w:val="28"/>
        </w:rPr>
        <w:t xml:space="preserve">wherein </w:t>
      </w:r>
      <w:r w:rsidR="00140AEC">
        <w:rPr>
          <w:rFonts w:ascii="Palatino" w:hAnsi="Palatino"/>
          <w:sz w:val="28"/>
          <w:szCs w:val="28"/>
        </w:rPr>
        <w:t xml:space="preserve">she gained an understanding, by way of comprehending the habit that </w:t>
      </w:r>
      <w:r w:rsidR="00700979">
        <w:rPr>
          <w:rFonts w:ascii="Palatino" w:hAnsi="Palatino"/>
          <w:sz w:val="28"/>
          <w:szCs w:val="28"/>
        </w:rPr>
        <w:t xml:space="preserve">a particular </w:t>
      </w:r>
      <w:r w:rsidR="00140AEC">
        <w:rPr>
          <w:rFonts w:ascii="Palatino" w:hAnsi="Palatino"/>
          <w:sz w:val="28"/>
          <w:szCs w:val="28"/>
        </w:rPr>
        <w:t>finger</w:t>
      </w:r>
      <w:r w:rsidR="00140F82">
        <w:rPr>
          <w:rFonts w:ascii="Palatino" w:hAnsi="Palatino"/>
          <w:sz w:val="28"/>
          <w:szCs w:val="28"/>
        </w:rPr>
        <w:noBreakHyphen/>
      </w:r>
      <w:r w:rsidR="00140AEC">
        <w:rPr>
          <w:rFonts w:ascii="Palatino" w:hAnsi="Palatino"/>
          <w:sz w:val="28"/>
          <w:szCs w:val="28"/>
        </w:rPr>
        <w:t xml:space="preserve">tapping </w:t>
      </w:r>
      <w:r w:rsidR="00140AEC" w:rsidRPr="00B01BB3">
        <w:rPr>
          <w:rFonts w:ascii="Palatino" w:hAnsi="Palatino"/>
          <w:i/>
          <w:iCs/>
          <w:sz w:val="28"/>
          <w:szCs w:val="28"/>
        </w:rPr>
        <w:t>means</w:t>
      </w:r>
      <w:r w:rsidR="00140AEC">
        <w:rPr>
          <w:rFonts w:ascii="Palatino" w:hAnsi="Palatino"/>
          <w:sz w:val="28"/>
          <w:szCs w:val="28"/>
        </w:rPr>
        <w:t xml:space="preserve"> (symbolizes) the flowing water. </w:t>
      </w:r>
      <w:proofErr w:type="gramStart"/>
      <w:r w:rsidR="00140AEC">
        <w:rPr>
          <w:rFonts w:ascii="Palatino" w:hAnsi="Palatino"/>
          <w:sz w:val="28"/>
          <w:szCs w:val="28"/>
        </w:rPr>
        <w:t>Thus</w:t>
      </w:r>
      <w:proofErr w:type="gramEnd"/>
      <w:r w:rsidR="00140AEC">
        <w:rPr>
          <w:rFonts w:ascii="Palatino" w:hAnsi="Palatino"/>
          <w:sz w:val="28"/>
          <w:szCs w:val="28"/>
        </w:rPr>
        <w:t xml:space="preserve"> she transitioned from a </w:t>
      </w:r>
      <w:r w:rsidR="00140AEC" w:rsidRPr="001B757E">
        <w:rPr>
          <w:rFonts w:ascii="Palatino" w:hAnsi="Palatino"/>
          <w:i/>
          <w:iCs/>
          <w:sz w:val="28"/>
          <w:szCs w:val="28"/>
        </w:rPr>
        <w:t>stimulus/response</w:t>
      </w:r>
      <w:r w:rsidR="00140AEC">
        <w:rPr>
          <w:rFonts w:ascii="Palatino" w:hAnsi="Palatino"/>
          <w:sz w:val="28"/>
          <w:szCs w:val="28"/>
        </w:rPr>
        <w:t xml:space="preserve"> </w:t>
      </w:r>
      <w:r w:rsidR="00140AEC" w:rsidRPr="001B757E">
        <w:rPr>
          <w:rFonts w:ascii="Palatino" w:hAnsi="Palatino"/>
          <w:sz w:val="28"/>
          <w:szCs w:val="28"/>
        </w:rPr>
        <w:t>environment</w:t>
      </w:r>
      <w:r w:rsidR="00140AEC">
        <w:rPr>
          <w:rFonts w:ascii="Palatino" w:hAnsi="Palatino"/>
          <w:sz w:val="28"/>
          <w:szCs w:val="28"/>
        </w:rPr>
        <w:t xml:space="preserve"> into a world of </w:t>
      </w:r>
      <w:r w:rsidR="00140AEC" w:rsidRPr="00827345">
        <w:rPr>
          <w:rFonts w:ascii="Palatino" w:hAnsi="Palatino"/>
          <w:i/>
          <w:iCs/>
          <w:sz w:val="28"/>
          <w:szCs w:val="28"/>
        </w:rPr>
        <w:t>semeioses</w:t>
      </w:r>
      <w:r w:rsidR="00140AEC">
        <w:rPr>
          <w:rFonts w:ascii="Palatino" w:hAnsi="Palatino"/>
          <w:sz w:val="28"/>
          <w:szCs w:val="28"/>
        </w:rPr>
        <w:t xml:space="preserve">. Initially </w:t>
      </w:r>
      <w:r w:rsidR="0041789D">
        <w:rPr>
          <w:rFonts w:ascii="Palatino" w:hAnsi="Palatino"/>
          <w:sz w:val="28"/>
          <w:szCs w:val="28"/>
        </w:rPr>
        <w:t xml:space="preserve">she experienced a </w:t>
      </w:r>
      <w:r w:rsidR="00140AEC">
        <w:rPr>
          <w:rFonts w:ascii="Palatino" w:hAnsi="Palatino"/>
          <w:sz w:val="28"/>
          <w:szCs w:val="28"/>
        </w:rPr>
        <w:t>symbolic</w:t>
      </w:r>
      <w:r w:rsidR="0041789D">
        <w:rPr>
          <w:rFonts w:ascii="Palatino" w:hAnsi="Palatino"/>
          <w:sz w:val="28"/>
          <w:szCs w:val="28"/>
        </w:rPr>
        <w:t xml:space="preserve"> semeiosis</w:t>
      </w:r>
      <w:r w:rsidR="00140AEC">
        <w:rPr>
          <w:rFonts w:ascii="Palatino" w:hAnsi="Palatino"/>
          <w:sz w:val="28"/>
          <w:szCs w:val="28"/>
        </w:rPr>
        <w:t xml:space="preserve">, but then she </w:t>
      </w:r>
      <w:r w:rsidR="00827345">
        <w:rPr>
          <w:rFonts w:ascii="Palatino" w:hAnsi="Palatino"/>
          <w:sz w:val="28"/>
          <w:szCs w:val="28"/>
        </w:rPr>
        <w:t>quickly became</w:t>
      </w:r>
      <w:r w:rsidR="00140AEC">
        <w:rPr>
          <w:rFonts w:ascii="Palatino" w:hAnsi="Palatino"/>
          <w:sz w:val="28"/>
          <w:szCs w:val="28"/>
        </w:rPr>
        <w:t xml:space="preserve"> capable of comprehending </w:t>
      </w:r>
      <w:r w:rsidR="00827345">
        <w:rPr>
          <w:rFonts w:ascii="Palatino" w:hAnsi="Palatino"/>
          <w:sz w:val="28"/>
          <w:szCs w:val="28"/>
        </w:rPr>
        <w:t>additional</w:t>
      </w:r>
      <w:r w:rsidR="00140AEC">
        <w:rPr>
          <w:rFonts w:ascii="Palatino" w:hAnsi="Palatino"/>
          <w:sz w:val="28"/>
          <w:szCs w:val="28"/>
        </w:rPr>
        <w:t xml:space="preserve"> semeiosis types such as Indexes and Icons</w:t>
      </w:r>
      <w:r w:rsidR="00A97EA0">
        <w:rPr>
          <w:rFonts w:ascii="Palatino" w:hAnsi="Palatino"/>
          <w:sz w:val="28"/>
          <w:szCs w:val="28"/>
        </w:rPr>
        <w:t xml:space="preserve">, plus </w:t>
      </w:r>
      <w:r w:rsidR="00140AEC">
        <w:rPr>
          <w:rFonts w:ascii="Palatino" w:hAnsi="Palatino"/>
          <w:sz w:val="28"/>
          <w:szCs w:val="28"/>
        </w:rPr>
        <w:t>various other</w:t>
      </w:r>
      <w:r w:rsidR="00700979">
        <w:rPr>
          <w:rFonts w:ascii="Palatino" w:hAnsi="Palatino"/>
          <w:sz w:val="28"/>
          <w:szCs w:val="28"/>
        </w:rPr>
        <w:t xml:space="preserve"> types not mentioned here</w:t>
      </w:r>
      <w:r w:rsidR="00140AEC">
        <w:rPr>
          <w:rFonts w:ascii="Palatino" w:hAnsi="Palatino"/>
          <w:sz w:val="28"/>
          <w:szCs w:val="28"/>
        </w:rPr>
        <w:t>.</w:t>
      </w:r>
      <w:r w:rsidR="000A7372">
        <w:rPr>
          <w:rFonts w:ascii="Palatino" w:hAnsi="Palatino"/>
          <w:sz w:val="28"/>
          <w:szCs w:val="28"/>
        </w:rPr>
        <w:t xml:space="preserve"> </w:t>
      </w:r>
      <w:r w:rsidR="00E97295">
        <w:rPr>
          <w:rFonts w:ascii="Palatino" w:hAnsi="Palatino"/>
          <w:sz w:val="28"/>
          <w:szCs w:val="28"/>
        </w:rPr>
        <w:t xml:space="preserve">Percy described </w:t>
      </w:r>
      <w:r w:rsidR="004A202D">
        <w:rPr>
          <w:rFonts w:ascii="Palatino" w:hAnsi="Palatino"/>
          <w:sz w:val="28"/>
          <w:szCs w:val="28"/>
        </w:rPr>
        <w:t>Helen's insight</w:t>
      </w:r>
      <w:r w:rsidR="00E97295">
        <w:rPr>
          <w:rFonts w:ascii="Palatino" w:hAnsi="Palatino"/>
          <w:sz w:val="28"/>
          <w:szCs w:val="28"/>
        </w:rPr>
        <w:t xml:space="preserve"> under the heading of </w:t>
      </w:r>
      <w:r w:rsidR="00E97295" w:rsidRPr="00E97295">
        <w:rPr>
          <w:rFonts w:ascii="Palatino" w:hAnsi="Palatino"/>
          <w:i/>
          <w:iCs/>
          <w:sz w:val="28"/>
          <w:szCs w:val="28"/>
        </w:rPr>
        <w:t>naming</w:t>
      </w:r>
      <w:r w:rsidR="00253DA8">
        <w:rPr>
          <w:rFonts w:ascii="Palatino" w:hAnsi="Palatino"/>
          <w:sz w:val="28"/>
          <w:szCs w:val="28"/>
        </w:rPr>
        <w:t>: f</w:t>
      </w:r>
      <w:r w:rsidR="00E97295">
        <w:rPr>
          <w:rFonts w:ascii="Palatino" w:hAnsi="Palatino"/>
          <w:sz w:val="28"/>
          <w:szCs w:val="28"/>
        </w:rPr>
        <w:t>inger</w:t>
      </w:r>
      <w:r w:rsidR="00871484">
        <w:rPr>
          <w:rFonts w:ascii="Palatino" w:hAnsi="Palatino"/>
          <w:sz w:val="28"/>
          <w:szCs w:val="28"/>
        </w:rPr>
        <w:noBreakHyphen/>
      </w:r>
      <w:r w:rsidR="00E97295">
        <w:rPr>
          <w:rFonts w:ascii="Palatino" w:hAnsi="Palatino"/>
          <w:sz w:val="28"/>
          <w:szCs w:val="28"/>
        </w:rPr>
        <w:t xml:space="preserve">tapping </w:t>
      </w:r>
      <w:r w:rsidR="000857FD">
        <w:rPr>
          <w:rFonts w:ascii="Palatino" w:hAnsi="Palatino"/>
          <w:sz w:val="28"/>
          <w:szCs w:val="28"/>
        </w:rPr>
        <w:t>w</w:t>
      </w:r>
      <w:r w:rsidR="000857FD">
        <w:rPr>
          <w:rFonts w:ascii="Palatino" w:hAnsi="Palatino"/>
          <w:sz w:val="28"/>
          <w:szCs w:val="28"/>
        </w:rPr>
        <w:noBreakHyphen/>
        <w:t>a</w:t>
      </w:r>
      <w:r w:rsidR="000857FD">
        <w:rPr>
          <w:rFonts w:ascii="Palatino" w:hAnsi="Palatino"/>
          <w:sz w:val="28"/>
          <w:szCs w:val="28"/>
        </w:rPr>
        <w:noBreakHyphen/>
        <w:t>t</w:t>
      </w:r>
      <w:r w:rsidR="000857FD">
        <w:rPr>
          <w:rFonts w:ascii="Palatino" w:hAnsi="Palatino"/>
          <w:sz w:val="28"/>
          <w:szCs w:val="28"/>
        </w:rPr>
        <w:noBreakHyphen/>
        <w:t>e</w:t>
      </w:r>
      <w:r w:rsidR="000857FD">
        <w:rPr>
          <w:rFonts w:ascii="Palatino" w:hAnsi="Palatino"/>
          <w:sz w:val="28"/>
          <w:szCs w:val="28"/>
        </w:rPr>
        <w:noBreakHyphen/>
        <w:t xml:space="preserve">r </w:t>
      </w:r>
      <w:r w:rsidR="00E97295">
        <w:rPr>
          <w:rFonts w:ascii="Palatino" w:hAnsi="Palatino"/>
          <w:sz w:val="28"/>
          <w:szCs w:val="28"/>
        </w:rPr>
        <w:t xml:space="preserve">names actual water. But readers of </w:t>
      </w:r>
      <w:r w:rsidR="00E97295" w:rsidRPr="00E97295">
        <w:rPr>
          <w:rFonts w:ascii="Palatino" w:hAnsi="Palatino"/>
          <w:i/>
          <w:iCs/>
          <w:sz w:val="28"/>
          <w:szCs w:val="28"/>
        </w:rPr>
        <w:t>SE</w:t>
      </w:r>
      <w:r w:rsidR="00E97295">
        <w:rPr>
          <w:rFonts w:ascii="Palatino" w:hAnsi="Palatino"/>
          <w:sz w:val="28"/>
          <w:szCs w:val="28"/>
        </w:rPr>
        <w:t xml:space="preserve"> will quickly observe that </w:t>
      </w:r>
      <w:r w:rsidR="00E97295">
        <w:rPr>
          <w:rFonts w:ascii="Palatino" w:hAnsi="Palatino"/>
          <w:sz w:val="28"/>
          <w:szCs w:val="28"/>
        </w:rPr>
        <w:lastRenderedPageBreak/>
        <w:t xml:space="preserve">Percy regarded </w:t>
      </w:r>
      <w:r w:rsidR="00E97295" w:rsidRPr="004A202D">
        <w:rPr>
          <w:rFonts w:ascii="Palatino" w:hAnsi="Palatino"/>
          <w:i/>
          <w:iCs/>
          <w:sz w:val="28"/>
          <w:szCs w:val="28"/>
        </w:rPr>
        <w:t>naming</w:t>
      </w:r>
      <w:r w:rsidR="00E97295">
        <w:rPr>
          <w:rFonts w:ascii="Palatino" w:hAnsi="Palatino"/>
          <w:sz w:val="28"/>
          <w:szCs w:val="28"/>
        </w:rPr>
        <w:t xml:space="preserve"> as an important sub</w:t>
      </w:r>
      <w:r w:rsidR="001F4758">
        <w:rPr>
          <w:rFonts w:ascii="Palatino" w:hAnsi="Palatino"/>
          <w:sz w:val="28"/>
          <w:szCs w:val="28"/>
        </w:rPr>
        <w:t>set</w:t>
      </w:r>
      <w:r w:rsidR="00E97295">
        <w:rPr>
          <w:rFonts w:ascii="Palatino" w:hAnsi="Palatino"/>
          <w:sz w:val="28"/>
          <w:szCs w:val="28"/>
        </w:rPr>
        <w:t xml:space="preserve"> of </w:t>
      </w:r>
      <w:r w:rsidR="00253DA8">
        <w:rPr>
          <w:rFonts w:ascii="Palatino" w:hAnsi="Palatino"/>
          <w:i/>
          <w:iCs/>
          <w:sz w:val="28"/>
          <w:szCs w:val="28"/>
        </w:rPr>
        <w:t>S</w:t>
      </w:r>
      <w:r w:rsidR="00E97295" w:rsidRPr="004A202D">
        <w:rPr>
          <w:rFonts w:ascii="Palatino" w:hAnsi="Palatino"/>
          <w:i/>
          <w:iCs/>
          <w:sz w:val="28"/>
          <w:szCs w:val="28"/>
        </w:rPr>
        <w:t>ymbolic</w:t>
      </w:r>
      <w:r w:rsidR="00260D28">
        <w:rPr>
          <w:rFonts w:ascii="Palatino" w:hAnsi="Palatino"/>
          <w:i/>
          <w:iCs/>
          <w:sz w:val="28"/>
          <w:szCs w:val="28"/>
        </w:rPr>
        <w:t>al</w:t>
      </w:r>
      <w:r w:rsidR="00E97295" w:rsidRPr="004A202D">
        <w:rPr>
          <w:rFonts w:ascii="Palatino" w:hAnsi="Palatino"/>
          <w:i/>
          <w:iCs/>
          <w:sz w:val="28"/>
          <w:szCs w:val="28"/>
        </w:rPr>
        <w:t xml:space="preserve"> </w:t>
      </w:r>
      <w:r w:rsidR="00253DA8">
        <w:rPr>
          <w:rFonts w:ascii="Palatino" w:hAnsi="Palatino"/>
          <w:i/>
          <w:iCs/>
          <w:sz w:val="28"/>
          <w:szCs w:val="28"/>
        </w:rPr>
        <w:t>S</w:t>
      </w:r>
      <w:r w:rsidR="00E97295" w:rsidRPr="004A202D">
        <w:rPr>
          <w:rFonts w:ascii="Palatino" w:hAnsi="Palatino"/>
          <w:i/>
          <w:iCs/>
          <w:sz w:val="28"/>
          <w:szCs w:val="28"/>
        </w:rPr>
        <w:t>emeiosis processes</w:t>
      </w:r>
      <w:r w:rsidR="00E97295">
        <w:rPr>
          <w:rFonts w:ascii="Palatino" w:hAnsi="Palatino"/>
          <w:sz w:val="28"/>
          <w:szCs w:val="28"/>
        </w:rPr>
        <w:t xml:space="preserve">. </w:t>
      </w:r>
    </w:p>
    <w:p w14:paraId="1D9C81F4" w14:textId="38C13D3B" w:rsidR="008262D8" w:rsidRDefault="0071265C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Students of Percy's writing will acknowledge that he was an opponent of </w:t>
      </w:r>
      <w:r w:rsidRPr="0071265C">
        <w:rPr>
          <w:rFonts w:ascii="Palatino" w:hAnsi="Palatino"/>
          <w:i/>
          <w:iCs/>
          <w:sz w:val="28"/>
          <w:szCs w:val="28"/>
        </w:rPr>
        <w:t>Nominalism</w:t>
      </w:r>
      <w:r>
        <w:rPr>
          <w:rFonts w:ascii="Palatino" w:hAnsi="Palatino"/>
          <w:sz w:val="28"/>
          <w:szCs w:val="28"/>
        </w:rPr>
        <w:t xml:space="preserve"> who favored </w:t>
      </w:r>
      <w:r w:rsidRPr="0071265C">
        <w:rPr>
          <w:rFonts w:ascii="Palatino" w:hAnsi="Palatino"/>
          <w:i/>
          <w:iCs/>
          <w:sz w:val="28"/>
          <w:szCs w:val="28"/>
        </w:rPr>
        <w:t>Realism</w:t>
      </w:r>
      <w:r>
        <w:rPr>
          <w:rFonts w:ascii="Palatino" w:hAnsi="Palatino"/>
          <w:sz w:val="28"/>
          <w:szCs w:val="28"/>
        </w:rPr>
        <w:t xml:space="preserve">. Helen's transition to symbols </w:t>
      </w:r>
      <w:r w:rsidR="007927F4">
        <w:rPr>
          <w:rFonts w:ascii="Palatino" w:hAnsi="Palatino"/>
          <w:sz w:val="28"/>
          <w:szCs w:val="28"/>
        </w:rPr>
        <w:t xml:space="preserve">and semeioses </w:t>
      </w:r>
      <w:r>
        <w:rPr>
          <w:rFonts w:ascii="Palatino" w:hAnsi="Palatino"/>
          <w:sz w:val="28"/>
          <w:szCs w:val="28"/>
        </w:rPr>
        <w:t>provide</w:t>
      </w:r>
      <w:r w:rsidR="000656E3">
        <w:rPr>
          <w:rFonts w:ascii="Palatino" w:hAnsi="Palatino"/>
          <w:sz w:val="28"/>
          <w:szCs w:val="28"/>
        </w:rPr>
        <w:t>s</w:t>
      </w:r>
      <w:r>
        <w:rPr>
          <w:rFonts w:ascii="Palatino" w:hAnsi="Palatino"/>
          <w:sz w:val="28"/>
          <w:szCs w:val="28"/>
        </w:rPr>
        <w:t xml:space="preserve"> additional </w:t>
      </w:r>
      <w:r w:rsidR="00033330">
        <w:rPr>
          <w:rFonts w:ascii="Palatino" w:hAnsi="Palatino"/>
          <w:sz w:val="28"/>
          <w:szCs w:val="28"/>
        </w:rPr>
        <w:t xml:space="preserve">means for grasping that important distinction. As a stimulus/response creature in stage (I) Helen was only remembering </w:t>
      </w:r>
      <w:r w:rsidR="00033330" w:rsidRPr="004D014E">
        <w:rPr>
          <w:rFonts w:ascii="Palatino" w:hAnsi="Palatino"/>
          <w:i/>
          <w:iCs/>
          <w:sz w:val="28"/>
          <w:szCs w:val="28"/>
        </w:rPr>
        <w:t>past</w:t>
      </w:r>
      <w:r w:rsidR="00033330">
        <w:rPr>
          <w:rFonts w:ascii="Palatino" w:hAnsi="Palatino"/>
          <w:sz w:val="28"/>
          <w:szCs w:val="28"/>
        </w:rPr>
        <w:t xml:space="preserve"> occasions of finger</w:t>
      </w:r>
      <w:r w:rsidR="007F0B41">
        <w:rPr>
          <w:rFonts w:ascii="Palatino" w:hAnsi="Palatino"/>
          <w:sz w:val="28"/>
          <w:szCs w:val="28"/>
        </w:rPr>
        <w:noBreakHyphen/>
      </w:r>
      <w:r w:rsidR="00033330">
        <w:rPr>
          <w:rFonts w:ascii="Palatino" w:hAnsi="Palatino"/>
          <w:sz w:val="28"/>
          <w:szCs w:val="28"/>
        </w:rPr>
        <w:t>tapping and flowing water. Such is nominalism</w:t>
      </w:r>
      <w:r w:rsidR="004D4009">
        <w:rPr>
          <w:rFonts w:ascii="Palatino" w:hAnsi="Palatino"/>
          <w:sz w:val="28"/>
          <w:szCs w:val="28"/>
        </w:rPr>
        <w:t>:</w:t>
      </w:r>
      <w:r w:rsidR="00033330">
        <w:rPr>
          <w:rFonts w:ascii="Palatino" w:hAnsi="Palatino"/>
          <w:sz w:val="28"/>
          <w:szCs w:val="28"/>
        </w:rPr>
        <w:t xml:space="preserve"> </w:t>
      </w:r>
      <w:r w:rsidR="004D4009">
        <w:rPr>
          <w:rFonts w:ascii="Palatino" w:hAnsi="Palatino"/>
          <w:sz w:val="28"/>
          <w:szCs w:val="28"/>
        </w:rPr>
        <w:t>o</w:t>
      </w:r>
      <w:r w:rsidR="00033330">
        <w:rPr>
          <w:rFonts w:ascii="Palatino" w:hAnsi="Palatino"/>
          <w:sz w:val="28"/>
          <w:szCs w:val="28"/>
        </w:rPr>
        <w:t>ne remembers the limited list of past events of that sort, but that is the end of it. It is in the past. When stage (II) arrived, and the habit</w:t>
      </w:r>
      <w:r w:rsidR="004D014E">
        <w:rPr>
          <w:rFonts w:ascii="Palatino" w:hAnsi="Palatino"/>
          <w:sz w:val="28"/>
          <w:szCs w:val="28"/>
        </w:rPr>
        <w:t xml:space="preserve"> shared with Sullivan that</w:t>
      </w:r>
      <w:r w:rsidR="00033330">
        <w:rPr>
          <w:rFonts w:ascii="Palatino" w:hAnsi="Palatino"/>
          <w:sz w:val="28"/>
          <w:szCs w:val="28"/>
        </w:rPr>
        <w:t xml:space="preserve"> "w</w:t>
      </w:r>
      <w:r w:rsidR="004D4009">
        <w:rPr>
          <w:rFonts w:ascii="Palatino" w:hAnsi="Palatino"/>
          <w:sz w:val="28"/>
          <w:szCs w:val="28"/>
        </w:rPr>
        <w:noBreakHyphen/>
      </w:r>
      <w:r w:rsidR="00033330">
        <w:rPr>
          <w:rFonts w:ascii="Palatino" w:hAnsi="Palatino"/>
          <w:sz w:val="28"/>
          <w:szCs w:val="28"/>
        </w:rPr>
        <w:t>a</w:t>
      </w:r>
      <w:r w:rsidR="004D4009">
        <w:rPr>
          <w:rFonts w:ascii="Palatino" w:hAnsi="Palatino"/>
          <w:sz w:val="28"/>
          <w:szCs w:val="28"/>
        </w:rPr>
        <w:noBreakHyphen/>
      </w:r>
      <w:r w:rsidR="00033330">
        <w:rPr>
          <w:rFonts w:ascii="Palatino" w:hAnsi="Palatino"/>
          <w:sz w:val="28"/>
          <w:szCs w:val="28"/>
        </w:rPr>
        <w:t>t</w:t>
      </w:r>
      <w:r w:rsidR="004D4009">
        <w:rPr>
          <w:rFonts w:ascii="Palatino" w:hAnsi="Palatino"/>
          <w:sz w:val="28"/>
          <w:szCs w:val="28"/>
        </w:rPr>
        <w:noBreakHyphen/>
      </w:r>
      <w:r w:rsidR="00033330">
        <w:rPr>
          <w:rFonts w:ascii="Palatino" w:hAnsi="Palatino"/>
          <w:sz w:val="28"/>
          <w:szCs w:val="28"/>
        </w:rPr>
        <w:t>e</w:t>
      </w:r>
      <w:r w:rsidR="004D4009">
        <w:rPr>
          <w:rFonts w:ascii="Palatino" w:hAnsi="Palatino"/>
          <w:sz w:val="28"/>
          <w:szCs w:val="28"/>
        </w:rPr>
        <w:noBreakHyphen/>
      </w:r>
      <w:r w:rsidR="00033330">
        <w:rPr>
          <w:rFonts w:ascii="Palatino" w:hAnsi="Palatino"/>
          <w:sz w:val="28"/>
          <w:szCs w:val="28"/>
        </w:rPr>
        <w:t xml:space="preserve">r </w:t>
      </w:r>
      <w:r w:rsidR="00033330" w:rsidRPr="00854729">
        <w:rPr>
          <w:rFonts w:ascii="Palatino" w:hAnsi="Palatino"/>
          <w:i/>
          <w:iCs/>
          <w:sz w:val="28"/>
          <w:szCs w:val="28"/>
        </w:rPr>
        <w:t>means</w:t>
      </w:r>
      <w:r w:rsidR="00033330">
        <w:rPr>
          <w:rFonts w:ascii="Palatino" w:hAnsi="Palatino"/>
          <w:sz w:val="28"/>
          <w:szCs w:val="28"/>
        </w:rPr>
        <w:t xml:space="preserve"> water" was </w:t>
      </w:r>
      <w:r w:rsidR="006118D2">
        <w:rPr>
          <w:rFonts w:ascii="Palatino" w:hAnsi="Palatino"/>
          <w:sz w:val="28"/>
          <w:szCs w:val="28"/>
        </w:rPr>
        <w:t xml:space="preserve">somehow </w:t>
      </w:r>
      <w:r w:rsidR="00033330">
        <w:rPr>
          <w:rFonts w:ascii="Palatino" w:hAnsi="Palatino"/>
          <w:sz w:val="28"/>
          <w:szCs w:val="28"/>
        </w:rPr>
        <w:t xml:space="preserve">acquired, the past was still </w:t>
      </w:r>
      <w:r w:rsidR="007851BD">
        <w:rPr>
          <w:rFonts w:ascii="Palatino" w:hAnsi="Palatino"/>
          <w:sz w:val="28"/>
          <w:szCs w:val="28"/>
        </w:rPr>
        <w:t>as remembered</w:t>
      </w:r>
      <w:r w:rsidR="00033330">
        <w:rPr>
          <w:rFonts w:ascii="Palatino" w:hAnsi="Palatino"/>
          <w:sz w:val="28"/>
          <w:szCs w:val="28"/>
        </w:rPr>
        <w:t xml:space="preserve">, but the future became available, because (as Peirce </w:t>
      </w:r>
      <w:r w:rsidR="00115A6D">
        <w:rPr>
          <w:rFonts w:ascii="Palatino" w:hAnsi="Palatino"/>
          <w:sz w:val="28"/>
          <w:szCs w:val="28"/>
        </w:rPr>
        <w:t>had</w:t>
      </w:r>
      <w:r w:rsidR="00033330">
        <w:rPr>
          <w:rFonts w:ascii="Palatino" w:hAnsi="Palatino"/>
          <w:sz w:val="28"/>
          <w:szCs w:val="28"/>
        </w:rPr>
        <w:t xml:space="preserve"> demonstrate</w:t>
      </w:r>
      <w:r w:rsidR="00115A6D">
        <w:rPr>
          <w:rFonts w:ascii="Palatino" w:hAnsi="Palatino"/>
          <w:sz w:val="28"/>
          <w:szCs w:val="28"/>
        </w:rPr>
        <w:t>d</w:t>
      </w:r>
      <w:r w:rsidR="00033330">
        <w:rPr>
          <w:rFonts w:ascii="Palatino" w:hAnsi="Palatino"/>
          <w:sz w:val="28"/>
          <w:szCs w:val="28"/>
        </w:rPr>
        <w:t xml:space="preserve">) the </w:t>
      </w:r>
      <w:r w:rsidR="00115A6D">
        <w:rPr>
          <w:rFonts w:ascii="Palatino" w:hAnsi="Palatino"/>
          <w:sz w:val="28"/>
          <w:szCs w:val="28"/>
        </w:rPr>
        <w:t xml:space="preserve">Symbol Interpretant </w:t>
      </w:r>
      <w:r w:rsidR="00033330">
        <w:rPr>
          <w:rFonts w:ascii="Palatino" w:hAnsi="Palatino"/>
          <w:sz w:val="28"/>
          <w:szCs w:val="28"/>
        </w:rPr>
        <w:t xml:space="preserve">habit is </w:t>
      </w:r>
      <w:r w:rsidR="00033330" w:rsidRPr="00115A6D">
        <w:rPr>
          <w:rFonts w:ascii="Palatino" w:hAnsi="Palatino"/>
          <w:i/>
          <w:iCs/>
          <w:sz w:val="28"/>
          <w:szCs w:val="28"/>
        </w:rPr>
        <w:t>general</w:t>
      </w:r>
      <w:r w:rsidR="00E64D06" w:rsidRPr="007F527F">
        <w:rPr>
          <w:rStyle w:val="FootnoteReference"/>
          <w:rFonts w:ascii="Palatino" w:hAnsi="Palatino"/>
          <w:sz w:val="28"/>
          <w:szCs w:val="28"/>
        </w:rPr>
        <w:footnoteReference w:id="8"/>
      </w:r>
      <w:r w:rsidR="00115A6D">
        <w:rPr>
          <w:rFonts w:ascii="Palatino" w:hAnsi="Palatino"/>
          <w:sz w:val="28"/>
          <w:szCs w:val="28"/>
        </w:rPr>
        <w:t xml:space="preserve">—that is, </w:t>
      </w:r>
      <w:r w:rsidR="00033330">
        <w:rPr>
          <w:rFonts w:ascii="Palatino" w:hAnsi="Palatino"/>
          <w:sz w:val="28"/>
          <w:szCs w:val="28"/>
        </w:rPr>
        <w:t xml:space="preserve">it </w:t>
      </w:r>
      <w:r w:rsidR="00115A6D">
        <w:rPr>
          <w:rFonts w:ascii="Palatino" w:hAnsi="Palatino"/>
          <w:sz w:val="28"/>
          <w:szCs w:val="28"/>
        </w:rPr>
        <w:t xml:space="preserve">will </w:t>
      </w:r>
      <w:r w:rsidR="00033330">
        <w:rPr>
          <w:rFonts w:ascii="Palatino" w:hAnsi="Palatino"/>
          <w:sz w:val="28"/>
          <w:szCs w:val="28"/>
        </w:rPr>
        <w:t>govern as yet unrealized future identical finger</w:t>
      </w:r>
      <w:r w:rsidR="007F0B41">
        <w:rPr>
          <w:rFonts w:ascii="Palatino" w:hAnsi="Palatino"/>
          <w:sz w:val="28"/>
          <w:szCs w:val="28"/>
        </w:rPr>
        <w:noBreakHyphen/>
      </w:r>
      <w:r w:rsidR="00033330">
        <w:rPr>
          <w:rFonts w:ascii="Palatino" w:hAnsi="Palatino"/>
          <w:sz w:val="28"/>
          <w:szCs w:val="28"/>
        </w:rPr>
        <w:t>tappings</w:t>
      </w:r>
      <w:r w:rsidR="00115A6D">
        <w:rPr>
          <w:rFonts w:ascii="Palatino" w:hAnsi="Palatino"/>
          <w:sz w:val="28"/>
          <w:szCs w:val="28"/>
        </w:rPr>
        <w:t xml:space="preserve"> among persons who share </w:t>
      </w:r>
      <w:r w:rsidR="007F0B41">
        <w:rPr>
          <w:rFonts w:ascii="Palatino" w:hAnsi="Palatino"/>
          <w:sz w:val="28"/>
          <w:szCs w:val="28"/>
        </w:rPr>
        <w:t xml:space="preserve">in common </w:t>
      </w:r>
      <w:r w:rsidR="00115A6D">
        <w:rPr>
          <w:rFonts w:ascii="Palatino" w:hAnsi="Palatino"/>
          <w:sz w:val="28"/>
          <w:szCs w:val="28"/>
        </w:rPr>
        <w:t xml:space="preserve">the </w:t>
      </w:r>
      <w:r w:rsidR="00F171B0">
        <w:rPr>
          <w:rFonts w:ascii="Palatino" w:hAnsi="Palatino"/>
          <w:sz w:val="28"/>
          <w:szCs w:val="28"/>
        </w:rPr>
        <w:t xml:space="preserve">appropriate </w:t>
      </w:r>
      <w:r w:rsidR="00115A6D">
        <w:rPr>
          <w:rFonts w:ascii="Palatino" w:hAnsi="Palatino"/>
          <w:sz w:val="28"/>
          <w:szCs w:val="28"/>
        </w:rPr>
        <w:t>Symbolic Interpretant cultural habit</w:t>
      </w:r>
      <w:r w:rsidR="00033330">
        <w:rPr>
          <w:rFonts w:ascii="Palatino" w:hAnsi="Palatino"/>
          <w:sz w:val="28"/>
          <w:szCs w:val="28"/>
        </w:rPr>
        <w:t xml:space="preserve">. </w:t>
      </w:r>
      <w:r w:rsidR="00115A6D">
        <w:rPr>
          <w:rFonts w:ascii="Palatino" w:hAnsi="Palatino"/>
          <w:sz w:val="28"/>
          <w:szCs w:val="28"/>
        </w:rPr>
        <w:t xml:space="preserve">Thereby, with this symbol acquisition, Helen's future actions and </w:t>
      </w:r>
      <w:r w:rsidR="00115A6D" w:rsidRPr="0050131B">
        <w:rPr>
          <w:rFonts w:ascii="Palatino" w:hAnsi="Palatino"/>
          <w:i/>
          <w:iCs/>
          <w:sz w:val="28"/>
          <w:szCs w:val="28"/>
        </w:rPr>
        <w:t>expectations</w:t>
      </w:r>
      <w:r w:rsidR="00115A6D">
        <w:rPr>
          <w:rFonts w:ascii="Palatino" w:hAnsi="Palatino"/>
          <w:sz w:val="28"/>
          <w:szCs w:val="28"/>
        </w:rPr>
        <w:t xml:space="preserve"> with water became predictable</w:t>
      </w:r>
      <w:r w:rsidR="00856AD9">
        <w:rPr>
          <w:rFonts w:ascii="Palatino" w:hAnsi="Palatino"/>
          <w:sz w:val="28"/>
          <w:szCs w:val="28"/>
        </w:rPr>
        <w:t xml:space="preserve"> and communicable</w:t>
      </w:r>
      <w:r w:rsidR="00115A6D">
        <w:rPr>
          <w:rFonts w:ascii="Palatino" w:hAnsi="Palatino"/>
          <w:sz w:val="28"/>
          <w:szCs w:val="28"/>
        </w:rPr>
        <w:t xml:space="preserve">. </w:t>
      </w:r>
      <w:r w:rsidR="00D9114E">
        <w:rPr>
          <w:rFonts w:ascii="Palatino" w:hAnsi="Palatino"/>
          <w:sz w:val="28"/>
          <w:szCs w:val="28"/>
        </w:rPr>
        <w:t>Anticipation and planning—and eventually self</w:t>
      </w:r>
      <w:r w:rsidR="00D9114E">
        <w:rPr>
          <w:rFonts w:ascii="Palatino" w:hAnsi="Palatino"/>
          <w:sz w:val="28"/>
          <w:szCs w:val="28"/>
        </w:rPr>
        <w:noBreakHyphen/>
        <w:t xml:space="preserve">control—also became possible for her. </w:t>
      </w:r>
      <w:r w:rsidR="00C20D9C">
        <w:rPr>
          <w:rFonts w:ascii="Palatino" w:hAnsi="Palatino"/>
          <w:sz w:val="28"/>
          <w:szCs w:val="28"/>
        </w:rPr>
        <w:t>Moreover</w:t>
      </w:r>
      <w:r w:rsidR="007851BD">
        <w:rPr>
          <w:rFonts w:ascii="Palatino" w:hAnsi="Palatino"/>
          <w:sz w:val="28"/>
          <w:szCs w:val="28"/>
        </w:rPr>
        <w:t>, she guessed (performed an Abduction, as Peirce analyzed it) that there might be other symbols</w:t>
      </w:r>
      <w:r w:rsidR="002143AA">
        <w:rPr>
          <w:rFonts w:ascii="Palatino" w:hAnsi="Palatino"/>
          <w:sz w:val="28"/>
          <w:szCs w:val="28"/>
        </w:rPr>
        <w:t>.</w:t>
      </w:r>
      <w:r w:rsidR="007851BD">
        <w:rPr>
          <w:rFonts w:ascii="Palatino" w:hAnsi="Palatino"/>
          <w:sz w:val="28"/>
          <w:szCs w:val="28"/>
        </w:rPr>
        <w:t xml:space="preserve"> </w:t>
      </w:r>
      <w:r w:rsidR="002143AA">
        <w:rPr>
          <w:rFonts w:ascii="Palatino" w:hAnsi="Palatino"/>
          <w:sz w:val="28"/>
          <w:szCs w:val="28"/>
        </w:rPr>
        <w:t xml:space="preserve">That guessing operation quickly </w:t>
      </w:r>
      <w:r w:rsidR="007851BD">
        <w:rPr>
          <w:rFonts w:ascii="Palatino" w:hAnsi="Palatino"/>
          <w:sz w:val="28"/>
          <w:szCs w:val="28"/>
        </w:rPr>
        <w:t xml:space="preserve">produced a hypothesis that she and Miss Sullivan </w:t>
      </w:r>
      <w:r w:rsidR="00E0745A">
        <w:rPr>
          <w:rFonts w:ascii="Palatino" w:hAnsi="Palatino"/>
          <w:sz w:val="28"/>
          <w:szCs w:val="28"/>
        </w:rPr>
        <w:t>soon</w:t>
      </w:r>
      <w:r w:rsidR="007851BD">
        <w:rPr>
          <w:rFonts w:ascii="Palatino" w:hAnsi="Palatino"/>
          <w:sz w:val="28"/>
          <w:szCs w:val="28"/>
        </w:rPr>
        <w:t xml:space="preserve"> </w:t>
      </w:r>
      <w:r w:rsidR="007851BD">
        <w:rPr>
          <w:rFonts w:ascii="Palatino" w:hAnsi="Palatino"/>
          <w:sz w:val="28"/>
          <w:szCs w:val="28"/>
        </w:rPr>
        <w:lastRenderedPageBreak/>
        <w:t>confirmed</w:t>
      </w:r>
      <w:r w:rsidR="00E0745A">
        <w:rPr>
          <w:rFonts w:ascii="Palatino" w:hAnsi="Palatino"/>
          <w:sz w:val="28"/>
          <w:szCs w:val="28"/>
        </w:rPr>
        <w:t xml:space="preserve"> by getting many other symbols.</w:t>
      </w:r>
      <w:r w:rsidR="007851BD">
        <w:rPr>
          <w:rFonts w:ascii="Palatino" w:hAnsi="Palatino"/>
          <w:sz w:val="28"/>
          <w:szCs w:val="28"/>
        </w:rPr>
        <w:t xml:space="preserve"> Thus did Helen transition from a stimulus/response </w:t>
      </w:r>
      <w:r w:rsidR="007851BD" w:rsidRPr="002143AA">
        <w:rPr>
          <w:rFonts w:ascii="Palatino" w:hAnsi="Palatino"/>
          <w:i/>
          <w:iCs/>
          <w:sz w:val="28"/>
          <w:szCs w:val="28"/>
        </w:rPr>
        <w:t>environment</w:t>
      </w:r>
      <w:r w:rsidR="007851BD">
        <w:rPr>
          <w:rFonts w:ascii="Palatino" w:hAnsi="Palatino"/>
          <w:sz w:val="28"/>
          <w:szCs w:val="28"/>
        </w:rPr>
        <w:t xml:space="preserve"> to a </w:t>
      </w:r>
      <w:r w:rsidR="007851BD" w:rsidRPr="002143AA">
        <w:rPr>
          <w:rFonts w:ascii="Palatino" w:hAnsi="Palatino"/>
          <w:i/>
          <w:iCs/>
          <w:sz w:val="28"/>
          <w:szCs w:val="28"/>
        </w:rPr>
        <w:t>world</w:t>
      </w:r>
      <w:r w:rsidR="007851BD">
        <w:rPr>
          <w:rFonts w:ascii="Palatino" w:hAnsi="Palatino"/>
          <w:sz w:val="28"/>
          <w:szCs w:val="28"/>
        </w:rPr>
        <w:t xml:space="preserve"> of semeioses. </w:t>
      </w:r>
      <w:r w:rsidR="00115A6D">
        <w:rPr>
          <w:rFonts w:ascii="Palatino" w:hAnsi="Palatino"/>
          <w:sz w:val="28"/>
          <w:szCs w:val="28"/>
        </w:rPr>
        <w:t>And</w:t>
      </w:r>
      <w:r w:rsidR="007851BD">
        <w:rPr>
          <w:rFonts w:ascii="Palatino" w:hAnsi="Palatino"/>
          <w:sz w:val="28"/>
          <w:szCs w:val="28"/>
        </w:rPr>
        <w:t>,</w:t>
      </w:r>
      <w:r w:rsidR="00115A6D">
        <w:rPr>
          <w:rFonts w:ascii="Palatino" w:hAnsi="Palatino"/>
          <w:sz w:val="28"/>
          <w:szCs w:val="28"/>
        </w:rPr>
        <w:t xml:space="preserve"> for a bonus, Helen also learned that Miss Sullivan</w:t>
      </w:r>
      <w:r w:rsidR="007851BD">
        <w:rPr>
          <w:rFonts w:ascii="Palatino" w:hAnsi="Palatino"/>
          <w:sz w:val="28"/>
          <w:szCs w:val="28"/>
        </w:rPr>
        <w:t xml:space="preserve">, and other persons, </w:t>
      </w:r>
      <w:r w:rsidR="00115A6D">
        <w:rPr>
          <w:rFonts w:ascii="Palatino" w:hAnsi="Palatino"/>
          <w:sz w:val="28"/>
          <w:szCs w:val="28"/>
        </w:rPr>
        <w:t>kn</w:t>
      </w:r>
      <w:r w:rsidR="00EA0208">
        <w:rPr>
          <w:rFonts w:ascii="Palatino" w:hAnsi="Palatino"/>
          <w:sz w:val="28"/>
          <w:szCs w:val="28"/>
        </w:rPr>
        <w:t>e</w:t>
      </w:r>
      <w:r w:rsidR="00115A6D">
        <w:rPr>
          <w:rFonts w:ascii="Palatino" w:hAnsi="Palatino"/>
          <w:sz w:val="28"/>
          <w:szCs w:val="28"/>
        </w:rPr>
        <w:t xml:space="preserve">w those same </w:t>
      </w:r>
      <w:proofErr w:type="spellStart"/>
      <w:r w:rsidR="00115A6D">
        <w:rPr>
          <w:rFonts w:ascii="Palatino" w:hAnsi="Palatino"/>
          <w:sz w:val="28"/>
          <w:szCs w:val="28"/>
        </w:rPr>
        <w:t>predictables</w:t>
      </w:r>
      <w:proofErr w:type="spellEnd"/>
      <w:r w:rsidR="00115A6D">
        <w:rPr>
          <w:rFonts w:ascii="Palatino" w:hAnsi="Palatino"/>
          <w:sz w:val="28"/>
          <w:szCs w:val="28"/>
        </w:rPr>
        <w:t xml:space="preserve"> about water, and that the two of them </w:t>
      </w:r>
      <w:r w:rsidR="00115A6D" w:rsidRPr="00115A6D">
        <w:rPr>
          <w:rFonts w:ascii="Palatino" w:hAnsi="Palatino"/>
          <w:i/>
          <w:iCs/>
          <w:sz w:val="28"/>
          <w:szCs w:val="28"/>
        </w:rPr>
        <w:t>together</w:t>
      </w:r>
      <w:r w:rsidR="00EA0208">
        <w:rPr>
          <w:rFonts w:ascii="Palatino" w:hAnsi="Palatino"/>
          <w:sz w:val="28"/>
          <w:szCs w:val="28"/>
        </w:rPr>
        <w:t xml:space="preserve">, </w:t>
      </w:r>
      <w:r w:rsidR="007C2ABA">
        <w:rPr>
          <w:rFonts w:ascii="Palatino" w:hAnsi="Palatino"/>
          <w:sz w:val="28"/>
          <w:szCs w:val="28"/>
        </w:rPr>
        <w:t>or even with other persons</w:t>
      </w:r>
      <w:r w:rsidR="007F527F">
        <w:rPr>
          <w:rFonts w:ascii="Palatino" w:hAnsi="Palatino"/>
          <w:sz w:val="28"/>
          <w:szCs w:val="28"/>
        </w:rPr>
        <w:t xml:space="preserve"> or other agencies capable of engaging in semeioses</w:t>
      </w:r>
      <w:r w:rsidR="007C2ABA">
        <w:rPr>
          <w:rFonts w:ascii="Palatino" w:hAnsi="Palatino"/>
          <w:sz w:val="28"/>
          <w:szCs w:val="28"/>
        </w:rPr>
        <w:t xml:space="preserve">, </w:t>
      </w:r>
      <w:r w:rsidR="00EA0208">
        <w:rPr>
          <w:rFonts w:ascii="Palatino" w:hAnsi="Palatino"/>
          <w:sz w:val="28"/>
          <w:szCs w:val="28"/>
        </w:rPr>
        <w:t xml:space="preserve">in the </w:t>
      </w:r>
      <w:r w:rsidR="00EA0208" w:rsidRPr="00E0745A">
        <w:rPr>
          <w:rFonts w:ascii="Palatino" w:hAnsi="Palatino"/>
          <w:i/>
          <w:iCs/>
          <w:sz w:val="28"/>
          <w:szCs w:val="28"/>
        </w:rPr>
        <w:t>future</w:t>
      </w:r>
      <w:r w:rsidR="00EA0208">
        <w:rPr>
          <w:rFonts w:ascii="Palatino" w:hAnsi="Palatino"/>
          <w:sz w:val="28"/>
          <w:szCs w:val="28"/>
        </w:rPr>
        <w:t xml:space="preserve">, </w:t>
      </w:r>
      <w:r w:rsidR="00115A6D">
        <w:rPr>
          <w:rFonts w:ascii="Palatino" w:hAnsi="Palatino"/>
          <w:sz w:val="28"/>
          <w:szCs w:val="28"/>
        </w:rPr>
        <w:t>c</w:t>
      </w:r>
      <w:r w:rsidR="009D051D">
        <w:rPr>
          <w:rFonts w:ascii="Palatino" w:hAnsi="Palatino"/>
          <w:sz w:val="28"/>
          <w:szCs w:val="28"/>
        </w:rPr>
        <w:t>ould</w:t>
      </w:r>
      <w:r w:rsidR="00115A6D">
        <w:rPr>
          <w:rFonts w:ascii="Palatino" w:hAnsi="Palatino"/>
          <w:sz w:val="28"/>
          <w:szCs w:val="28"/>
        </w:rPr>
        <w:t xml:space="preserve"> </w:t>
      </w:r>
      <w:r w:rsidR="00115A6D" w:rsidRPr="007C2ABA">
        <w:rPr>
          <w:rFonts w:ascii="Palatino" w:hAnsi="Palatino"/>
          <w:i/>
          <w:iCs/>
          <w:sz w:val="28"/>
          <w:szCs w:val="28"/>
        </w:rPr>
        <w:t>expect</w:t>
      </w:r>
      <w:r w:rsidR="00115A6D">
        <w:rPr>
          <w:rFonts w:ascii="Palatino" w:hAnsi="Palatino"/>
          <w:sz w:val="28"/>
          <w:szCs w:val="28"/>
        </w:rPr>
        <w:t xml:space="preserve"> water, </w:t>
      </w:r>
      <w:r w:rsidR="005614C0" w:rsidRPr="005614C0">
        <w:rPr>
          <w:rFonts w:ascii="Palatino" w:hAnsi="Palatino"/>
          <w:i/>
          <w:iCs/>
          <w:sz w:val="28"/>
          <w:szCs w:val="28"/>
        </w:rPr>
        <w:t>ask</w:t>
      </w:r>
      <w:r w:rsidR="005614C0">
        <w:rPr>
          <w:rFonts w:ascii="Palatino" w:hAnsi="Palatino"/>
          <w:sz w:val="28"/>
          <w:szCs w:val="28"/>
        </w:rPr>
        <w:t xml:space="preserve"> for water, </w:t>
      </w:r>
      <w:r w:rsidR="00115A6D" w:rsidRPr="007C2ABA">
        <w:rPr>
          <w:rFonts w:ascii="Palatino" w:hAnsi="Palatino"/>
          <w:i/>
          <w:iCs/>
          <w:sz w:val="28"/>
          <w:szCs w:val="28"/>
        </w:rPr>
        <w:t>swim</w:t>
      </w:r>
      <w:r w:rsidR="00115A6D">
        <w:rPr>
          <w:rFonts w:ascii="Palatino" w:hAnsi="Palatino"/>
          <w:sz w:val="28"/>
          <w:szCs w:val="28"/>
        </w:rPr>
        <w:t xml:space="preserve"> in water, </w:t>
      </w:r>
      <w:r w:rsidR="00115A6D" w:rsidRPr="007C2ABA">
        <w:rPr>
          <w:rFonts w:ascii="Palatino" w:hAnsi="Palatino"/>
          <w:i/>
          <w:iCs/>
          <w:sz w:val="28"/>
          <w:szCs w:val="28"/>
        </w:rPr>
        <w:t>drink</w:t>
      </w:r>
      <w:r w:rsidR="00115A6D">
        <w:rPr>
          <w:rFonts w:ascii="Palatino" w:hAnsi="Palatino"/>
          <w:sz w:val="28"/>
          <w:szCs w:val="28"/>
        </w:rPr>
        <w:t xml:space="preserve"> water, </w:t>
      </w:r>
      <w:r w:rsidR="00115A6D" w:rsidRPr="007C2ABA">
        <w:rPr>
          <w:rFonts w:ascii="Palatino" w:hAnsi="Palatino"/>
          <w:i/>
          <w:iCs/>
          <w:sz w:val="28"/>
          <w:szCs w:val="28"/>
        </w:rPr>
        <w:t>get</w:t>
      </w:r>
      <w:r w:rsidR="00115A6D">
        <w:rPr>
          <w:rFonts w:ascii="Palatino" w:hAnsi="Palatino"/>
          <w:sz w:val="28"/>
          <w:szCs w:val="28"/>
        </w:rPr>
        <w:t xml:space="preserve"> water for the dog, </w:t>
      </w:r>
      <w:r w:rsidR="00B721AD" w:rsidRPr="00B721AD">
        <w:rPr>
          <w:rFonts w:ascii="Palatino" w:hAnsi="Palatino"/>
          <w:i/>
          <w:iCs/>
          <w:sz w:val="28"/>
          <w:szCs w:val="28"/>
        </w:rPr>
        <w:t>give</w:t>
      </w:r>
      <w:r w:rsidR="00B721AD">
        <w:rPr>
          <w:rFonts w:ascii="Palatino" w:hAnsi="Palatino"/>
          <w:sz w:val="28"/>
          <w:szCs w:val="28"/>
        </w:rPr>
        <w:t xml:space="preserve"> another person a drink of water, </w:t>
      </w:r>
      <w:r w:rsidR="00634557">
        <w:rPr>
          <w:rFonts w:ascii="Palatino" w:hAnsi="Palatino"/>
          <w:sz w:val="28"/>
          <w:szCs w:val="28"/>
        </w:rPr>
        <w:t xml:space="preserve">irrigate water for drying crops, </w:t>
      </w:r>
      <w:r w:rsidR="00115A6D">
        <w:rPr>
          <w:rFonts w:ascii="Palatino" w:hAnsi="Palatino"/>
          <w:sz w:val="28"/>
          <w:szCs w:val="28"/>
        </w:rPr>
        <w:t xml:space="preserve">and so on. </w:t>
      </w:r>
      <w:r w:rsidR="0031273C">
        <w:rPr>
          <w:rFonts w:ascii="Palatino" w:hAnsi="Palatino"/>
          <w:sz w:val="28"/>
          <w:szCs w:val="28"/>
        </w:rPr>
        <w:t>In state (I) Helen was probably close to philosophical solipsism,</w:t>
      </w:r>
      <w:r w:rsidR="000147DB">
        <w:rPr>
          <w:rFonts w:ascii="Palatino" w:hAnsi="Palatino"/>
          <w:sz w:val="28"/>
          <w:szCs w:val="28"/>
        </w:rPr>
        <w:t xml:space="preserve"> which is a condition of entrapment,</w:t>
      </w:r>
      <w:r w:rsidR="0031273C">
        <w:rPr>
          <w:rFonts w:ascii="Palatino" w:hAnsi="Palatino"/>
          <w:sz w:val="28"/>
          <w:szCs w:val="28"/>
        </w:rPr>
        <w:t xml:space="preserve"> whereas in stage (II) she </w:t>
      </w:r>
      <w:r w:rsidR="00D9114E">
        <w:rPr>
          <w:rFonts w:ascii="Palatino" w:hAnsi="Palatino"/>
          <w:sz w:val="28"/>
          <w:szCs w:val="28"/>
        </w:rPr>
        <w:t xml:space="preserve">became a person and </w:t>
      </w:r>
      <w:r w:rsidR="0031273C">
        <w:rPr>
          <w:rFonts w:ascii="Palatino" w:hAnsi="Palatino"/>
          <w:sz w:val="28"/>
          <w:szCs w:val="28"/>
        </w:rPr>
        <w:t xml:space="preserve">entered a world of </w:t>
      </w:r>
      <w:r w:rsidR="000147DB">
        <w:rPr>
          <w:rFonts w:ascii="Palatino" w:hAnsi="Palatino"/>
          <w:sz w:val="28"/>
          <w:szCs w:val="28"/>
        </w:rPr>
        <w:t xml:space="preserve">dialogue between </w:t>
      </w:r>
      <w:r w:rsidR="0031273C">
        <w:rPr>
          <w:rFonts w:ascii="Palatino" w:hAnsi="Palatino"/>
          <w:sz w:val="28"/>
          <w:szCs w:val="28"/>
        </w:rPr>
        <w:t>persons—</w:t>
      </w:r>
      <w:r w:rsidR="0050131B">
        <w:rPr>
          <w:rFonts w:ascii="Palatino" w:hAnsi="Palatino"/>
          <w:sz w:val="28"/>
          <w:szCs w:val="28"/>
        </w:rPr>
        <w:t xml:space="preserve">in </w:t>
      </w:r>
      <w:r w:rsidR="0050131B" w:rsidRPr="0050131B">
        <w:rPr>
          <w:rFonts w:ascii="Palatino" w:hAnsi="Palatino"/>
          <w:i/>
          <w:iCs/>
          <w:sz w:val="28"/>
          <w:szCs w:val="28"/>
        </w:rPr>
        <w:t>SE</w:t>
      </w:r>
      <w:r w:rsidR="0050131B">
        <w:rPr>
          <w:rFonts w:ascii="Palatino" w:hAnsi="Palatino"/>
          <w:sz w:val="28"/>
          <w:szCs w:val="28"/>
        </w:rPr>
        <w:t xml:space="preserve"> </w:t>
      </w:r>
      <w:r w:rsidR="0031273C">
        <w:rPr>
          <w:rFonts w:ascii="Palatino" w:hAnsi="Palatino"/>
          <w:sz w:val="28"/>
          <w:szCs w:val="28"/>
        </w:rPr>
        <w:t>Percy like</w:t>
      </w:r>
      <w:r w:rsidR="00A56F35">
        <w:rPr>
          <w:rFonts w:ascii="Palatino" w:hAnsi="Palatino"/>
          <w:sz w:val="28"/>
          <w:szCs w:val="28"/>
        </w:rPr>
        <w:t>d</w:t>
      </w:r>
      <w:r w:rsidR="0031273C">
        <w:rPr>
          <w:rFonts w:ascii="Palatino" w:hAnsi="Palatino"/>
          <w:sz w:val="28"/>
          <w:szCs w:val="28"/>
        </w:rPr>
        <w:t xml:space="preserve"> to describe that condition as </w:t>
      </w:r>
      <w:r w:rsidR="0031273C" w:rsidRPr="0031273C">
        <w:rPr>
          <w:rFonts w:ascii="Palatino" w:hAnsi="Palatino"/>
          <w:i/>
          <w:iCs/>
          <w:sz w:val="28"/>
          <w:szCs w:val="28"/>
        </w:rPr>
        <w:t>co</w:t>
      </w:r>
      <w:r w:rsidR="002143AA">
        <w:rPr>
          <w:rFonts w:ascii="Palatino" w:hAnsi="Palatino"/>
          <w:i/>
          <w:iCs/>
          <w:sz w:val="28"/>
          <w:szCs w:val="28"/>
        </w:rPr>
        <w:noBreakHyphen/>
      </w:r>
      <w:r w:rsidR="0031273C" w:rsidRPr="0031273C">
        <w:rPr>
          <w:rFonts w:ascii="Palatino" w:hAnsi="Palatino"/>
          <w:i/>
          <w:iCs/>
          <w:sz w:val="28"/>
          <w:szCs w:val="28"/>
        </w:rPr>
        <w:t>celebration</w:t>
      </w:r>
      <w:r w:rsidR="0031273C">
        <w:rPr>
          <w:rFonts w:ascii="Palatino" w:hAnsi="Palatino"/>
          <w:sz w:val="28"/>
          <w:szCs w:val="28"/>
        </w:rPr>
        <w:t>.</w:t>
      </w:r>
      <w:r w:rsidR="002143AA">
        <w:rPr>
          <w:rFonts w:ascii="Palatino" w:hAnsi="Palatino"/>
          <w:sz w:val="28"/>
          <w:szCs w:val="28"/>
        </w:rPr>
        <w:t xml:space="preserve"> </w:t>
      </w:r>
    </w:p>
    <w:p w14:paraId="6F6FFA41" w14:textId="4A7BACAB" w:rsidR="002143AA" w:rsidRDefault="009C6DDC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This business about the Inte</w:t>
      </w:r>
      <w:r w:rsidR="00BC5C50">
        <w:rPr>
          <w:rFonts w:ascii="Palatino" w:hAnsi="Palatino"/>
          <w:sz w:val="28"/>
          <w:szCs w:val="28"/>
        </w:rPr>
        <w:t>r</w:t>
      </w:r>
      <w:r>
        <w:rPr>
          <w:rFonts w:ascii="Palatino" w:hAnsi="Palatino"/>
          <w:sz w:val="28"/>
          <w:szCs w:val="28"/>
        </w:rPr>
        <w:t xml:space="preserve">pretant of Symbolical Semeioses being a cultural or conventional habit is a superbly excellent item. A new-born child has few of </w:t>
      </w:r>
      <w:proofErr w:type="gramStart"/>
      <w:r>
        <w:rPr>
          <w:rFonts w:ascii="Palatino" w:hAnsi="Palatino"/>
          <w:sz w:val="28"/>
          <w:szCs w:val="28"/>
        </w:rPr>
        <w:t>them, but</w:t>
      </w:r>
      <w:proofErr w:type="gramEnd"/>
      <w:r>
        <w:rPr>
          <w:rFonts w:ascii="Palatino" w:hAnsi="Palatino"/>
          <w:sz w:val="28"/>
          <w:szCs w:val="28"/>
        </w:rPr>
        <w:t xml:space="preserve"> possesses a strong ability to learn them. </w:t>
      </w:r>
      <w:r w:rsidR="00F70C92">
        <w:rPr>
          <w:rFonts w:ascii="Palatino" w:hAnsi="Palatino"/>
          <w:sz w:val="28"/>
          <w:szCs w:val="28"/>
        </w:rPr>
        <w:t>Under such headings</w:t>
      </w:r>
      <w:r>
        <w:rPr>
          <w:rFonts w:ascii="Palatino" w:hAnsi="Palatino"/>
          <w:sz w:val="28"/>
          <w:szCs w:val="28"/>
        </w:rPr>
        <w:t xml:space="preserve"> we could reflect on enculturation, socialization, schooling, indoctrination, or similar processes. </w:t>
      </w:r>
      <w:r w:rsidR="005E4307">
        <w:rPr>
          <w:rFonts w:ascii="Palatino" w:hAnsi="Palatino"/>
          <w:sz w:val="28"/>
          <w:szCs w:val="28"/>
        </w:rPr>
        <w:t>Saving that for later, h</w:t>
      </w:r>
      <w:r>
        <w:rPr>
          <w:rFonts w:ascii="Palatino" w:hAnsi="Palatino"/>
          <w:sz w:val="28"/>
          <w:szCs w:val="28"/>
        </w:rPr>
        <w:t xml:space="preserve">ere is </w:t>
      </w:r>
      <w:r w:rsidR="00F529D1">
        <w:rPr>
          <w:rFonts w:ascii="Palatino" w:hAnsi="Palatino"/>
          <w:sz w:val="28"/>
          <w:szCs w:val="28"/>
        </w:rPr>
        <w:t>the</w:t>
      </w:r>
      <w:r>
        <w:rPr>
          <w:rFonts w:ascii="Palatino" w:hAnsi="Palatino"/>
          <w:sz w:val="28"/>
          <w:szCs w:val="28"/>
        </w:rPr>
        <w:t xml:space="preserve"> appropriate topic to conclude this effort. </w:t>
      </w:r>
    </w:p>
    <w:p w14:paraId="02D215C8" w14:textId="274BFCD8" w:rsidR="00BC5C50" w:rsidRDefault="00BC5C50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I suspect one reason Percy was impressed by these events is that Keller's account almost reads like a laboratory report about an experiment in Radical Anthropology. </w:t>
      </w:r>
    </w:p>
    <w:p w14:paraId="4CF2277B" w14:textId="77777777" w:rsidR="00BC5C50" w:rsidRDefault="00BC5C50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</w:p>
    <w:p w14:paraId="23FF68CF" w14:textId="24BF4816" w:rsidR="009C6DDC" w:rsidRDefault="00B251A7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lastRenderedPageBreak/>
        <w:tab/>
      </w:r>
      <w:r w:rsidR="00BC5C50">
        <w:rPr>
          <w:rFonts w:ascii="Palatino" w:hAnsi="Palatino"/>
          <w:sz w:val="28"/>
          <w:szCs w:val="28"/>
        </w:rPr>
        <w:t xml:space="preserve">Finally, </w:t>
      </w:r>
      <w:r w:rsidR="00B15C00">
        <w:rPr>
          <w:rFonts w:ascii="Palatino" w:hAnsi="Palatino"/>
          <w:sz w:val="28"/>
          <w:szCs w:val="28"/>
        </w:rPr>
        <w:t>a</w:t>
      </w:r>
      <w:r w:rsidR="009C6DDC">
        <w:rPr>
          <w:rFonts w:ascii="Palatino" w:hAnsi="Palatino"/>
          <w:sz w:val="28"/>
          <w:szCs w:val="28"/>
        </w:rPr>
        <w:t xml:space="preserve"> complete anthropology would include understanding the nature and processes of novel-writing, poeticizing, essay composition—literature, to be abrupt</w:t>
      </w:r>
      <w:r w:rsidR="00F70C92">
        <w:rPr>
          <w:rFonts w:ascii="Palatino" w:hAnsi="Palatino"/>
          <w:sz w:val="28"/>
          <w:szCs w:val="28"/>
        </w:rPr>
        <w:t>.</w:t>
      </w:r>
      <w:r w:rsidR="009C6DDC">
        <w:rPr>
          <w:rFonts w:ascii="Palatino" w:hAnsi="Palatino"/>
          <w:sz w:val="28"/>
          <w:szCs w:val="28"/>
        </w:rPr>
        <w:t xml:space="preserve"> Percy proposed, in </w:t>
      </w:r>
      <w:r w:rsidR="009C6DDC" w:rsidRPr="00F70C92">
        <w:rPr>
          <w:rFonts w:ascii="Palatino" w:hAnsi="Palatino"/>
          <w:i/>
          <w:iCs/>
          <w:sz w:val="28"/>
          <w:szCs w:val="28"/>
        </w:rPr>
        <w:t>SE</w:t>
      </w:r>
      <w:r w:rsidR="009C6DDC">
        <w:rPr>
          <w:rFonts w:ascii="Palatino" w:hAnsi="Palatino"/>
          <w:sz w:val="28"/>
          <w:szCs w:val="28"/>
        </w:rPr>
        <w:t xml:space="preserve">, to show that his </w:t>
      </w:r>
      <w:r w:rsidR="00441A22">
        <w:rPr>
          <w:rFonts w:ascii="Palatino" w:hAnsi="Palatino"/>
          <w:sz w:val="28"/>
          <w:szCs w:val="28"/>
        </w:rPr>
        <w:t>R</w:t>
      </w:r>
      <w:r w:rsidR="009C6DDC">
        <w:rPr>
          <w:rFonts w:ascii="Palatino" w:hAnsi="Palatino"/>
          <w:sz w:val="28"/>
          <w:szCs w:val="28"/>
        </w:rPr>
        <w:t xml:space="preserve">adical </w:t>
      </w:r>
      <w:r w:rsidR="00441A22">
        <w:rPr>
          <w:rFonts w:ascii="Palatino" w:hAnsi="Palatino"/>
          <w:sz w:val="28"/>
          <w:szCs w:val="28"/>
        </w:rPr>
        <w:t>A</w:t>
      </w:r>
      <w:r w:rsidR="009C6DDC">
        <w:rPr>
          <w:rFonts w:ascii="Palatino" w:hAnsi="Palatino"/>
          <w:sz w:val="28"/>
          <w:szCs w:val="28"/>
        </w:rPr>
        <w:t>nthropology would indeed be able to include literature within such a science (</w:t>
      </w:r>
      <w:r w:rsidR="00273CD1">
        <w:rPr>
          <w:rFonts w:ascii="Palatino" w:hAnsi="Palatino"/>
          <w:sz w:val="28"/>
          <w:szCs w:val="28"/>
        </w:rPr>
        <w:t xml:space="preserve">science </w:t>
      </w:r>
      <w:r w:rsidR="009C6DDC">
        <w:rPr>
          <w:rFonts w:ascii="Palatino" w:hAnsi="Palatino"/>
          <w:sz w:val="28"/>
          <w:szCs w:val="28"/>
        </w:rPr>
        <w:t>considered broadly</w:t>
      </w:r>
      <w:r w:rsidR="00F70C92">
        <w:rPr>
          <w:rFonts w:ascii="Palatino" w:hAnsi="Palatino"/>
          <w:sz w:val="28"/>
          <w:szCs w:val="28"/>
        </w:rPr>
        <w:t xml:space="preserve">, along the lines of </w:t>
      </w:r>
      <w:r w:rsidR="00524343">
        <w:rPr>
          <w:rFonts w:ascii="Palatino" w:hAnsi="Palatino"/>
          <w:sz w:val="28"/>
          <w:szCs w:val="28"/>
        </w:rPr>
        <w:t xml:space="preserve">an objective </w:t>
      </w:r>
      <w:r w:rsidR="00F70C92" w:rsidRPr="00F70C92">
        <w:rPr>
          <w:rFonts w:ascii="Palatino" w:hAnsi="Palatino"/>
          <w:i/>
          <w:iCs/>
          <w:sz w:val="28"/>
          <w:szCs w:val="28"/>
        </w:rPr>
        <w:t>Kulturwissenschaft</w:t>
      </w:r>
      <w:r w:rsidR="00776496">
        <w:rPr>
          <w:rStyle w:val="FootnoteReference"/>
          <w:rFonts w:ascii="Palatino" w:hAnsi="Palatino"/>
          <w:i/>
          <w:iCs/>
          <w:sz w:val="28"/>
          <w:szCs w:val="28"/>
        </w:rPr>
        <w:footnoteReference w:id="9"/>
      </w:r>
      <w:r w:rsidR="00F70C92">
        <w:rPr>
          <w:rFonts w:ascii="Palatino" w:hAnsi="Palatino"/>
          <w:sz w:val="28"/>
          <w:szCs w:val="28"/>
        </w:rPr>
        <w:t xml:space="preserve">). </w:t>
      </w:r>
    </w:p>
    <w:p w14:paraId="42E963AC" w14:textId="2255D21D" w:rsidR="00726B5D" w:rsidRDefault="008A1C33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="00AA7937">
        <w:rPr>
          <w:rFonts w:ascii="Palatino" w:hAnsi="Palatino"/>
          <w:sz w:val="28"/>
          <w:szCs w:val="28"/>
        </w:rPr>
        <w:t>To give some plausibility to the idea,</w:t>
      </w:r>
      <w:r>
        <w:rPr>
          <w:rFonts w:ascii="Palatino" w:hAnsi="Palatino"/>
          <w:sz w:val="28"/>
          <w:szCs w:val="28"/>
        </w:rPr>
        <w:t xml:space="preserve"> consider </w:t>
      </w:r>
      <w:r w:rsidR="00AA7937">
        <w:rPr>
          <w:rFonts w:ascii="Palatino" w:hAnsi="Palatino"/>
          <w:sz w:val="28"/>
          <w:szCs w:val="28"/>
        </w:rPr>
        <w:t xml:space="preserve">an example of </w:t>
      </w:r>
      <w:r>
        <w:rPr>
          <w:rFonts w:ascii="Palatino" w:hAnsi="Palatino"/>
          <w:sz w:val="28"/>
          <w:szCs w:val="28"/>
        </w:rPr>
        <w:t>a dialogue between two persons (</w:t>
      </w:r>
      <w:r w:rsidR="00F04AFD" w:rsidRPr="00224B6B">
        <w:rPr>
          <w:rFonts w:ascii="Palatino" w:hAnsi="Palatino"/>
          <w:b/>
          <w:bCs/>
          <w:i/>
          <w:iCs/>
          <w:sz w:val="28"/>
          <w:szCs w:val="28"/>
        </w:rPr>
        <w:t>P</w:t>
      </w:r>
      <w:r w:rsidR="00F04AFD">
        <w:rPr>
          <w:rFonts w:ascii="Palatino" w:hAnsi="Palatino"/>
          <w:b/>
          <w:bCs/>
          <w:i/>
          <w:iCs/>
          <w:sz w:val="28"/>
          <w:szCs w:val="28"/>
        </w:rPr>
        <w:t>ercy</w:t>
      </w:r>
      <w:r>
        <w:rPr>
          <w:rFonts w:ascii="Palatino" w:hAnsi="Palatino"/>
          <w:sz w:val="28"/>
          <w:szCs w:val="28"/>
        </w:rPr>
        <w:t xml:space="preserve"> and </w:t>
      </w:r>
      <w:r w:rsidR="00F04AFD" w:rsidRPr="00224B6B">
        <w:rPr>
          <w:rFonts w:ascii="Palatino" w:hAnsi="Palatino"/>
          <w:b/>
          <w:bCs/>
          <w:i/>
          <w:iCs/>
          <w:sz w:val="28"/>
          <w:szCs w:val="28"/>
        </w:rPr>
        <w:t>R</w:t>
      </w:r>
      <w:r w:rsidR="00F04AFD">
        <w:rPr>
          <w:rFonts w:ascii="Palatino" w:hAnsi="Palatino"/>
          <w:b/>
          <w:bCs/>
          <w:i/>
          <w:iCs/>
          <w:sz w:val="28"/>
          <w:szCs w:val="28"/>
        </w:rPr>
        <w:t>eader</w:t>
      </w:r>
      <w:r>
        <w:rPr>
          <w:rFonts w:ascii="Palatino" w:hAnsi="Palatino"/>
          <w:sz w:val="28"/>
          <w:szCs w:val="28"/>
        </w:rPr>
        <w:t xml:space="preserve">) along these lines. </w:t>
      </w:r>
      <w:r w:rsidR="00F575E2">
        <w:rPr>
          <w:rFonts w:ascii="Palatino" w:hAnsi="Palatino"/>
          <w:sz w:val="28"/>
          <w:szCs w:val="28"/>
        </w:rPr>
        <w:t xml:space="preserve">(Imagining Percy's </w:t>
      </w:r>
      <w:proofErr w:type="gramStart"/>
      <w:r w:rsidR="00F575E2">
        <w:rPr>
          <w:rFonts w:ascii="Palatino" w:hAnsi="Palatino"/>
          <w:sz w:val="28"/>
          <w:szCs w:val="28"/>
        </w:rPr>
        <w:t>novel</w:t>
      </w:r>
      <w:proofErr w:type="gramEnd"/>
      <w:r w:rsidR="00F575E2">
        <w:rPr>
          <w:rFonts w:ascii="Palatino" w:hAnsi="Palatino"/>
          <w:sz w:val="28"/>
          <w:szCs w:val="28"/>
        </w:rPr>
        <w:t xml:space="preserve"> </w:t>
      </w:r>
      <w:r w:rsidR="00F575E2" w:rsidRPr="00F575E2">
        <w:rPr>
          <w:rFonts w:ascii="Palatino" w:hAnsi="Palatino"/>
          <w:i/>
          <w:iCs/>
          <w:sz w:val="28"/>
          <w:szCs w:val="28"/>
        </w:rPr>
        <w:t>The Second Coming</w:t>
      </w:r>
      <w:r w:rsidR="00F575E2">
        <w:rPr>
          <w:rFonts w:ascii="Palatino" w:hAnsi="Palatino"/>
          <w:sz w:val="28"/>
          <w:szCs w:val="28"/>
        </w:rPr>
        <w:t xml:space="preserve"> is the context underlying this </w:t>
      </w:r>
      <w:r w:rsidR="00222E38">
        <w:rPr>
          <w:rFonts w:ascii="Palatino" w:hAnsi="Palatino"/>
          <w:sz w:val="28"/>
          <w:szCs w:val="28"/>
        </w:rPr>
        <w:t>mini-drama</w:t>
      </w:r>
      <w:r w:rsidR="00F575E2">
        <w:rPr>
          <w:rFonts w:ascii="Palatino" w:hAnsi="Palatino"/>
          <w:sz w:val="28"/>
          <w:szCs w:val="28"/>
        </w:rPr>
        <w:t>.)</w:t>
      </w:r>
    </w:p>
    <w:p w14:paraId="65AE8130" w14:textId="26633FB1" w:rsidR="003B31F8" w:rsidRDefault="00726B5D" w:rsidP="001F4FD4">
      <w:pPr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Pr="00224B6B">
        <w:rPr>
          <w:rFonts w:ascii="Palatino" w:hAnsi="Palatino"/>
          <w:b/>
          <w:bCs/>
          <w:i/>
          <w:iCs/>
          <w:sz w:val="28"/>
          <w:szCs w:val="28"/>
        </w:rPr>
        <w:t>P</w:t>
      </w:r>
      <w:r w:rsidR="007F0173">
        <w:rPr>
          <w:rFonts w:ascii="Palatino" w:hAnsi="Palatino"/>
          <w:b/>
          <w:bCs/>
          <w:i/>
          <w:iCs/>
          <w:sz w:val="28"/>
          <w:szCs w:val="28"/>
        </w:rPr>
        <w:t>ercy</w:t>
      </w:r>
      <w:r w:rsidR="008A1C33" w:rsidRPr="00726B5D">
        <w:rPr>
          <w:rFonts w:ascii="Palatino" w:hAnsi="Palatino"/>
          <w:i/>
          <w:iCs/>
          <w:sz w:val="28"/>
          <w:szCs w:val="28"/>
        </w:rPr>
        <w:t>:</w:t>
      </w:r>
      <w:r w:rsidR="008A1C33">
        <w:rPr>
          <w:rFonts w:ascii="Palatino" w:hAnsi="Palatino"/>
          <w:sz w:val="28"/>
          <w:szCs w:val="28"/>
        </w:rPr>
        <w:t xml:space="preserve"> I have been imagining a person (</w:t>
      </w:r>
      <w:r w:rsidRPr="0050131B">
        <w:rPr>
          <w:rFonts w:ascii="Palatino" w:hAnsi="Palatino"/>
          <w:b/>
          <w:bCs/>
          <w:i/>
          <w:iCs/>
          <w:sz w:val="28"/>
          <w:szCs w:val="28"/>
        </w:rPr>
        <w:t>W</w:t>
      </w:r>
      <w:r w:rsidR="007F0173">
        <w:rPr>
          <w:rFonts w:ascii="Palatino" w:hAnsi="Palatino"/>
          <w:b/>
          <w:bCs/>
          <w:i/>
          <w:iCs/>
          <w:sz w:val="28"/>
          <w:szCs w:val="28"/>
        </w:rPr>
        <w:t>ill</w:t>
      </w:r>
      <w:r w:rsidR="008A1C33">
        <w:rPr>
          <w:rFonts w:ascii="Palatino" w:hAnsi="Palatino"/>
          <w:sz w:val="28"/>
          <w:szCs w:val="28"/>
        </w:rPr>
        <w:t>) so trapped within himself that he has poor social relations and a troubled life</w:t>
      </w:r>
      <w:r w:rsidR="0043135E">
        <w:rPr>
          <w:rFonts w:ascii="Palatino" w:hAnsi="Palatino"/>
          <w:sz w:val="28"/>
          <w:szCs w:val="28"/>
        </w:rPr>
        <w:t>.</w:t>
      </w:r>
      <w:r w:rsidR="008A1C33">
        <w:rPr>
          <w:rFonts w:ascii="Palatino" w:hAnsi="Palatino"/>
          <w:sz w:val="28"/>
          <w:szCs w:val="28"/>
        </w:rPr>
        <w:t xml:space="preserve"> (</w:t>
      </w:r>
      <w:r w:rsidR="0043135E">
        <w:rPr>
          <w:rFonts w:ascii="Palatino" w:hAnsi="Palatino"/>
          <w:sz w:val="28"/>
          <w:szCs w:val="28"/>
        </w:rPr>
        <w:t>M</w:t>
      </w:r>
      <w:r w:rsidR="008A1C33">
        <w:rPr>
          <w:rFonts w:ascii="Palatino" w:hAnsi="Palatino"/>
          <w:sz w:val="28"/>
          <w:szCs w:val="28"/>
        </w:rPr>
        <w:t xml:space="preserve">any </w:t>
      </w:r>
      <w:r w:rsidR="005C60DD">
        <w:rPr>
          <w:rFonts w:ascii="Palatino" w:hAnsi="Palatino"/>
          <w:sz w:val="28"/>
          <w:szCs w:val="28"/>
        </w:rPr>
        <w:t xml:space="preserve">other </w:t>
      </w:r>
      <w:r w:rsidR="008A1C33">
        <w:rPr>
          <w:rFonts w:ascii="Palatino" w:hAnsi="Palatino"/>
          <w:sz w:val="28"/>
          <w:szCs w:val="28"/>
        </w:rPr>
        <w:t xml:space="preserve">details about </w:t>
      </w:r>
      <w:r w:rsidRPr="0050131B">
        <w:rPr>
          <w:rFonts w:ascii="Palatino" w:hAnsi="Palatino"/>
          <w:b/>
          <w:bCs/>
          <w:i/>
          <w:iCs/>
          <w:sz w:val="28"/>
          <w:szCs w:val="28"/>
        </w:rPr>
        <w:t>W</w:t>
      </w:r>
      <w:r w:rsidR="007F0173">
        <w:rPr>
          <w:rFonts w:ascii="Palatino" w:hAnsi="Palatino"/>
          <w:b/>
          <w:bCs/>
          <w:i/>
          <w:iCs/>
          <w:sz w:val="28"/>
          <w:szCs w:val="28"/>
        </w:rPr>
        <w:t>ill</w:t>
      </w:r>
      <w:r w:rsidR="008A1C33">
        <w:rPr>
          <w:rFonts w:ascii="Palatino" w:hAnsi="Palatino"/>
          <w:sz w:val="28"/>
          <w:szCs w:val="28"/>
        </w:rPr>
        <w:t xml:space="preserve"> are elaborated by </w:t>
      </w:r>
      <w:r w:rsidRPr="00161922">
        <w:rPr>
          <w:rFonts w:ascii="Palatino" w:hAnsi="Palatino"/>
          <w:b/>
          <w:bCs/>
          <w:i/>
          <w:iCs/>
          <w:sz w:val="28"/>
          <w:szCs w:val="28"/>
        </w:rPr>
        <w:t>P</w:t>
      </w:r>
      <w:r w:rsidR="007F0173">
        <w:rPr>
          <w:rFonts w:ascii="Palatino" w:hAnsi="Palatino"/>
          <w:b/>
          <w:bCs/>
          <w:i/>
          <w:iCs/>
          <w:sz w:val="28"/>
          <w:szCs w:val="28"/>
        </w:rPr>
        <w:t>ercy</w:t>
      </w:r>
      <w:r w:rsidR="008A1C33">
        <w:rPr>
          <w:rFonts w:ascii="Palatino" w:hAnsi="Palatino"/>
          <w:sz w:val="28"/>
          <w:szCs w:val="28"/>
        </w:rPr>
        <w:t xml:space="preserve">). </w:t>
      </w:r>
      <w:proofErr w:type="gramStart"/>
      <w:r w:rsidR="008A1C33">
        <w:rPr>
          <w:rFonts w:ascii="Palatino" w:hAnsi="Palatino"/>
          <w:sz w:val="28"/>
          <w:szCs w:val="28"/>
        </w:rPr>
        <w:t>Also</w:t>
      </w:r>
      <w:proofErr w:type="gramEnd"/>
      <w:r w:rsidR="008A1C33">
        <w:rPr>
          <w:rFonts w:ascii="Palatino" w:hAnsi="Palatino"/>
          <w:sz w:val="28"/>
          <w:szCs w:val="28"/>
        </w:rPr>
        <w:t xml:space="preserve"> I imagine another person </w:t>
      </w:r>
      <w:r>
        <w:rPr>
          <w:rFonts w:ascii="Palatino" w:hAnsi="Palatino"/>
          <w:sz w:val="28"/>
          <w:szCs w:val="28"/>
        </w:rPr>
        <w:t>(</w:t>
      </w:r>
      <w:r w:rsidRPr="0050131B">
        <w:rPr>
          <w:rFonts w:ascii="Palatino" w:hAnsi="Palatino"/>
          <w:b/>
          <w:bCs/>
          <w:i/>
          <w:iCs/>
          <w:sz w:val="28"/>
          <w:szCs w:val="28"/>
        </w:rPr>
        <w:t>A</w:t>
      </w:r>
      <w:r w:rsidR="007F0173">
        <w:rPr>
          <w:rFonts w:ascii="Palatino" w:hAnsi="Palatino"/>
          <w:b/>
          <w:bCs/>
          <w:i/>
          <w:iCs/>
          <w:sz w:val="28"/>
          <w:szCs w:val="28"/>
        </w:rPr>
        <w:t>llie</w:t>
      </w:r>
      <w:r>
        <w:rPr>
          <w:rFonts w:ascii="Palatino" w:hAnsi="Palatino"/>
          <w:sz w:val="28"/>
          <w:szCs w:val="28"/>
        </w:rPr>
        <w:t>) who</w:t>
      </w:r>
      <w:r w:rsidR="00412610">
        <w:rPr>
          <w:rFonts w:ascii="Palatino" w:hAnsi="Palatino"/>
          <w:sz w:val="28"/>
          <w:szCs w:val="28"/>
        </w:rPr>
        <w:t>,</w:t>
      </w:r>
      <w:r>
        <w:rPr>
          <w:rFonts w:ascii="Palatino" w:hAnsi="Palatino"/>
          <w:sz w:val="28"/>
          <w:szCs w:val="28"/>
        </w:rPr>
        <w:t xml:space="preserve"> by some inappropriate medical procedures</w:t>
      </w:r>
      <w:r w:rsidR="00412610">
        <w:rPr>
          <w:rFonts w:ascii="Palatino" w:hAnsi="Palatino"/>
          <w:sz w:val="28"/>
          <w:szCs w:val="28"/>
        </w:rPr>
        <w:t>,</w:t>
      </w:r>
      <w:r>
        <w:rPr>
          <w:rFonts w:ascii="Palatino" w:hAnsi="Palatino"/>
          <w:sz w:val="28"/>
          <w:szCs w:val="28"/>
        </w:rPr>
        <w:t xml:space="preserve"> has been almost reduced to the condition of being a non</w:t>
      </w:r>
      <w:r w:rsidR="00E64D06">
        <w:rPr>
          <w:rFonts w:ascii="Palatino" w:hAnsi="Palatino"/>
          <w:sz w:val="28"/>
          <w:szCs w:val="28"/>
        </w:rPr>
        <w:noBreakHyphen/>
      </w:r>
      <w:r>
        <w:rPr>
          <w:rFonts w:ascii="Palatino" w:hAnsi="Palatino"/>
          <w:sz w:val="28"/>
          <w:szCs w:val="28"/>
        </w:rPr>
        <w:t xml:space="preserve">person, but who (like a little child) still has the courage and capacity to learn </w:t>
      </w:r>
      <w:r w:rsidR="0050131B">
        <w:rPr>
          <w:rFonts w:ascii="Palatino" w:hAnsi="Palatino"/>
          <w:sz w:val="28"/>
          <w:szCs w:val="28"/>
        </w:rPr>
        <w:t xml:space="preserve">(recover) </w:t>
      </w:r>
      <w:r>
        <w:rPr>
          <w:rFonts w:ascii="Palatino" w:hAnsi="Palatino"/>
          <w:sz w:val="28"/>
          <w:szCs w:val="28"/>
        </w:rPr>
        <w:t xml:space="preserve">a full personhood, and has resolved to do so. </w:t>
      </w:r>
      <w:r w:rsidR="005C60DD">
        <w:rPr>
          <w:rFonts w:ascii="Palatino" w:hAnsi="Palatino"/>
          <w:sz w:val="28"/>
          <w:szCs w:val="28"/>
        </w:rPr>
        <w:t xml:space="preserve">Then I have considered, within my imagination, what would happen if such rather </w:t>
      </w:r>
      <w:proofErr w:type="gramStart"/>
      <w:r w:rsidR="005C60DD">
        <w:rPr>
          <w:rFonts w:ascii="Palatino" w:hAnsi="Palatino"/>
          <w:sz w:val="28"/>
          <w:szCs w:val="28"/>
        </w:rPr>
        <w:t>polar opposites</w:t>
      </w:r>
      <w:proofErr w:type="gramEnd"/>
      <w:r w:rsidR="005C60DD">
        <w:rPr>
          <w:rFonts w:ascii="Palatino" w:hAnsi="Palatino"/>
          <w:sz w:val="28"/>
          <w:szCs w:val="28"/>
        </w:rPr>
        <w:t xml:space="preserve"> were to meet, converse, interact.</w:t>
      </w:r>
    </w:p>
    <w:p w14:paraId="14FBBD4D" w14:textId="5CF85162" w:rsidR="009C6DDC" w:rsidRDefault="003B31F8" w:rsidP="001F4FD4">
      <w:pPr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Pr="00224B6B">
        <w:rPr>
          <w:rFonts w:ascii="Palatino" w:hAnsi="Palatino"/>
          <w:b/>
          <w:bCs/>
          <w:i/>
          <w:iCs/>
          <w:sz w:val="28"/>
          <w:szCs w:val="28"/>
        </w:rPr>
        <w:t>R</w:t>
      </w:r>
      <w:r w:rsidR="007F0173">
        <w:rPr>
          <w:rFonts w:ascii="Palatino" w:hAnsi="Palatino"/>
          <w:b/>
          <w:bCs/>
          <w:i/>
          <w:iCs/>
          <w:sz w:val="28"/>
          <w:szCs w:val="28"/>
        </w:rPr>
        <w:t>eader</w:t>
      </w:r>
      <w:r w:rsidRPr="00224B6B">
        <w:rPr>
          <w:rFonts w:ascii="Palatino" w:hAnsi="Palatino"/>
          <w:i/>
          <w:iCs/>
          <w:sz w:val="28"/>
          <w:szCs w:val="28"/>
        </w:rPr>
        <w:t>:</w:t>
      </w:r>
      <w:r>
        <w:rPr>
          <w:rFonts w:ascii="Palatino" w:hAnsi="Palatino"/>
          <w:sz w:val="28"/>
          <w:szCs w:val="28"/>
        </w:rPr>
        <w:t xml:space="preserve"> I am attracted to the possibility. How would they get along? It is a tantalizing issue. Could you describe your imagination for me? Writing it out would give me access.</w:t>
      </w:r>
      <w:r w:rsidR="005C60DD">
        <w:rPr>
          <w:rFonts w:ascii="Palatino" w:hAnsi="Palatino"/>
          <w:sz w:val="28"/>
          <w:szCs w:val="28"/>
        </w:rPr>
        <w:t xml:space="preserve"> </w:t>
      </w:r>
    </w:p>
    <w:p w14:paraId="662CF8CA" w14:textId="2BA09D6F" w:rsidR="009C6DDC" w:rsidRDefault="003B31F8" w:rsidP="001F4FD4">
      <w:pPr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Pr="00224B6B">
        <w:rPr>
          <w:rFonts w:ascii="Palatino" w:hAnsi="Palatino"/>
          <w:b/>
          <w:bCs/>
          <w:i/>
          <w:iCs/>
          <w:sz w:val="28"/>
          <w:szCs w:val="28"/>
        </w:rPr>
        <w:t>P</w:t>
      </w:r>
      <w:r w:rsidR="007F0173">
        <w:rPr>
          <w:rFonts w:ascii="Palatino" w:hAnsi="Palatino"/>
          <w:b/>
          <w:bCs/>
          <w:i/>
          <w:iCs/>
          <w:sz w:val="28"/>
          <w:szCs w:val="28"/>
        </w:rPr>
        <w:t>ercy</w:t>
      </w:r>
      <w:r w:rsidRPr="00224B6B">
        <w:rPr>
          <w:rFonts w:ascii="Palatino" w:hAnsi="Palatino"/>
          <w:i/>
          <w:iCs/>
          <w:sz w:val="28"/>
          <w:szCs w:val="28"/>
        </w:rPr>
        <w:t>:</w:t>
      </w:r>
      <w:r>
        <w:rPr>
          <w:rFonts w:ascii="Palatino" w:hAnsi="Palatino"/>
          <w:sz w:val="28"/>
          <w:szCs w:val="28"/>
        </w:rPr>
        <w:t xml:space="preserve"> Very well. I will do </w:t>
      </w:r>
      <w:r w:rsidR="00C65957">
        <w:rPr>
          <w:rFonts w:ascii="Palatino" w:hAnsi="Palatino"/>
          <w:sz w:val="28"/>
          <w:szCs w:val="28"/>
        </w:rPr>
        <w:t>that</w:t>
      </w:r>
      <w:r>
        <w:rPr>
          <w:rFonts w:ascii="Palatino" w:hAnsi="Palatino"/>
          <w:sz w:val="28"/>
          <w:szCs w:val="28"/>
        </w:rPr>
        <w:t xml:space="preserve"> and send you a copy.</w:t>
      </w:r>
    </w:p>
    <w:p w14:paraId="4BC484DD" w14:textId="76FFBCE0" w:rsidR="00F50A10" w:rsidRDefault="00F50A10" w:rsidP="001F4FD4">
      <w:pPr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[time passes ...</w:t>
      </w:r>
      <w:proofErr w:type="gramStart"/>
      <w:r>
        <w:rPr>
          <w:rFonts w:ascii="Palatino" w:hAnsi="Palatino"/>
          <w:sz w:val="28"/>
          <w:szCs w:val="28"/>
        </w:rPr>
        <w:t>. ]</w:t>
      </w:r>
      <w:proofErr w:type="gramEnd"/>
    </w:p>
    <w:p w14:paraId="2F9F063D" w14:textId="3C245B97" w:rsidR="003B31F8" w:rsidRDefault="003B31F8" w:rsidP="001F4FD4">
      <w:pPr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="00EC7BC9">
        <w:rPr>
          <w:rFonts w:ascii="Palatino" w:hAnsi="Palatino"/>
          <w:b/>
          <w:bCs/>
          <w:i/>
          <w:iCs/>
          <w:sz w:val="28"/>
          <w:szCs w:val="28"/>
        </w:rPr>
        <w:t>R</w:t>
      </w:r>
      <w:r w:rsidR="007F0173">
        <w:rPr>
          <w:rFonts w:ascii="Palatino" w:hAnsi="Palatino"/>
          <w:b/>
          <w:bCs/>
          <w:i/>
          <w:iCs/>
          <w:sz w:val="28"/>
          <w:szCs w:val="28"/>
        </w:rPr>
        <w:t>eader</w:t>
      </w:r>
      <w:r w:rsidRPr="00224B6B">
        <w:rPr>
          <w:rFonts w:ascii="Palatino" w:hAnsi="Palatino"/>
          <w:i/>
          <w:iCs/>
          <w:sz w:val="28"/>
          <w:szCs w:val="28"/>
        </w:rPr>
        <w:t>:</w:t>
      </w:r>
      <w:r>
        <w:rPr>
          <w:rFonts w:ascii="Palatino" w:hAnsi="Palatino"/>
          <w:sz w:val="28"/>
          <w:szCs w:val="28"/>
        </w:rPr>
        <w:t xml:space="preserve"> I read </w:t>
      </w:r>
      <w:r w:rsidR="00224B6B">
        <w:rPr>
          <w:rFonts w:ascii="Palatino" w:hAnsi="Palatino"/>
          <w:sz w:val="28"/>
          <w:szCs w:val="28"/>
        </w:rPr>
        <w:t xml:space="preserve">your account. While doing so, I recognized </w:t>
      </w:r>
      <w:r w:rsidR="003C26F9">
        <w:rPr>
          <w:rFonts w:ascii="Palatino" w:hAnsi="Palatino"/>
          <w:sz w:val="28"/>
          <w:szCs w:val="28"/>
        </w:rPr>
        <w:t xml:space="preserve">similarities </w:t>
      </w:r>
      <w:r w:rsidR="00224B6B">
        <w:rPr>
          <w:rFonts w:ascii="Palatino" w:hAnsi="Palatino"/>
          <w:sz w:val="28"/>
          <w:szCs w:val="28"/>
        </w:rPr>
        <w:t xml:space="preserve">within the </w:t>
      </w:r>
      <w:r w:rsidR="00C05E12">
        <w:rPr>
          <w:rFonts w:ascii="Palatino" w:hAnsi="Palatino"/>
          <w:sz w:val="28"/>
          <w:szCs w:val="28"/>
        </w:rPr>
        <w:t xml:space="preserve">imagined </w:t>
      </w:r>
      <w:r w:rsidR="00224B6B">
        <w:rPr>
          <w:rFonts w:ascii="Palatino" w:hAnsi="Palatino"/>
          <w:sz w:val="28"/>
          <w:szCs w:val="28"/>
        </w:rPr>
        <w:t xml:space="preserve">actions of your characters </w:t>
      </w:r>
      <w:r w:rsidR="003C26F9">
        <w:rPr>
          <w:rFonts w:ascii="Palatino" w:hAnsi="Palatino"/>
          <w:sz w:val="28"/>
          <w:szCs w:val="28"/>
        </w:rPr>
        <w:t xml:space="preserve">to </w:t>
      </w:r>
      <w:r w:rsidR="00224B6B">
        <w:rPr>
          <w:rFonts w:ascii="Palatino" w:hAnsi="Palatino"/>
          <w:sz w:val="28"/>
          <w:szCs w:val="28"/>
        </w:rPr>
        <w:t xml:space="preserve">some </w:t>
      </w:r>
      <w:r w:rsidR="003C26F9">
        <w:rPr>
          <w:rFonts w:ascii="Palatino" w:hAnsi="Palatino"/>
          <w:sz w:val="28"/>
          <w:szCs w:val="28"/>
        </w:rPr>
        <w:t xml:space="preserve">previously </w:t>
      </w:r>
      <w:r w:rsidR="00224B6B">
        <w:rPr>
          <w:rFonts w:ascii="Palatino" w:hAnsi="Palatino"/>
          <w:sz w:val="28"/>
          <w:szCs w:val="28"/>
        </w:rPr>
        <w:lastRenderedPageBreak/>
        <w:t xml:space="preserve">unconscious issues that have concerned me about my situation in life. </w:t>
      </w:r>
      <w:r w:rsidR="007F1DAD">
        <w:rPr>
          <w:rFonts w:ascii="Palatino" w:hAnsi="Palatino"/>
          <w:sz w:val="28"/>
          <w:szCs w:val="28"/>
        </w:rPr>
        <w:t>Th</w:t>
      </w:r>
      <w:r w:rsidR="00BF3C20">
        <w:rPr>
          <w:rFonts w:ascii="Palatino" w:hAnsi="Palatino"/>
          <w:sz w:val="28"/>
          <w:szCs w:val="28"/>
        </w:rPr>
        <w:t>e</w:t>
      </w:r>
      <w:r w:rsidR="007F1DAD">
        <w:rPr>
          <w:rFonts w:ascii="Palatino" w:hAnsi="Palatino"/>
          <w:sz w:val="28"/>
          <w:szCs w:val="28"/>
        </w:rPr>
        <w:t xml:space="preserve"> recognition was a helpful </w:t>
      </w:r>
      <w:r w:rsidR="000B7D8E">
        <w:rPr>
          <w:rFonts w:ascii="Palatino" w:hAnsi="Palatino"/>
          <w:sz w:val="28"/>
          <w:szCs w:val="28"/>
        </w:rPr>
        <w:t>life</w:t>
      </w:r>
      <w:r w:rsidR="003C26F9">
        <w:rPr>
          <w:rFonts w:ascii="Palatino" w:hAnsi="Palatino"/>
          <w:sz w:val="28"/>
          <w:szCs w:val="28"/>
        </w:rPr>
        <w:noBreakHyphen/>
      </w:r>
      <w:r w:rsidR="000B7D8E">
        <w:rPr>
          <w:rFonts w:ascii="Palatino" w:hAnsi="Palatino"/>
          <w:sz w:val="28"/>
          <w:szCs w:val="28"/>
        </w:rPr>
        <w:t xml:space="preserve">changing </w:t>
      </w:r>
      <w:r w:rsidR="007F1DAD">
        <w:rPr>
          <w:rFonts w:ascii="Palatino" w:hAnsi="Palatino"/>
          <w:sz w:val="28"/>
          <w:szCs w:val="28"/>
        </w:rPr>
        <w:t xml:space="preserve">experience for me. </w:t>
      </w:r>
      <w:r w:rsidR="00C10451">
        <w:rPr>
          <w:rFonts w:ascii="Palatino" w:hAnsi="Palatino"/>
          <w:sz w:val="28"/>
          <w:szCs w:val="28"/>
        </w:rPr>
        <w:t>I learned from that.</w:t>
      </w:r>
    </w:p>
    <w:p w14:paraId="686ADA7F" w14:textId="77777777" w:rsidR="00726B5D" w:rsidRDefault="00726B5D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</w:p>
    <w:p w14:paraId="3654ABDF" w14:textId="020A027B" w:rsidR="00726B5D" w:rsidRDefault="00511BC7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Here </w:t>
      </w:r>
      <w:r w:rsidR="006D5D3D">
        <w:rPr>
          <w:rFonts w:ascii="Palatino" w:hAnsi="Palatino"/>
          <w:sz w:val="28"/>
          <w:szCs w:val="28"/>
        </w:rPr>
        <w:t>s</w:t>
      </w:r>
      <w:r>
        <w:rPr>
          <w:rFonts w:ascii="Palatino" w:hAnsi="Palatino"/>
          <w:sz w:val="28"/>
          <w:szCs w:val="28"/>
        </w:rPr>
        <w:t xml:space="preserve">ome </w:t>
      </w:r>
      <w:r w:rsidR="00E64D06">
        <w:rPr>
          <w:rFonts w:ascii="Palatino" w:hAnsi="Palatino"/>
          <w:sz w:val="28"/>
          <w:szCs w:val="28"/>
        </w:rPr>
        <w:t xml:space="preserve">broadly scientific aspects (in the frame of Radical Anthropology) </w:t>
      </w:r>
      <w:r>
        <w:rPr>
          <w:rFonts w:ascii="Palatino" w:hAnsi="Palatino"/>
          <w:sz w:val="28"/>
          <w:szCs w:val="28"/>
        </w:rPr>
        <w:t>of novel-writing and novel-reading</w:t>
      </w:r>
      <w:r w:rsidR="006D5D3D">
        <w:rPr>
          <w:rFonts w:ascii="Palatino" w:hAnsi="Palatino"/>
          <w:sz w:val="28"/>
          <w:szCs w:val="28"/>
        </w:rPr>
        <w:t xml:space="preserve"> are displayed</w:t>
      </w:r>
      <w:r>
        <w:rPr>
          <w:rFonts w:ascii="Palatino" w:hAnsi="Palatino"/>
          <w:sz w:val="28"/>
          <w:szCs w:val="28"/>
        </w:rPr>
        <w:t xml:space="preserve">. </w:t>
      </w:r>
      <w:r w:rsidR="007F0173">
        <w:rPr>
          <w:rFonts w:ascii="Palatino" w:hAnsi="Palatino"/>
          <w:b/>
          <w:bCs/>
          <w:i/>
          <w:iCs/>
          <w:sz w:val="28"/>
          <w:szCs w:val="28"/>
        </w:rPr>
        <w:t>Percy</w:t>
      </w:r>
      <w:r>
        <w:rPr>
          <w:rFonts w:ascii="Palatino" w:hAnsi="Palatino"/>
          <w:sz w:val="28"/>
          <w:szCs w:val="28"/>
        </w:rPr>
        <w:t xml:space="preserve"> is manufacturing some imaginary habits </w:t>
      </w:r>
      <w:r w:rsidR="007F0173">
        <w:rPr>
          <w:rFonts w:ascii="Palatino" w:hAnsi="Palatino"/>
          <w:sz w:val="28"/>
          <w:szCs w:val="28"/>
        </w:rPr>
        <w:t xml:space="preserve">as Interpretants </w:t>
      </w:r>
      <w:r>
        <w:rPr>
          <w:rFonts w:ascii="Palatino" w:hAnsi="Palatino"/>
          <w:sz w:val="28"/>
          <w:szCs w:val="28"/>
        </w:rPr>
        <w:t xml:space="preserve">to create symbols. </w:t>
      </w:r>
      <w:r w:rsidRPr="00ED6A10">
        <w:rPr>
          <w:rFonts w:ascii="Palatino" w:hAnsi="Palatino"/>
          <w:b/>
          <w:bCs/>
          <w:i/>
          <w:iCs/>
          <w:sz w:val="28"/>
          <w:szCs w:val="28"/>
        </w:rPr>
        <w:t>R</w:t>
      </w:r>
      <w:r w:rsidR="007F0173">
        <w:rPr>
          <w:rFonts w:ascii="Palatino" w:hAnsi="Palatino"/>
          <w:b/>
          <w:bCs/>
          <w:i/>
          <w:iCs/>
          <w:sz w:val="28"/>
          <w:szCs w:val="28"/>
        </w:rPr>
        <w:t>eader</w:t>
      </w:r>
      <w:r>
        <w:rPr>
          <w:rFonts w:ascii="Palatino" w:hAnsi="Palatino"/>
          <w:sz w:val="28"/>
          <w:szCs w:val="28"/>
        </w:rPr>
        <w:t xml:space="preserve"> is </w:t>
      </w:r>
      <w:r w:rsidR="00DF0F09">
        <w:rPr>
          <w:rFonts w:ascii="Palatino" w:hAnsi="Palatino"/>
          <w:sz w:val="28"/>
          <w:szCs w:val="28"/>
        </w:rPr>
        <w:t xml:space="preserve">receptively </w:t>
      </w:r>
      <w:r w:rsidR="00251D5F">
        <w:rPr>
          <w:rFonts w:ascii="Palatino" w:hAnsi="Palatino"/>
          <w:sz w:val="28"/>
          <w:szCs w:val="28"/>
        </w:rPr>
        <w:t xml:space="preserve">accepting those </w:t>
      </w:r>
      <w:r w:rsidR="007F0173">
        <w:rPr>
          <w:rFonts w:ascii="Palatino" w:hAnsi="Palatino"/>
          <w:sz w:val="28"/>
          <w:szCs w:val="28"/>
        </w:rPr>
        <w:t>Interpretants/</w:t>
      </w:r>
      <w:r w:rsidR="00251D5F">
        <w:rPr>
          <w:rFonts w:ascii="Palatino" w:hAnsi="Palatino"/>
          <w:sz w:val="28"/>
          <w:szCs w:val="28"/>
        </w:rPr>
        <w:t xml:space="preserve">habits/symbols and </w:t>
      </w:r>
      <w:r>
        <w:rPr>
          <w:rFonts w:ascii="Palatino" w:hAnsi="Palatino"/>
          <w:sz w:val="28"/>
          <w:szCs w:val="28"/>
        </w:rPr>
        <w:t xml:space="preserve">working through </w:t>
      </w:r>
      <w:r w:rsidR="007F0173">
        <w:rPr>
          <w:rFonts w:ascii="Palatino" w:hAnsi="Palatino"/>
          <w:b/>
          <w:bCs/>
          <w:i/>
          <w:iCs/>
          <w:sz w:val="28"/>
          <w:szCs w:val="28"/>
        </w:rPr>
        <w:t>Percy's</w:t>
      </w:r>
      <w:r>
        <w:rPr>
          <w:rFonts w:ascii="Palatino" w:hAnsi="Palatino"/>
          <w:sz w:val="28"/>
          <w:szCs w:val="28"/>
        </w:rPr>
        <w:t xml:space="preserve"> imaginings and eventually comparing them analogically </w:t>
      </w:r>
      <w:r w:rsidR="00861E7C">
        <w:rPr>
          <w:rFonts w:ascii="Palatino" w:hAnsi="Palatino"/>
          <w:sz w:val="28"/>
          <w:szCs w:val="28"/>
        </w:rPr>
        <w:t xml:space="preserve">(structurally) </w:t>
      </w:r>
      <w:r>
        <w:rPr>
          <w:rFonts w:ascii="Palatino" w:hAnsi="Palatino"/>
          <w:sz w:val="28"/>
          <w:szCs w:val="28"/>
        </w:rPr>
        <w:t xml:space="preserve">with </w:t>
      </w:r>
      <w:r w:rsidR="00633A9C">
        <w:rPr>
          <w:rFonts w:ascii="Palatino" w:hAnsi="Palatino"/>
          <w:b/>
          <w:bCs/>
          <w:i/>
          <w:iCs/>
          <w:sz w:val="28"/>
          <w:szCs w:val="28"/>
        </w:rPr>
        <w:t>Reader's</w:t>
      </w:r>
      <w:r>
        <w:rPr>
          <w:rFonts w:ascii="Palatino" w:hAnsi="Palatino"/>
          <w:sz w:val="28"/>
          <w:szCs w:val="28"/>
        </w:rPr>
        <w:t xml:space="preserve"> own set of cultural and personal </w:t>
      </w:r>
      <w:r w:rsidR="00DA3CF7">
        <w:rPr>
          <w:rFonts w:ascii="Palatino" w:hAnsi="Palatino"/>
          <w:sz w:val="28"/>
          <w:szCs w:val="28"/>
        </w:rPr>
        <w:t>Interpretants/</w:t>
      </w:r>
      <w:r>
        <w:rPr>
          <w:rFonts w:ascii="Palatino" w:hAnsi="Palatino"/>
          <w:sz w:val="28"/>
          <w:szCs w:val="28"/>
        </w:rPr>
        <w:t xml:space="preserve">habits/symbols. </w:t>
      </w:r>
      <w:r w:rsidR="00861E7C">
        <w:rPr>
          <w:rFonts w:ascii="Palatino" w:hAnsi="Palatino"/>
          <w:sz w:val="28"/>
          <w:szCs w:val="28"/>
        </w:rPr>
        <w:t xml:space="preserve">From that process, </w:t>
      </w:r>
      <w:r w:rsidR="00DA3CF7">
        <w:rPr>
          <w:rFonts w:ascii="Palatino" w:hAnsi="Palatino"/>
          <w:b/>
          <w:bCs/>
          <w:i/>
          <w:iCs/>
          <w:sz w:val="28"/>
          <w:szCs w:val="28"/>
        </w:rPr>
        <w:t>Reader</w:t>
      </w:r>
      <w:r w:rsidR="00861E7C">
        <w:rPr>
          <w:rFonts w:ascii="Palatino" w:hAnsi="Palatino"/>
          <w:sz w:val="28"/>
          <w:szCs w:val="28"/>
        </w:rPr>
        <w:t xml:space="preserve"> discerns a component missing </w:t>
      </w:r>
      <w:r w:rsidR="00273555">
        <w:rPr>
          <w:rFonts w:ascii="Palatino" w:hAnsi="Palatino"/>
          <w:sz w:val="28"/>
          <w:szCs w:val="28"/>
        </w:rPr>
        <w:t xml:space="preserve">(or inappropriately present) </w:t>
      </w:r>
      <w:r w:rsidR="00861E7C">
        <w:rPr>
          <w:rFonts w:ascii="Palatino" w:hAnsi="Palatino"/>
          <w:sz w:val="28"/>
          <w:szCs w:val="28"/>
        </w:rPr>
        <w:t xml:space="preserve">in </w:t>
      </w:r>
      <w:r w:rsidR="00DA3CF7">
        <w:rPr>
          <w:rFonts w:ascii="Palatino" w:hAnsi="Palatino"/>
          <w:b/>
          <w:bCs/>
          <w:i/>
          <w:iCs/>
          <w:sz w:val="28"/>
          <w:szCs w:val="28"/>
        </w:rPr>
        <w:t>Reader's</w:t>
      </w:r>
      <w:r w:rsidR="00861E7C">
        <w:rPr>
          <w:rFonts w:ascii="Palatino" w:hAnsi="Palatino"/>
          <w:sz w:val="28"/>
          <w:szCs w:val="28"/>
        </w:rPr>
        <w:t xml:space="preserve"> personal system of habits</w:t>
      </w:r>
      <w:r w:rsidR="004A31E6">
        <w:rPr>
          <w:rFonts w:ascii="Palatino" w:hAnsi="Palatino"/>
          <w:sz w:val="28"/>
          <w:szCs w:val="28"/>
        </w:rPr>
        <w:t xml:space="preserve"> (world)</w:t>
      </w:r>
      <w:r w:rsidR="00861E7C">
        <w:rPr>
          <w:rFonts w:ascii="Palatino" w:hAnsi="Palatino"/>
          <w:sz w:val="28"/>
          <w:szCs w:val="28"/>
        </w:rPr>
        <w:t xml:space="preserve">, but it is present in what </w:t>
      </w:r>
      <w:r w:rsidR="001B1772">
        <w:rPr>
          <w:rFonts w:ascii="Palatino" w:hAnsi="Palatino"/>
          <w:b/>
          <w:bCs/>
          <w:i/>
          <w:iCs/>
          <w:sz w:val="28"/>
          <w:szCs w:val="28"/>
        </w:rPr>
        <w:t>Percy</w:t>
      </w:r>
      <w:r w:rsidR="00861E7C">
        <w:rPr>
          <w:rFonts w:ascii="Palatino" w:hAnsi="Palatino"/>
          <w:sz w:val="28"/>
          <w:szCs w:val="28"/>
        </w:rPr>
        <w:t xml:space="preserve"> </w:t>
      </w:r>
      <w:r w:rsidR="00F17033">
        <w:rPr>
          <w:rFonts w:ascii="Palatino" w:hAnsi="Palatino"/>
          <w:sz w:val="28"/>
          <w:szCs w:val="28"/>
        </w:rPr>
        <w:t>described of his imagination</w:t>
      </w:r>
      <w:r w:rsidR="00861E7C">
        <w:rPr>
          <w:rFonts w:ascii="Palatino" w:hAnsi="Palatino"/>
          <w:sz w:val="28"/>
          <w:szCs w:val="28"/>
        </w:rPr>
        <w:t xml:space="preserve">. </w:t>
      </w:r>
      <w:r w:rsidR="001B1772">
        <w:rPr>
          <w:rFonts w:ascii="Palatino" w:hAnsi="Palatino"/>
          <w:b/>
          <w:bCs/>
          <w:i/>
          <w:iCs/>
          <w:sz w:val="28"/>
          <w:szCs w:val="28"/>
        </w:rPr>
        <w:t>Reader</w:t>
      </w:r>
      <w:r w:rsidR="00861E7C">
        <w:rPr>
          <w:rFonts w:ascii="Palatino" w:hAnsi="Palatino"/>
          <w:sz w:val="28"/>
          <w:szCs w:val="28"/>
        </w:rPr>
        <w:t xml:space="preserve"> then </w:t>
      </w:r>
      <w:r w:rsidR="00EA4A85">
        <w:rPr>
          <w:rFonts w:ascii="Palatino" w:hAnsi="Palatino"/>
          <w:sz w:val="28"/>
          <w:szCs w:val="28"/>
        </w:rPr>
        <w:t>considers</w:t>
      </w:r>
      <w:r w:rsidR="00861E7C">
        <w:rPr>
          <w:rFonts w:ascii="Palatino" w:hAnsi="Palatino"/>
          <w:sz w:val="28"/>
          <w:szCs w:val="28"/>
        </w:rPr>
        <w:t xml:space="preserve"> how ad</w:t>
      </w:r>
      <w:r w:rsidR="004A31E6">
        <w:rPr>
          <w:rFonts w:ascii="Palatino" w:hAnsi="Palatino"/>
          <w:sz w:val="28"/>
          <w:szCs w:val="28"/>
        </w:rPr>
        <w:t>apting</w:t>
      </w:r>
      <w:r w:rsidR="00861E7C">
        <w:rPr>
          <w:rFonts w:ascii="Palatino" w:hAnsi="Palatino"/>
          <w:sz w:val="28"/>
          <w:szCs w:val="28"/>
        </w:rPr>
        <w:t xml:space="preserve"> the analog</w:t>
      </w:r>
      <w:r w:rsidR="00443E83">
        <w:rPr>
          <w:rFonts w:ascii="Palatino" w:hAnsi="Palatino"/>
          <w:sz w:val="28"/>
          <w:szCs w:val="28"/>
        </w:rPr>
        <w:t xml:space="preserve">ous element from </w:t>
      </w:r>
      <w:r w:rsidR="001B1772">
        <w:rPr>
          <w:rFonts w:ascii="Palatino" w:hAnsi="Palatino"/>
          <w:b/>
          <w:bCs/>
          <w:i/>
          <w:iCs/>
          <w:sz w:val="28"/>
          <w:szCs w:val="28"/>
        </w:rPr>
        <w:t>Percy's</w:t>
      </w:r>
      <w:r w:rsidR="00443E83">
        <w:rPr>
          <w:rFonts w:ascii="Palatino" w:hAnsi="Palatino"/>
          <w:sz w:val="28"/>
          <w:szCs w:val="28"/>
        </w:rPr>
        <w:t xml:space="preserve"> imaginings</w:t>
      </w:r>
      <w:r w:rsidR="00861E7C">
        <w:rPr>
          <w:rFonts w:ascii="Palatino" w:hAnsi="Palatino"/>
          <w:sz w:val="28"/>
          <w:szCs w:val="28"/>
        </w:rPr>
        <w:t xml:space="preserve"> </w:t>
      </w:r>
      <w:r w:rsidR="00443E83">
        <w:rPr>
          <w:rFonts w:ascii="Palatino" w:hAnsi="Palatino"/>
          <w:sz w:val="28"/>
          <w:szCs w:val="28"/>
        </w:rPr>
        <w:t>to</w:t>
      </w:r>
      <w:r w:rsidR="00861E7C">
        <w:rPr>
          <w:rFonts w:ascii="Palatino" w:hAnsi="Palatino"/>
          <w:sz w:val="28"/>
          <w:szCs w:val="28"/>
        </w:rPr>
        <w:t xml:space="preserve"> </w:t>
      </w:r>
      <w:r w:rsidR="001B1772">
        <w:rPr>
          <w:rFonts w:ascii="Palatino" w:hAnsi="Palatino"/>
          <w:b/>
          <w:bCs/>
          <w:i/>
          <w:iCs/>
          <w:sz w:val="28"/>
          <w:szCs w:val="28"/>
        </w:rPr>
        <w:t>Reader's</w:t>
      </w:r>
      <w:r w:rsidR="00861E7C">
        <w:rPr>
          <w:rFonts w:ascii="Palatino" w:hAnsi="Palatino"/>
          <w:sz w:val="28"/>
          <w:szCs w:val="28"/>
        </w:rPr>
        <w:t xml:space="preserve"> personhood might function—would it produce a personal improvement or the opposite?</w:t>
      </w:r>
    </w:p>
    <w:p w14:paraId="4C23163E" w14:textId="77777777" w:rsidR="002C2F68" w:rsidRDefault="00861E7C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="008822F3">
        <w:rPr>
          <w:rFonts w:ascii="Palatino" w:hAnsi="Palatino"/>
          <w:b/>
          <w:bCs/>
          <w:i/>
          <w:iCs/>
          <w:sz w:val="28"/>
          <w:szCs w:val="28"/>
        </w:rPr>
        <w:t>Reader's</w:t>
      </w:r>
      <w:r>
        <w:rPr>
          <w:rFonts w:ascii="Palatino" w:hAnsi="Palatino"/>
          <w:sz w:val="28"/>
          <w:szCs w:val="28"/>
        </w:rPr>
        <w:t xml:space="preserve"> exploration of the analogies between </w:t>
      </w:r>
      <w:r w:rsidR="008822F3">
        <w:rPr>
          <w:rFonts w:ascii="Palatino" w:hAnsi="Palatino"/>
          <w:b/>
          <w:bCs/>
          <w:i/>
          <w:iCs/>
          <w:sz w:val="28"/>
          <w:szCs w:val="28"/>
        </w:rPr>
        <w:t>Percy's</w:t>
      </w:r>
      <w:r>
        <w:rPr>
          <w:rFonts w:ascii="Palatino" w:hAnsi="Palatino"/>
          <w:sz w:val="28"/>
          <w:szCs w:val="28"/>
        </w:rPr>
        <w:t xml:space="preserve"> imagined world and </w:t>
      </w:r>
      <w:r w:rsidR="008822F3">
        <w:rPr>
          <w:rFonts w:ascii="Palatino" w:hAnsi="Palatino"/>
          <w:b/>
          <w:bCs/>
          <w:i/>
          <w:iCs/>
          <w:sz w:val="28"/>
          <w:szCs w:val="28"/>
        </w:rPr>
        <w:t>Reader's</w:t>
      </w:r>
      <w:r>
        <w:rPr>
          <w:rFonts w:ascii="Palatino" w:hAnsi="Palatino"/>
          <w:sz w:val="28"/>
          <w:szCs w:val="28"/>
        </w:rPr>
        <w:t xml:space="preserve"> own world is a fine example of Iconic Semeiosis. The Interpretant of an Icon is an understood relation of analogy or similarity between Object and Representamen. This kind of thought</w:t>
      </w:r>
      <w:r w:rsidR="008377CC">
        <w:rPr>
          <w:rFonts w:ascii="Palatino" w:hAnsi="Palatino"/>
          <w:sz w:val="28"/>
          <w:szCs w:val="28"/>
        </w:rPr>
        <w:noBreakHyphen/>
      </w:r>
      <w:r>
        <w:rPr>
          <w:rFonts w:ascii="Palatino" w:hAnsi="Palatino"/>
          <w:sz w:val="28"/>
          <w:szCs w:val="28"/>
        </w:rPr>
        <w:t>experiment suggests that Percy</w:t>
      </w:r>
      <w:r w:rsidR="00F00688">
        <w:rPr>
          <w:rFonts w:ascii="Palatino" w:hAnsi="Palatino"/>
          <w:sz w:val="28"/>
          <w:szCs w:val="28"/>
        </w:rPr>
        <w:t>'s</w:t>
      </w:r>
      <w:r>
        <w:rPr>
          <w:rFonts w:ascii="Palatino" w:hAnsi="Palatino"/>
          <w:sz w:val="28"/>
          <w:szCs w:val="28"/>
        </w:rPr>
        <w:t xml:space="preserve"> </w:t>
      </w:r>
      <w:r w:rsidR="00F00688">
        <w:rPr>
          <w:rFonts w:ascii="Palatino" w:hAnsi="Palatino"/>
          <w:sz w:val="28"/>
          <w:szCs w:val="28"/>
        </w:rPr>
        <w:t xml:space="preserve">hypothesis can </w:t>
      </w:r>
      <w:r>
        <w:rPr>
          <w:rFonts w:ascii="Palatino" w:hAnsi="Palatino"/>
          <w:sz w:val="28"/>
          <w:szCs w:val="28"/>
        </w:rPr>
        <w:t xml:space="preserve">indeed show that literature </w:t>
      </w:r>
      <w:r w:rsidR="00F00688">
        <w:rPr>
          <w:rFonts w:ascii="Palatino" w:hAnsi="Palatino"/>
          <w:sz w:val="28"/>
          <w:szCs w:val="28"/>
        </w:rPr>
        <w:t>is</w:t>
      </w:r>
      <w:r>
        <w:rPr>
          <w:rFonts w:ascii="Palatino" w:hAnsi="Palatino"/>
          <w:sz w:val="28"/>
          <w:szCs w:val="28"/>
        </w:rPr>
        <w:t xml:space="preserve"> objectively encompassed within </w:t>
      </w:r>
      <w:r w:rsidR="00D118EC">
        <w:rPr>
          <w:rFonts w:ascii="Palatino" w:hAnsi="Palatino"/>
          <w:sz w:val="28"/>
          <w:szCs w:val="28"/>
        </w:rPr>
        <w:t xml:space="preserve">a science of </w:t>
      </w:r>
      <w:r>
        <w:rPr>
          <w:rFonts w:ascii="Palatino" w:hAnsi="Palatino"/>
          <w:sz w:val="28"/>
          <w:szCs w:val="28"/>
        </w:rPr>
        <w:t>Radical Anthropology.</w:t>
      </w:r>
      <w:r w:rsidR="00AF6A2B">
        <w:rPr>
          <w:rFonts w:ascii="Palatino" w:hAnsi="Palatino"/>
          <w:sz w:val="28"/>
          <w:szCs w:val="28"/>
        </w:rPr>
        <w:t xml:space="preserve"> (Aren't we saying here that a proper kind of literature can operate as a </w:t>
      </w:r>
      <w:r w:rsidR="008377CC">
        <w:rPr>
          <w:rFonts w:ascii="Palatino" w:hAnsi="Palatino"/>
          <w:sz w:val="28"/>
          <w:szCs w:val="28"/>
        </w:rPr>
        <w:t xml:space="preserve">virtual </w:t>
      </w:r>
      <w:proofErr w:type="spellStart"/>
      <w:r w:rsidR="00AF6A2B">
        <w:rPr>
          <w:rFonts w:ascii="Palatino" w:hAnsi="Palatino"/>
          <w:sz w:val="28"/>
          <w:szCs w:val="28"/>
        </w:rPr>
        <w:lastRenderedPageBreak/>
        <w:t>lapsometer</w:t>
      </w:r>
      <w:proofErr w:type="spellEnd"/>
      <w:r w:rsidR="00F00688">
        <w:rPr>
          <w:rFonts w:ascii="Palatino" w:hAnsi="Palatino"/>
          <w:sz w:val="28"/>
          <w:szCs w:val="28"/>
        </w:rPr>
        <w:t>—see</w:t>
      </w:r>
      <w:r w:rsidR="00956977">
        <w:rPr>
          <w:rFonts w:ascii="Palatino" w:hAnsi="Palatino"/>
          <w:sz w:val="28"/>
          <w:szCs w:val="28"/>
        </w:rPr>
        <w:t xml:space="preserve"> Percy's</w:t>
      </w:r>
      <w:r w:rsidR="00F00688">
        <w:rPr>
          <w:rFonts w:ascii="Palatino" w:hAnsi="Palatino"/>
          <w:sz w:val="28"/>
          <w:szCs w:val="28"/>
        </w:rPr>
        <w:t xml:space="preserve"> </w:t>
      </w:r>
      <w:r w:rsidR="00F00688" w:rsidRPr="00F00688">
        <w:rPr>
          <w:rFonts w:ascii="Palatino" w:hAnsi="Palatino"/>
          <w:i/>
          <w:iCs/>
          <w:sz w:val="28"/>
          <w:szCs w:val="28"/>
        </w:rPr>
        <w:t>Love in the Ruins</w:t>
      </w:r>
      <w:r w:rsidR="00F00688">
        <w:rPr>
          <w:rFonts w:ascii="Palatino" w:hAnsi="Palatino"/>
          <w:sz w:val="28"/>
          <w:szCs w:val="28"/>
        </w:rPr>
        <w:t>—</w:t>
      </w:r>
      <w:r w:rsidR="00AF6A2B">
        <w:rPr>
          <w:rFonts w:ascii="Palatino" w:hAnsi="Palatino"/>
          <w:sz w:val="28"/>
          <w:szCs w:val="28"/>
        </w:rPr>
        <w:t xml:space="preserve">for a </w:t>
      </w:r>
      <w:r w:rsidR="00FE447F">
        <w:rPr>
          <w:rFonts w:ascii="Palatino" w:hAnsi="Palatino"/>
          <w:sz w:val="28"/>
          <w:szCs w:val="28"/>
        </w:rPr>
        <w:t xml:space="preserve">properly </w:t>
      </w:r>
      <w:r w:rsidR="00AF6A2B">
        <w:rPr>
          <w:rFonts w:ascii="Palatino" w:hAnsi="Palatino"/>
          <w:sz w:val="28"/>
          <w:szCs w:val="28"/>
        </w:rPr>
        <w:t>receptive and thoughtful reader?)</w:t>
      </w:r>
      <w:r w:rsidR="00605F88">
        <w:rPr>
          <w:rFonts w:ascii="Palatino" w:hAnsi="Palatino"/>
          <w:sz w:val="28"/>
          <w:szCs w:val="28"/>
        </w:rPr>
        <w:t xml:space="preserve"> </w:t>
      </w:r>
    </w:p>
    <w:p w14:paraId="454CB223" w14:textId="67B430F1" w:rsidR="007973C7" w:rsidRDefault="002C2F68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So maybe </w:t>
      </w:r>
      <w:r w:rsidR="00605F88">
        <w:rPr>
          <w:rFonts w:ascii="Palatino" w:hAnsi="Palatino"/>
          <w:sz w:val="28"/>
          <w:szCs w:val="28"/>
        </w:rPr>
        <w:t>Percy's novels are</w:t>
      </w:r>
      <w:r w:rsidR="00D73F4A">
        <w:rPr>
          <w:rFonts w:ascii="Palatino" w:hAnsi="Palatino"/>
          <w:sz w:val="28"/>
          <w:szCs w:val="28"/>
        </w:rPr>
        <w:t xml:space="preserve"> </w:t>
      </w:r>
      <w:r w:rsidR="00605F88">
        <w:rPr>
          <w:rFonts w:ascii="Palatino" w:hAnsi="Palatino"/>
          <w:sz w:val="28"/>
          <w:szCs w:val="28"/>
        </w:rPr>
        <w:t xml:space="preserve">experiments in </w:t>
      </w:r>
      <w:r w:rsidR="00A95D5F">
        <w:rPr>
          <w:rFonts w:ascii="Palatino" w:hAnsi="Palatino"/>
          <w:sz w:val="28"/>
          <w:szCs w:val="28"/>
        </w:rPr>
        <w:t>R</w:t>
      </w:r>
      <w:r w:rsidR="00605F88">
        <w:rPr>
          <w:rFonts w:ascii="Palatino" w:hAnsi="Palatino"/>
          <w:sz w:val="28"/>
          <w:szCs w:val="28"/>
        </w:rPr>
        <w:t xml:space="preserve">adical </w:t>
      </w:r>
      <w:r w:rsidR="00A95D5F">
        <w:rPr>
          <w:rFonts w:ascii="Palatino" w:hAnsi="Palatino"/>
          <w:sz w:val="28"/>
          <w:szCs w:val="28"/>
        </w:rPr>
        <w:t>A</w:t>
      </w:r>
      <w:r w:rsidR="00605F88">
        <w:rPr>
          <w:rFonts w:ascii="Palatino" w:hAnsi="Palatino"/>
          <w:sz w:val="28"/>
          <w:szCs w:val="28"/>
        </w:rPr>
        <w:t xml:space="preserve">nthropology. </w:t>
      </w:r>
      <w:r w:rsidR="00C31DEB">
        <w:rPr>
          <w:rFonts w:ascii="Palatino" w:hAnsi="Palatino"/>
          <w:sz w:val="28"/>
          <w:szCs w:val="28"/>
        </w:rPr>
        <w:t>Yet</w:t>
      </w:r>
      <w:r w:rsidR="00605F88">
        <w:rPr>
          <w:rFonts w:ascii="Palatino" w:hAnsi="Palatino"/>
          <w:sz w:val="28"/>
          <w:szCs w:val="28"/>
        </w:rPr>
        <w:t xml:space="preserve"> there is a big </w:t>
      </w:r>
      <w:r w:rsidR="00605F88" w:rsidRPr="00D73F4A">
        <w:rPr>
          <w:rFonts w:ascii="Palatino" w:hAnsi="Palatino"/>
          <w:i/>
          <w:iCs/>
          <w:sz w:val="28"/>
          <w:szCs w:val="28"/>
        </w:rPr>
        <w:t>however</w:t>
      </w:r>
      <w:r w:rsidR="00605F88">
        <w:rPr>
          <w:rFonts w:ascii="Palatino" w:hAnsi="Palatino"/>
          <w:sz w:val="28"/>
          <w:szCs w:val="28"/>
        </w:rPr>
        <w:t xml:space="preserve">—Percy is not experimenting </w:t>
      </w:r>
      <w:r w:rsidR="00605F88" w:rsidRPr="00605F88">
        <w:rPr>
          <w:rFonts w:ascii="Palatino" w:hAnsi="Palatino"/>
          <w:i/>
          <w:iCs/>
          <w:sz w:val="28"/>
          <w:szCs w:val="28"/>
        </w:rPr>
        <w:t>on</w:t>
      </w:r>
      <w:r w:rsidR="00605F88">
        <w:rPr>
          <w:rFonts w:ascii="Palatino" w:hAnsi="Palatino"/>
          <w:sz w:val="28"/>
          <w:szCs w:val="28"/>
        </w:rPr>
        <w:t xml:space="preserve"> the reader</w:t>
      </w:r>
      <w:r w:rsidR="002E77F1">
        <w:rPr>
          <w:rFonts w:ascii="Palatino" w:hAnsi="Palatino"/>
          <w:sz w:val="28"/>
          <w:szCs w:val="28"/>
        </w:rPr>
        <w:t>.</w:t>
      </w:r>
      <w:r w:rsidR="00605F88">
        <w:rPr>
          <w:rFonts w:ascii="Palatino" w:hAnsi="Palatino"/>
          <w:sz w:val="28"/>
          <w:szCs w:val="28"/>
        </w:rPr>
        <w:t xml:space="preserve"> Pavlov experimented </w:t>
      </w:r>
      <w:r w:rsidR="00605F88" w:rsidRPr="002E77F1">
        <w:rPr>
          <w:rFonts w:ascii="Palatino" w:hAnsi="Palatino"/>
          <w:i/>
          <w:iCs/>
          <w:sz w:val="28"/>
          <w:szCs w:val="28"/>
        </w:rPr>
        <w:t>on</w:t>
      </w:r>
      <w:r w:rsidR="00605F88">
        <w:rPr>
          <w:rFonts w:ascii="Palatino" w:hAnsi="Palatino"/>
          <w:sz w:val="28"/>
          <w:szCs w:val="28"/>
        </w:rPr>
        <w:t xml:space="preserve"> his unwitting dog</w:t>
      </w:r>
      <w:r w:rsidR="00C803DC">
        <w:rPr>
          <w:rFonts w:ascii="Palatino" w:hAnsi="Palatino"/>
          <w:sz w:val="28"/>
          <w:szCs w:val="28"/>
        </w:rPr>
        <w:t xml:space="preserve"> or as Helen's family might have experimented </w:t>
      </w:r>
      <w:r w:rsidR="00C803DC" w:rsidRPr="002E77F1">
        <w:rPr>
          <w:rFonts w:ascii="Palatino" w:hAnsi="Palatino"/>
          <w:i/>
          <w:iCs/>
          <w:sz w:val="28"/>
          <w:szCs w:val="28"/>
        </w:rPr>
        <w:t>on</w:t>
      </w:r>
      <w:r w:rsidR="00C803DC">
        <w:rPr>
          <w:rFonts w:ascii="Palatino" w:hAnsi="Palatino"/>
          <w:sz w:val="28"/>
          <w:szCs w:val="28"/>
        </w:rPr>
        <w:t xml:space="preserve"> her prior to her break</w:t>
      </w:r>
      <w:r w:rsidR="00C803DC">
        <w:rPr>
          <w:rFonts w:ascii="Palatino" w:hAnsi="Palatino"/>
          <w:sz w:val="28"/>
          <w:szCs w:val="28"/>
        </w:rPr>
        <w:noBreakHyphen/>
        <w:t>through</w:t>
      </w:r>
      <w:r w:rsidR="002E77F1">
        <w:rPr>
          <w:rFonts w:ascii="Palatino" w:hAnsi="Palatino"/>
          <w:sz w:val="28"/>
          <w:szCs w:val="28"/>
        </w:rPr>
        <w:t>. (Prior to Miss Sullivan's arrival, some members of Helen's family thought she would not be c</w:t>
      </w:r>
      <w:r w:rsidR="00F656F6">
        <w:rPr>
          <w:rFonts w:ascii="Palatino" w:hAnsi="Palatino"/>
          <w:sz w:val="28"/>
          <w:szCs w:val="28"/>
        </w:rPr>
        <w:t>ap</w:t>
      </w:r>
      <w:r w:rsidR="002E77F1">
        <w:rPr>
          <w:rFonts w:ascii="Palatino" w:hAnsi="Palatino"/>
          <w:sz w:val="28"/>
          <w:szCs w:val="28"/>
        </w:rPr>
        <w:t xml:space="preserve">able </w:t>
      </w:r>
      <w:r w:rsidR="00F656F6">
        <w:rPr>
          <w:rFonts w:ascii="Palatino" w:hAnsi="Palatino"/>
          <w:sz w:val="28"/>
          <w:szCs w:val="28"/>
        </w:rPr>
        <w:t>of</w:t>
      </w:r>
      <w:r w:rsidR="002E77F1">
        <w:rPr>
          <w:rFonts w:ascii="Palatino" w:hAnsi="Palatino"/>
          <w:sz w:val="28"/>
          <w:szCs w:val="28"/>
        </w:rPr>
        <w:t xml:space="preserve"> ris</w:t>
      </w:r>
      <w:r w:rsidR="00F656F6">
        <w:rPr>
          <w:rFonts w:ascii="Palatino" w:hAnsi="Palatino"/>
          <w:sz w:val="28"/>
          <w:szCs w:val="28"/>
        </w:rPr>
        <w:t>ing</w:t>
      </w:r>
      <w:r w:rsidR="002E77F1">
        <w:rPr>
          <w:rFonts w:ascii="Palatino" w:hAnsi="Palatino"/>
          <w:sz w:val="28"/>
          <w:szCs w:val="28"/>
        </w:rPr>
        <w:t xml:space="preserve"> above the level of a pet dog.</w:t>
      </w:r>
      <w:r w:rsidR="00D73F4A">
        <w:rPr>
          <w:rFonts w:ascii="Palatino" w:hAnsi="Palatino"/>
          <w:sz w:val="28"/>
          <w:szCs w:val="28"/>
        </w:rPr>
        <w:t>)</w:t>
      </w:r>
      <w:r w:rsidR="00605F88">
        <w:rPr>
          <w:rFonts w:ascii="Palatino" w:hAnsi="Palatino"/>
          <w:sz w:val="28"/>
          <w:szCs w:val="28"/>
        </w:rPr>
        <w:t xml:space="preserve"> </w:t>
      </w:r>
      <w:r w:rsidR="00F656F6">
        <w:rPr>
          <w:rFonts w:ascii="Palatino" w:hAnsi="Palatino"/>
          <w:sz w:val="28"/>
          <w:szCs w:val="28"/>
        </w:rPr>
        <w:t>A</w:t>
      </w:r>
      <w:r w:rsidR="00D73F4A">
        <w:rPr>
          <w:rFonts w:ascii="Palatino" w:hAnsi="Palatino"/>
          <w:sz w:val="28"/>
          <w:szCs w:val="28"/>
        </w:rPr>
        <w:t xml:space="preserve"> novel </w:t>
      </w:r>
      <w:r w:rsidR="00D73F4A" w:rsidRPr="005D108E">
        <w:rPr>
          <w:rFonts w:ascii="Palatino" w:hAnsi="Palatino"/>
          <w:i/>
          <w:iCs/>
          <w:sz w:val="28"/>
          <w:szCs w:val="28"/>
        </w:rPr>
        <w:t>sets</w:t>
      </w:r>
      <w:r w:rsidR="00D73F4A">
        <w:rPr>
          <w:rFonts w:ascii="Palatino" w:hAnsi="Palatino"/>
          <w:sz w:val="28"/>
          <w:szCs w:val="28"/>
        </w:rPr>
        <w:t xml:space="preserve"> the experiment.</w:t>
      </w:r>
      <w:r w:rsidR="00605F88">
        <w:rPr>
          <w:rFonts w:ascii="Palatino" w:hAnsi="Palatino"/>
          <w:sz w:val="28"/>
          <w:szCs w:val="28"/>
        </w:rPr>
        <w:t xml:space="preserve"> </w:t>
      </w:r>
      <w:r w:rsidR="00D73F4A">
        <w:rPr>
          <w:rFonts w:ascii="Palatino" w:hAnsi="Palatino"/>
          <w:sz w:val="28"/>
          <w:szCs w:val="28"/>
        </w:rPr>
        <w:t>T</w:t>
      </w:r>
      <w:r w:rsidR="00605F88">
        <w:rPr>
          <w:rFonts w:ascii="Palatino" w:hAnsi="Palatino"/>
          <w:sz w:val="28"/>
          <w:szCs w:val="28"/>
        </w:rPr>
        <w:t xml:space="preserve">he experimenter </w:t>
      </w:r>
      <w:r w:rsidR="00605F88" w:rsidRPr="005D108E">
        <w:rPr>
          <w:rFonts w:ascii="Palatino" w:hAnsi="Palatino"/>
          <w:i/>
          <w:iCs/>
          <w:sz w:val="28"/>
          <w:szCs w:val="28"/>
        </w:rPr>
        <w:t xml:space="preserve">is the </w:t>
      </w:r>
      <w:r w:rsidR="00D73F4A" w:rsidRPr="005D108E">
        <w:rPr>
          <w:rFonts w:ascii="Palatino" w:hAnsi="Palatino"/>
          <w:i/>
          <w:iCs/>
          <w:sz w:val="28"/>
          <w:szCs w:val="28"/>
        </w:rPr>
        <w:t>reader</w:t>
      </w:r>
      <w:r w:rsidR="00D73F4A">
        <w:rPr>
          <w:rFonts w:ascii="Palatino" w:hAnsi="Palatino"/>
          <w:sz w:val="28"/>
          <w:szCs w:val="28"/>
        </w:rPr>
        <w:t xml:space="preserve"> who explores the semeioses between the world of the novel and the prior world of the reader.</w:t>
      </w:r>
      <w:r w:rsidR="007973C7">
        <w:rPr>
          <w:rFonts w:ascii="Palatino" w:hAnsi="Palatino"/>
          <w:sz w:val="28"/>
          <w:szCs w:val="28"/>
        </w:rPr>
        <w:t xml:space="preserve"> This factor might explain why it is often said that a work is genuine literature if, after </w:t>
      </w:r>
      <w:r w:rsidR="00306CD3">
        <w:rPr>
          <w:rFonts w:ascii="Palatino" w:hAnsi="Palatino"/>
          <w:sz w:val="28"/>
          <w:szCs w:val="28"/>
        </w:rPr>
        <w:t xml:space="preserve">seriously </w:t>
      </w:r>
      <w:r w:rsidR="007973C7">
        <w:rPr>
          <w:rFonts w:ascii="Palatino" w:hAnsi="Palatino"/>
          <w:sz w:val="28"/>
          <w:szCs w:val="28"/>
        </w:rPr>
        <w:t xml:space="preserve">reading it, the reader is a different person. </w:t>
      </w:r>
    </w:p>
    <w:p w14:paraId="7F8F2784" w14:textId="66B4CD1B" w:rsidR="001C542C" w:rsidRDefault="00861E7C" w:rsidP="001F4FD4">
      <w:pPr>
        <w:spacing w:line="480" w:lineRule="auto"/>
        <w:jc w:val="both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I venture that in </w:t>
      </w:r>
      <w:r w:rsidRPr="00ED6A10">
        <w:rPr>
          <w:rFonts w:ascii="Palatino" w:hAnsi="Palatino"/>
          <w:i/>
          <w:iCs/>
          <w:sz w:val="28"/>
          <w:szCs w:val="28"/>
        </w:rPr>
        <w:t>SE</w:t>
      </w:r>
      <w:r w:rsidR="009A50FD">
        <w:rPr>
          <w:rFonts w:ascii="Palatino" w:hAnsi="Palatino"/>
          <w:sz w:val="28"/>
          <w:szCs w:val="28"/>
        </w:rPr>
        <w:t>—and his other writings—</w:t>
      </w:r>
      <w:r>
        <w:rPr>
          <w:rFonts w:ascii="Palatino" w:hAnsi="Palatino"/>
          <w:sz w:val="28"/>
          <w:szCs w:val="28"/>
        </w:rPr>
        <w:t>Percy</w:t>
      </w:r>
      <w:r w:rsidR="009A50FD">
        <w:rPr>
          <w:rFonts w:ascii="Palatino" w:hAnsi="Palatino"/>
          <w:sz w:val="28"/>
          <w:szCs w:val="28"/>
        </w:rPr>
        <w:t xml:space="preserve">, </w:t>
      </w:r>
      <w:r w:rsidR="000C556E">
        <w:rPr>
          <w:rFonts w:ascii="Palatino" w:hAnsi="Palatino"/>
          <w:sz w:val="28"/>
          <w:szCs w:val="28"/>
        </w:rPr>
        <w:t>aided by the tools provided by Peirce's semeiotic, the objective study of semeioses</w:t>
      </w:r>
      <w:r w:rsidR="0044417D">
        <w:rPr>
          <w:rFonts w:ascii="Palatino" w:hAnsi="Palatino"/>
          <w:sz w:val="28"/>
          <w:szCs w:val="28"/>
        </w:rPr>
        <w:t xml:space="preserve"> with help from the logic of relations</w:t>
      </w:r>
      <w:r w:rsidR="009A50FD">
        <w:rPr>
          <w:rFonts w:ascii="Palatino" w:hAnsi="Palatino"/>
          <w:sz w:val="28"/>
          <w:szCs w:val="28"/>
        </w:rPr>
        <w:t xml:space="preserve">, </w:t>
      </w:r>
      <w:r>
        <w:rPr>
          <w:rFonts w:ascii="Palatino" w:hAnsi="Palatino"/>
          <w:sz w:val="28"/>
          <w:szCs w:val="28"/>
        </w:rPr>
        <w:t>is finger</w:t>
      </w:r>
      <w:r w:rsidR="00F00688">
        <w:rPr>
          <w:rFonts w:ascii="Palatino" w:hAnsi="Palatino"/>
          <w:sz w:val="28"/>
          <w:szCs w:val="28"/>
        </w:rPr>
        <w:noBreakHyphen/>
      </w:r>
      <w:r>
        <w:rPr>
          <w:rFonts w:ascii="Palatino" w:hAnsi="Palatino"/>
          <w:sz w:val="28"/>
          <w:szCs w:val="28"/>
        </w:rPr>
        <w:t xml:space="preserve">tapping </w:t>
      </w:r>
      <w:r w:rsidRPr="006133F9">
        <w:rPr>
          <w:rFonts w:ascii="Palatino" w:hAnsi="Palatino"/>
          <w:i/>
          <w:iCs/>
          <w:sz w:val="28"/>
          <w:szCs w:val="28"/>
        </w:rPr>
        <w:t>our</w:t>
      </w:r>
      <w:r>
        <w:rPr>
          <w:rFonts w:ascii="Palatino" w:hAnsi="Palatino"/>
          <w:sz w:val="28"/>
          <w:szCs w:val="28"/>
        </w:rPr>
        <w:t xml:space="preserve"> hands hoping that</w:t>
      </w:r>
      <w:r w:rsidR="000C556E">
        <w:rPr>
          <w:rFonts w:ascii="Palatino" w:hAnsi="Palatino"/>
          <w:sz w:val="28"/>
          <w:szCs w:val="28"/>
        </w:rPr>
        <w:t xml:space="preserve"> </w:t>
      </w:r>
      <w:r>
        <w:rPr>
          <w:rFonts w:ascii="Palatino" w:hAnsi="Palatino"/>
          <w:sz w:val="28"/>
          <w:szCs w:val="28"/>
        </w:rPr>
        <w:t>we will realize</w:t>
      </w:r>
      <w:r w:rsidR="006133F9">
        <w:rPr>
          <w:rFonts w:ascii="Palatino" w:hAnsi="Palatino"/>
          <w:sz w:val="28"/>
          <w:szCs w:val="28"/>
        </w:rPr>
        <w:t xml:space="preserve"> </w:t>
      </w:r>
      <w:r w:rsidR="00BF673F">
        <w:rPr>
          <w:rFonts w:ascii="Palatino" w:hAnsi="Palatino"/>
          <w:sz w:val="28"/>
          <w:szCs w:val="28"/>
        </w:rPr>
        <w:t>the</w:t>
      </w:r>
      <w:r>
        <w:rPr>
          <w:rFonts w:ascii="Palatino" w:hAnsi="Palatino"/>
          <w:sz w:val="28"/>
          <w:szCs w:val="28"/>
        </w:rPr>
        <w:t xml:space="preserve"> </w:t>
      </w:r>
      <w:r w:rsidR="009A50FD">
        <w:rPr>
          <w:rFonts w:ascii="Palatino" w:hAnsi="Palatino"/>
          <w:sz w:val="28"/>
          <w:szCs w:val="28"/>
        </w:rPr>
        <w:t xml:space="preserve">fruitful </w:t>
      </w:r>
      <w:r>
        <w:rPr>
          <w:rFonts w:ascii="Palatino" w:hAnsi="Palatino"/>
          <w:sz w:val="28"/>
          <w:szCs w:val="28"/>
        </w:rPr>
        <w:t>potential</w:t>
      </w:r>
      <w:r w:rsidR="00BF673F">
        <w:rPr>
          <w:rFonts w:ascii="Palatino" w:hAnsi="Palatino"/>
          <w:sz w:val="28"/>
          <w:szCs w:val="28"/>
        </w:rPr>
        <w:t>ities</w:t>
      </w:r>
      <w:r>
        <w:rPr>
          <w:rFonts w:ascii="Palatino" w:hAnsi="Palatino"/>
          <w:sz w:val="28"/>
          <w:szCs w:val="28"/>
        </w:rPr>
        <w:t xml:space="preserve"> of an expanded, more basic, but still objective </w:t>
      </w:r>
      <w:r w:rsidR="005D6C19">
        <w:rPr>
          <w:rFonts w:ascii="Palatino" w:hAnsi="Palatino"/>
          <w:sz w:val="28"/>
          <w:szCs w:val="28"/>
        </w:rPr>
        <w:t>R</w:t>
      </w:r>
      <w:r w:rsidR="006133F9">
        <w:rPr>
          <w:rFonts w:ascii="Palatino" w:hAnsi="Palatino"/>
          <w:sz w:val="28"/>
          <w:szCs w:val="28"/>
        </w:rPr>
        <w:t xml:space="preserve">adical </w:t>
      </w:r>
      <w:r w:rsidR="005D6C19">
        <w:rPr>
          <w:rFonts w:ascii="Palatino" w:hAnsi="Palatino"/>
          <w:sz w:val="28"/>
          <w:szCs w:val="28"/>
        </w:rPr>
        <w:t>A</w:t>
      </w:r>
      <w:r>
        <w:rPr>
          <w:rFonts w:ascii="Palatino" w:hAnsi="Palatino"/>
          <w:sz w:val="28"/>
          <w:szCs w:val="28"/>
        </w:rPr>
        <w:t>nthropology.</w:t>
      </w:r>
    </w:p>
    <w:p w14:paraId="2E421D17" w14:textId="0237B150" w:rsidR="00B5525D" w:rsidRDefault="00AF6A2B" w:rsidP="00AF6A2B">
      <w:pPr>
        <w:spacing w:line="480" w:lineRule="auto"/>
        <w:jc w:val="both"/>
        <w:rPr>
          <w:rFonts w:ascii="Apple Chancery" w:hAnsi="Apple Chancery" w:cs="Apple Chancery"/>
          <w:sz w:val="28"/>
          <w:szCs w:val="28"/>
        </w:rPr>
      </w:pPr>
      <w:r w:rsidRPr="00795ACC">
        <w:rPr>
          <w:rFonts w:ascii="Apple Chancery" w:hAnsi="Apple Chancery" w:cs="Apple Chancery" w:hint="cs"/>
          <w:sz w:val="28"/>
          <w:szCs w:val="28"/>
          <w:highlight w:val="yellow"/>
        </w:rPr>
        <w:t>&lt;&lt;end&gt;&gt;</w:t>
      </w:r>
    </w:p>
    <w:p w14:paraId="0807E854" w14:textId="12EDCCE7" w:rsidR="00B5525D" w:rsidRPr="00795ACC" w:rsidRDefault="00B5525D" w:rsidP="00A92901">
      <w:pPr>
        <w:rPr>
          <w:rFonts w:ascii="Palatino" w:hAnsi="Palatino"/>
          <w:sz w:val="28"/>
          <w:szCs w:val="28"/>
        </w:rPr>
      </w:pPr>
    </w:p>
    <w:sectPr w:rsidR="00B5525D" w:rsidRPr="00795ACC" w:rsidSect="007E3A4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5231" w14:textId="77777777" w:rsidR="003C2D8B" w:rsidRDefault="003C2D8B" w:rsidP="00125570">
      <w:r>
        <w:separator/>
      </w:r>
    </w:p>
  </w:endnote>
  <w:endnote w:type="continuationSeparator" w:id="0">
    <w:p w14:paraId="689FAA2E" w14:textId="77777777" w:rsidR="003C2D8B" w:rsidRDefault="003C2D8B" w:rsidP="0012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3939245"/>
      <w:docPartObj>
        <w:docPartGallery w:val="Page Numbers (Bottom of Page)"/>
        <w:docPartUnique/>
      </w:docPartObj>
    </w:sdtPr>
    <w:sdtContent>
      <w:p w14:paraId="32EF982D" w14:textId="23F5E927" w:rsidR="003B31F8" w:rsidRDefault="003B31F8" w:rsidP="003B31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5F73F0" w14:textId="77777777" w:rsidR="003B31F8" w:rsidRDefault="003B31F8" w:rsidP="005E04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9100937"/>
      <w:docPartObj>
        <w:docPartGallery w:val="Page Numbers (Bottom of Page)"/>
        <w:docPartUnique/>
      </w:docPartObj>
    </w:sdtPr>
    <w:sdtContent>
      <w:p w14:paraId="4BFAA4E8" w14:textId="6CE273B3" w:rsidR="003B31F8" w:rsidRDefault="003B31F8" w:rsidP="003B31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736BC8" w14:textId="77777777" w:rsidR="003B31F8" w:rsidRDefault="003B31F8" w:rsidP="005E04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3EFA" w14:textId="77777777" w:rsidR="003C2D8B" w:rsidRDefault="003C2D8B" w:rsidP="00125570">
      <w:r>
        <w:separator/>
      </w:r>
    </w:p>
  </w:footnote>
  <w:footnote w:type="continuationSeparator" w:id="0">
    <w:p w14:paraId="6B313D5B" w14:textId="77777777" w:rsidR="003C2D8B" w:rsidRDefault="003C2D8B" w:rsidP="00125570">
      <w:r>
        <w:continuationSeparator/>
      </w:r>
    </w:p>
  </w:footnote>
  <w:footnote w:id="1">
    <w:p w14:paraId="1300FC11" w14:textId="21B06535" w:rsidR="003B31F8" w:rsidRPr="008560C5" w:rsidRDefault="003B31F8">
      <w:pPr>
        <w:pStyle w:val="FootnoteText"/>
        <w:rPr>
          <w:rFonts w:ascii="Palatino" w:hAnsi="Palatino"/>
        </w:rPr>
      </w:pPr>
      <w:r w:rsidRPr="008560C5">
        <w:rPr>
          <w:rStyle w:val="FootnoteReference"/>
          <w:rFonts w:ascii="Palatino" w:hAnsi="Palatino"/>
        </w:rPr>
        <w:footnoteRef/>
      </w:r>
      <w:r w:rsidRPr="008560C5">
        <w:rPr>
          <w:rFonts w:ascii="Palatino" w:hAnsi="Palatino"/>
        </w:rPr>
        <w:t xml:space="preserve"> Walker Percy, </w:t>
      </w:r>
      <w:r w:rsidRPr="008560C5">
        <w:rPr>
          <w:rFonts w:ascii="Palatino" w:hAnsi="Palatino"/>
          <w:i/>
          <w:iCs/>
        </w:rPr>
        <w:t>Symbol and Existence: A Study in Meaning, Explorations of Human Nature</w:t>
      </w:r>
      <w:r w:rsidRPr="008560C5">
        <w:rPr>
          <w:rFonts w:ascii="Palatino" w:hAnsi="Palatino"/>
        </w:rPr>
        <w:t>. Macon: Mercer University Press (2019), 54-55.</w:t>
      </w:r>
    </w:p>
  </w:footnote>
  <w:footnote w:id="2">
    <w:p w14:paraId="024CA0EF" w14:textId="2F5314E0" w:rsidR="003B31F8" w:rsidRPr="008560C5" w:rsidRDefault="003B31F8" w:rsidP="008B7BFB">
      <w:pPr>
        <w:pStyle w:val="FootnoteText"/>
        <w:rPr>
          <w:rFonts w:ascii="Palatino" w:hAnsi="Palatino"/>
        </w:rPr>
      </w:pPr>
      <w:r w:rsidRPr="008560C5">
        <w:rPr>
          <w:rStyle w:val="FootnoteReference"/>
          <w:rFonts w:ascii="Palatino" w:hAnsi="Palatino"/>
        </w:rPr>
        <w:footnoteRef/>
      </w:r>
      <w:r w:rsidRPr="008560C5">
        <w:rPr>
          <w:rFonts w:ascii="Palatino" w:hAnsi="Palatino"/>
        </w:rPr>
        <w:t xml:space="preserve"> See Kenneth Laine Ketner, "Novel Science: or, </w:t>
      </w:r>
      <w:r w:rsidRPr="008560C5">
        <w:rPr>
          <w:rFonts w:ascii="Palatino" w:hAnsi="Palatino"/>
        </w:rPr>
        <w:t xml:space="preserve">How contemporary social science is not well and why literature and semeiotic provide a cure," in </w:t>
      </w:r>
      <w:r w:rsidRPr="008560C5">
        <w:rPr>
          <w:rFonts w:ascii="Palatino" w:hAnsi="Palatino"/>
          <w:i/>
          <w:iCs/>
        </w:rPr>
        <w:t>A Thief of Peirce: The Letters of Kenneth Laine Ketner and Walker Percy</w:t>
      </w:r>
      <w:r w:rsidRPr="008560C5">
        <w:rPr>
          <w:rFonts w:ascii="Palatino" w:hAnsi="Palatino"/>
        </w:rPr>
        <w:t xml:space="preserve"> (abbreviated </w:t>
      </w:r>
      <w:r w:rsidRPr="008560C5">
        <w:rPr>
          <w:rFonts w:ascii="Palatino" w:hAnsi="Palatino"/>
          <w:i/>
          <w:iCs/>
        </w:rPr>
        <w:t>TOP</w:t>
      </w:r>
      <w:r w:rsidRPr="008560C5">
        <w:rPr>
          <w:rFonts w:ascii="Palatino" w:hAnsi="Palatino"/>
        </w:rPr>
        <w:t xml:space="preserve">), edited by Patrick </w:t>
      </w:r>
      <w:proofErr w:type="spellStart"/>
      <w:r w:rsidRPr="008560C5">
        <w:rPr>
          <w:rFonts w:ascii="Palatino" w:hAnsi="Palatino"/>
        </w:rPr>
        <w:t>Samway</w:t>
      </w:r>
      <w:proofErr w:type="spellEnd"/>
      <w:r w:rsidRPr="008560C5">
        <w:rPr>
          <w:rFonts w:ascii="Palatino" w:hAnsi="Palatino"/>
        </w:rPr>
        <w:t xml:space="preserve"> S.J., Jackson: University Press of Mississippi (1995), 256-284. </w:t>
      </w:r>
      <w:r w:rsidR="000E5BFE" w:rsidRPr="008560C5">
        <w:rPr>
          <w:rFonts w:ascii="Palatino" w:hAnsi="Palatino"/>
        </w:rPr>
        <w:t xml:space="preserve">See also Interdisciplinary Seminar on Peirce, "Toward Understanding the 'Biology of Mind' Hypothesis," </w:t>
      </w:r>
      <w:r w:rsidR="000E5BFE" w:rsidRPr="008560C5">
        <w:rPr>
          <w:rFonts w:ascii="Palatino" w:hAnsi="Palatino"/>
          <w:i/>
          <w:iCs/>
        </w:rPr>
        <w:t>Applied Interdisciplinary Peirce Studies</w:t>
      </w:r>
      <w:r w:rsidR="000E5BFE" w:rsidRPr="008560C5">
        <w:rPr>
          <w:rFonts w:ascii="Palatino" w:hAnsi="Palatino"/>
        </w:rPr>
        <w:t xml:space="preserve">. Edited by Elize </w:t>
      </w:r>
      <w:proofErr w:type="spellStart"/>
      <w:r w:rsidR="000E5BFE" w:rsidRPr="008560C5">
        <w:rPr>
          <w:rFonts w:ascii="Palatino" w:hAnsi="Palatino"/>
        </w:rPr>
        <w:t>Bisanz</w:t>
      </w:r>
      <w:proofErr w:type="spellEnd"/>
      <w:r w:rsidR="000E5BFE" w:rsidRPr="008560C5">
        <w:rPr>
          <w:rFonts w:ascii="Palatino" w:hAnsi="Palatino"/>
        </w:rPr>
        <w:t xml:space="preserve">. </w:t>
      </w:r>
      <w:r w:rsidR="000E5BFE" w:rsidRPr="008560C5">
        <w:rPr>
          <w:rFonts w:ascii="Palatino" w:hAnsi="Palatino"/>
          <w:i/>
          <w:iCs/>
        </w:rPr>
        <w:t>Peirce Studies</w:t>
      </w:r>
      <w:r w:rsidR="000E5BFE" w:rsidRPr="008560C5">
        <w:rPr>
          <w:rFonts w:ascii="Palatino" w:hAnsi="Palatino"/>
        </w:rPr>
        <w:t xml:space="preserve"> number 10. Berlin: Peter Lang (2019), 17-57.</w:t>
      </w:r>
    </w:p>
  </w:footnote>
  <w:footnote w:id="3">
    <w:p w14:paraId="39CF5E94" w14:textId="3100C1D0" w:rsidR="003B31F8" w:rsidRPr="008560C5" w:rsidRDefault="003B31F8">
      <w:pPr>
        <w:pStyle w:val="FootnoteText"/>
        <w:rPr>
          <w:rFonts w:ascii="Palatino" w:hAnsi="Palatino"/>
        </w:rPr>
      </w:pPr>
      <w:r w:rsidRPr="008560C5">
        <w:rPr>
          <w:rStyle w:val="FootnoteReference"/>
          <w:rFonts w:ascii="Palatino" w:hAnsi="Palatino"/>
        </w:rPr>
        <w:footnoteRef/>
      </w:r>
      <w:r w:rsidRPr="008560C5">
        <w:rPr>
          <w:rFonts w:ascii="Palatino" w:hAnsi="Palatino"/>
        </w:rPr>
        <w:t xml:space="preserve"> </w:t>
      </w:r>
      <w:r w:rsidRPr="008560C5">
        <w:rPr>
          <w:rFonts w:ascii="Palatino" w:hAnsi="Palatino"/>
          <w:i/>
          <w:iCs/>
        </w:rPr>
        <w:t>SE</w:t>
      </w:r>
      <w:r w:rsidRPr="008560C5">
        <w:rPr>
          <w:rFonts w:ascii="Palatino" w:hAnsi="Palatino"/>
        </w:rPr>
        <w:t xml:space="preserve"> 55.</w:t>
      </w:r>
    </w:p>
  </w:footnote>
  <w:footnote w:id="4">
    <w:p w14:paraId="0C966D7A" w14:textId="09775EDF" w:rsidR="003B31F8" w:rsidRPr="008560C5" w:rsidRDefault="003B31F8">
      <w:pPr>
        <w:pStyle w:val="FootnoteText"/>
        <w:rPr>
          <w:rFonts w:ascii="Palatino" w:hAnsi="Palatino"/>
        </w:rPr>
      </w:pPr>
      <w:r w:rsidRPr="008560C5">
        <w:rPr>
          <w:rStyle w:val="FootnoteReference"/>
          <w:rFonts w:ascii="Palatino" w:hAnsi="Palatino"/>
        </w:rPr>
        <w:footnoteRef/>
      </w:r>
      <w:r w:rsidRPr="008560C5">
        <w:rPr>
          <w:rFonts w:ascii="Palatino" w:hAnsi="Palatino"/>
        </w:rPr>
        <w:t xml:space="preserve"> </w:t>
      </w:r>
      <w:r w:rsidR="00B5393C">
        <w:rPr>
          <w:rFonts w:ascii="Palatino" w:hAnsi="Palatino"/>
        </w:rPr>
        <w:t xml:space="preserve">Patrick H. </w:t>
      </w:r>
      <w:proofErr w:type="spellStart"/>
      <w:r w:rsidR="00B5393C">
        <w:rPr>
          <w:rFonts w:ascii="Palatino" w:hAnsi="Palatino"/>
        </w:rPr>
        <w:t>Samway</w:t>
      </w:r>
      <w:proofErr w:type="spellEnd"/>
      <w:r w:rsidR="00B5393C">
        <w:rPr>
          <w:rFonts w:ascii="Palatino" w:hAnsi="Palatino"/>
        </w:rPr>
        <w:t xml:space="preserve">, S. J. editor. </w:t>
      </w:r>
      <w:r w:rsidR="00B5393C" w:rsidRPr="00B5393C">
        <w:rPr>
          <w:rFonts w:ascii="Palatino" w:hAnsi="Palatino"/>
          <w:i/>
          <w:iCs/>
        </w:rPr>
        <w:t>A Thief of Peirce</w:t>
      </w:r>
      <w:r w:rsidR="00B5393C">
        <w:rPr>
          <w:rFonts w:ascii="Palatino" w:hAnsi="Palatino"/>
          <w:i/>
          <w:iCs/>
        </w:rPr>
        <w:t>: The Letters of Kenneth Laine Ketner and Walker Percy</w:t>
      </w:r>
      <w:r w:rsidR="00B5393C">
        <w:rPr>
          <w:rFonts w:ascii="Palatino" w:hAnsi="Palatino"/>
        </w:rPr>
        <w:t xml:space="preserve">. University Press of Mississippi (1995): Jackson. </w:t>
      </w:r>
      <w:r w:rsidRPr="008560C5">
        <w:rPr>
          <w:rFonts w:ascii="Palatino" w:hAnsi="Palatino"/>
        </w:rPr>
        <w:t>x-xii.</w:t>
      </w:r>
      <w:r w:rsidR="007F7A15">
        <w:rPr>
          <w:rFonts w:ascii="Palatino" w:hAnsi="Palatino"/>
        </w:rPr>
        <w:t xml:space="preserve"> Julius Friend and </w:t>
      </w:r>
      <w:r w:rsidR="00277424">
        <w:rPr>
          <w:rFonts w:ascii="Palatino" w:hAnsi="Palatino"/>
        </w:rPr>
        <w:t xml:space="preserve">James </w:t>
      </w:r>
      <w:proofErr w:type="spellStart"/>
      <w:r w:rsidR="007F7A15">
        <w:rPr>
          <w:rFonts w:ascii="Palatino" w:hAnsi="Palatino"/>
        </w:rPr>
        <w:t>F</w:t>
      </w:r>
      <w:r w:rsidR="00277424">
        <w:rPr>
          <w:rFonts w:ascii="Palatino" w:hAnsi="Palatino"/>
        </w:rPr>
        <w:t>ei</w:t>
      </w:r>
      <w:r w:rsidR="007F7A15">
        <w:rPr>
          <w:rFonts w:ascii="Palatino" w:hAnsi="Palatino"/>
        </w:rPr>
        <w:t>bleman</w:t>
      </w:r>
      <w:proofErr w:type="spellEnd"/>
      <w:r w:rsidR="007F7A15">
        <w:rPr>
          <w:rFonts w:ascii="Palatino" w:hAnsi="Palatino"/>
        </w:rPr>
        <w:t xml:space="preserve"> were both early scholars of Peirce's works: see</w:t>
      </w:r>
      <w:r w:rsidR="00277424">
        <w:rPr>
          <w:rFonts w:ascii="Palatino" w:hAnsi="Palatino"/>
        </w:rPr>
        <w:t xml:space="preserve"> Friend and </w:t>
      </w:r>
      <w:proofErr w:type="spellStart"/>
      <w:r w:rsidR="00277424">
        <w:rPr>
          <w:rFonts w:ascii="Palatino" w:hAnsi="Palatino"/>
        </w:rPr>
        <w:t>Feibleman</w:t>
      </w:r>
      <w:proofErr w:type="spellEnd"/>
      <w:r w:rsidR="00277424">
        <w:rPr>
          <w:rFonts w:ascii="Palatino" w:hAnsi="Palatino"/>
        </w:rPr>
        <w:t xml:space="preserve">, </w:t>
      </w:r>
      <w:r w:rsidR="00277424" w:rsidRPr="00277424">
        <w:rPr>
          <w:rFonts w:ascii="Palatino" w:hAnsi="Palatino"/>
          <w:i/>
          <w:iCs/>
        </w:rPr>
        <w:t>The Unlimited Community</w:t>
      </w:r>
      <w:r w:rsidR="00277424">
        <w:rPr>
          <w:rFonts w:ascii="Palatino" w:hAnsi="Palatino"/>
        </w:rPr>
        <w:t xml:space="preserve">, London: Allen and Unwin, 1936; </w:t>
      </w:r>
      <w:r w:rsidR="00277424">
        <w:rPr>
          <w:rFonts w:ascii="Palatino" w:hAnsi="Palatino"/>
        </w:rPr>
        <w:t xml:space="preserve">also by the same authors, </w:t>
      </w:r>
      <w:r w:rsidR="00277424" w:rsidRPr="00277424">
        <w:rPr>
          <w:rFonts w:ascii="Palatino" w:hAnsi="Palatino"/>
          <w:i/>
          <w:iCs/>
        </w:rPr>
        <w:t>What Science Really Means</w:t>
      </w:r>
      <w:r w:rsidR="00277424">
        <w:rPr>
          <w:rFonts w:ascii="Palatino" w:hAnsi="Palatino"/>
        </w:rPr>
        <w:t>, London: Allen and Unwin, 1937</w:t>
      </w:r>
      <w:r w:rsidR="007F7A15">
        <w:rPr>
          <w:rFonts w:ascii="Palatino" w:hAnsi="Palatino"/>
        </w:rPr>
        <w:t>.</w:t>
      </w:r>
    </w:p>
  </w:footnote>
  <w:footnote w:id="5">
    <w:p w14:paraId="05D1253E" w14:textId="4A075C5A" w:rsidR="003B31F8" w:rsidRPr="008560C5" w:rsidRDefault="003B31F8">
      <w:pPr>
        <w:pStyle w:val="FootnoteText"/>
        <w:rPr>
          <w:rFonts w:ascii="Palatino" w:hAnsi="Palatino"/>
        </w:rPr>
      </w:pPr>
      <w:r w:rsidRPr="008560C5">
        <w:rPr>
          <w:rStyle w:val="FootnoteReference"/>
          <w:rFonts w:ascii="Palatino" w:hAnsi="Palatino"/>
        </w:rPr>
        <w:footnoteRef/>
      </w:r>
      <w:r w:rsidRPr="008560C5">
        <w:rPr>
          <w:rFonts w:ascii="Palatino" w:hAnsi="Palatino"/>
        </w:rPr>
        <w:t xml:space="preserve"> "Peirce and Modern Semiotic" has been published in </w:t>
      </w:r>
      <w:r w:rsidRPr="008560C5">
        <w:rPr>
          <w:rFonts w:ascii="Palatino" w:hAnsi="Palatino"/>
          <w:i/>
          <w:iCs/>
        </w:rPr>
        <w:t>Walker Percy, Philosopher</w:t>
      </w:r>
      <w:r w:rsidRPr="008560C5">
        <w:rPr>
          <w:rFonts w:ascii="Palatino" w:hAnsi="Palatino"/>
        </w:rPr>
        <w:t xml:space="preserve">, edited by Leslie Marsh, Cham: Palgrave Macmillan (2018), 133-150. In many ways, this essay could be read as a near-to-end chapter of </w:t>
      </w:r>
      <w:r w:rsidRPr="008560C5">
        <w:rPr>
          <w:rFonts w:ascii="Palatino" w:hAnsi="Palatino"/>
          <w:i/>
          <w:iCs/>
        </w:rPr>
        <w:t>SE</w:t>
      </w:r>
      <w:r w:rsidRPr="008560C5">
        <w:rPr>
          <w:rFonts w:ascii="Palatino" w:hAnsi="Palatino"/>
        </w:rPr>
        <w:t>.</w:t>
      </w:r>
    </w:p>
  </w:footnote>
  <w:footnote w:id="6">
    <w:p w14:paraId="0ECE56B9" w14:textId="22C48C7C" w:rsidR="003B31F8" w:rsidRPr="008560C5" w:rsidRDefault="003B31F8">
      <w:pPr>
        <w:pStyle w:val="FootnoteText"/>
        <w:rPr>
          <w:rFonts w:ascii="Palatino" w:hAnsi="Palatino"/>
        </w:rPr>
      </w:pPr>
      <w:r w:rsidRPr="008560C5">
        <w:rPr>
          <w:rStyle w:val="FootnoteReference"/>
          <w:rFonts w:ascii="Palatino" w:hAnsi="Palatino"/>
        </w:rPr>
        <w:footnoteRef/>
      </w:r>
      <w:r w:rsidRPr="008560C5">
        <w:rPr>
          <w:rFonts w:ascii="Palatino" w:hAnsi="Palatino"/>
        </w:rPr>
        <w:t xml:space="preserve"> See Kenneth Laine Ketner, "Peirce's Ethics of Terminology," </w:t>
      </w:r>
      <w:r w:rsidRPr="008560C5">
        <w:rPr>
          <w:rFonts w:ascii="Palatino" w:hAnsi="Palatino"/>
          <w:i/>
          <w:iCs/>
        </w:rPr>
        <w:t>Transactions of the Charles S. Peirce Society</w:t>
      </w:r>
      <w:r w:rsidRPr="008560C5">
        <w:rPr>
          <w:rFonts w:ascii="Palatino" w:hAnsi="Palatino"/>
        </w:rPr>
        <w:t>, volume 17 (1981), 327-347.</w:t>
      </w:r>
    </w:p>
  </w:footnote>
  <w:footnote w:id="7">
    <w:p w14:paraId="6D09A01E" w14:textId="4F53F7B5" w:rsidR="00787112" w:rsidRPr="008560C5" w:rsidRDefault="00787112">
      <w:pPr>
        <w:pStyle w:val="FootnoteText"/>
        <w:rPr>
          <w:rFonts w:ascii="Palatino" w:hAnsi="Palatino"/>
        </w:rPr>
      </w:pPr>
      <w:r w:rsidRPr="008560C5">
        <w:rPr>
          <w:rStyle w:val="FootnoteReference"/>
          <w:rFonts w:ascii="Palatino" w:hAnsi="Palatino"/>
        </w:rPr>
        <w:footnoteRef/>
      </w:r>
      <w:r w:rsidRPr="008560C5">
        <w:rPr>
          <w:rFonts w:ascii="Palatino" w:hAnsi="Palatino"/>
        </w:rPr>
        <w:t xml:space="preserve"> That a triadic relation canno</w:t>
      </w:r>
      <w:r w:rsidR="00FF4BC7" w:rsidRPr="008560C5">
        <w:rPr>
          <w:rFonts w:ascii="Palatino" w:hAnsi="Palatino"/>
        </w:rPr>
        <w:t>t</w:t>
      </w:r>
      <w:r w:rsidRPr="008560C5">
        <w:rPr>
          <w:rFonts w:ascii="Palatino" w:hAnsi="Palatino"/>
        </w:rPr>
        <w:t xml:space="preserve"> be composed exclusively from only dyadic relational resources has come to be known as the "Peirce-Percy Principle," see </w:t>
      </w:r>
      <w:r w:rsidRPr="008560C5">
        <w:rPr>
          <w:rFonts w:ascii="Palatino" w:hAnsi="Palatino"/>
          <w:i/>
          <w:iCs/>
        </w:rPr>
        <w:t>TOP</w:t>
      </w:r>
      <w:r w:rsidRPr="008560C5">
        <w:rPr>
          <w:rFonts w:ascii="Palatino" w:hAnsi="Palatino"/>
        </w:rPr>
        <w:t xml:space="preserve"> and </w:t>
      </w:r>
      <w:r w:rsidRPr="008560C5">
        <w:rPr>
          <w:rFonts w:ascii="Palatino" w:hAnsi="Palatino"/>
          <w:i/>
          <w:iCs/>
        </w:rPr>
        <w:t>SE</w:t>
      </w:r>
      <w:r w:rsidRPr="008560C5">
        <w:rPr>
          <w:rFonts w:ascii="Palatino" w:hAnsi="Palatino"/>
        </w:rPr>
        <w:t xml:space="preserve">. Note also </w:t>
      </w:r>
      <w:r w:rsidRPr="008560C5">
        <w:rPr>
          <w:rFonts w:ascii="Palatino" w:hAnsi="Palatino"/>
          <w:i/>
          <w:iCs/>
        </w:rPr>
        <w:t>Interdisciplinary Seminar on Peirce</w:t>
      </w:r>
      <w:r w:rsidRPr="008560C5">
        <w:rPr>
          <w:rFonts w:ascii="Palatino" w:hAnsi="Palatino"/>
        </w:rPr>
        <w:t xml:space="preserve">, "Peirce's </w:t>
      </w:r>
      <w:proofErr w:type="spellStart"/>
      <w:r w:rsidRPr="008560C5">
        <w:rPr>
          <w:rFonts w:ascii="Palatino" w:hAnsi="Palatino"/>
        </w:rPr>
        <w:t>NonReduction</w:t>
      </w:r>
      <w:proofErr w:type="spellEnd"/>
      <w:r w:rsidRPr="008560C5">
        <w:rPr>
          <w:rFonts w:ascii="Palatino" w:hAnsi="Palatino"/>
        </w:rPr>
        <w:t xml:space="preserve"> and Relational Completeness Claims in the Context of First-Order Predicate Logic," </w:t>
      </w:r>
      <w:r w:rsidRPr="008560C5">
        <w:rPr>
          <w:rFonts w:ascii="Palatino" w:hAnsi="Palatino"/>
          <w:i/>
          <w:iCs/>
        </w:rPr>
        <w:t>KODIKAS</w:t>
      </w:r>
      <w:r w:rsidRPr="008560C5">
        <w:rPr>
          <w:rFonts w:ascii="Palatino" w:hAnsi="Palatino"/>
        </w:rPr>
        <w:t xml:space="preserve"> (2011): 3-14.</w:t>
      </w:r>
    </w:p>
  </w:footnote>
  <w:footnote w:id="8">
    <w:p w14:paraId="1851F9C3" w14:textId="52AFE6DB" w:rsidR="00E64D06" w:rsidRPr="001B71A1" w:rsidRDefault="00E64D06">
      <w:pPr>
        <w:pStyle w:val="FootnoteText"/>
        <w:rPr>
          <w:rFonts w:ascii="Palatino" w:hAnsi="Palatino"/>
        </w:rPr>
      </w:pPr>
      <w:r w:rsidRPr="001B71A1">
        <w:rPr>
          <w:rStyle w:val="FootnoteReference"/>
          <w:rFonts w:ascii="Palatino" w:hAnsi="Palatino"/>
        </w:rPr>
        <w:footnoteRef/>
      </w:r>
      <w:r w:rsidRPr="001B71A1">
        <w:rPr>
          <w:rFonts w:ascii="Palatino" w:hAnsi="Palatino"/>
        </w:rPr>
        <w:t xml:space="preserve"> The Interpretant of any </w:t>
      </w:r>
      <w:r w:rsidRPr="001B71A1">
        <w:rPr>
          <w:rFonts w:ascii="Palatino" w:hAnsi="Palatino"/>
        </w:rPr>
        <w:t>particular sub-type of semeiosis will also be general, will cover the past as well as the future.</w:t>
      </w:r>
    </w:p>
  </w:footnote>
  <w:footnote w:id="9">
    <w:p w14:paraId="0BCF34CE" w14:textId="6BC9792B" w:rsidR="00776496" w:rsidRPr="001B71A1" w:rsidRDefault="00776496" w:rsidP="001B71A1">
      <w:pPr>
        <w:rPr>
          <w:rFonts w:ascii="Palatino" w:hAnsi="Palatino" w:cs="Calibri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3C26F9" w:rsidRPr="003C26F9">
        <w:rPr>
          <w:sz w:val="20"/>
          <w:szCs w:val="20"/>
        </w:rPr>
        <w:t xml:space="preserve">Take note of </w:t>
      </w:r>
      <w:r w:rsidRPr="003C26F9">
        <w:rPr>
          <w:rFonts w:ascii="Palatino" w:hAnsi="Palatino"/>
          <w:sz w:val="20"/>
          <w:szCs w:val="20"/>
        </w:rPr>
        <w:t>Elize</w:t>
      </w:r>
      <w:r w:rsidRPr="00776496">
        <w:rPr>
          <w:rFonts w:ascii="Palatino" w:hAnsi="Palatino"/>
          <w:sz w:val="20"/>
          <w:szCs w:val="20"/>
        </w:rPr>
        <w:t xml:space="preserve"> </w:t>
      </w:r>
      <w:proofErr w:type="spellStart"/>
      <w:r w:rsidRPr="00776496">
        <w:rPr>
          <w:rFonts w:ascii="Palatino" w:hAnsi="Palatino"/>
          <w:sz w:val="20"/>
          <w:szCs w:val="20"/>
        </w:rPr>
        <w:t>Bisanz</w:t>
      </w:r>
      <w:proofErr w:type="spellEnd"/>
      <w:r>
        <w:rPr>
          <w:rFonts w:ascii="Palatino" w:hAnsi="Palatino"/>
          <w:sz w:val="20"/>
          <w:szCs w:val="20"/>
        </w:rPr>
        <w:t>,</w:t>
      </w:r>
      <w:r w:rsidRPr="00776496">
        <w:rPr>
          <w:rFonts w:ascii="Palatino" w:hAnsi="Palatino"/>
          <w:sz w:val="20"/>
          <w:szCs w:val="20"/>
        </w:rPr>
        <w:t xml:space="preserve"> "</w:t>
      </w:r>
      <w:r w:rsidRPr="00776496">
        <w:rPr>
          <w:rFonts w:ascii="Palatino" w:hAnsi="Palatino"/>
          <w:color w:val="000000"/>
          <w:sz w:val="20"/>
          <w:szCs w:val="20"/>
        </w:rPr>
        <w:t>Peirce’s Semeiotic and its Relevance for a Science of Culture."</w:t>
      </w:r>
      <w:r w:rsidRPr="00776496">
        <w:rPr>
          <w:rFonts w:ascii="Palatino" w:hAnsi="Palatino"/>
          <w:color w:val="000000"/>
          <w:sz w:val="20"/>
          <w:szCs w:val="20"/>
          <w:lang w:val="de-DE"/>
        </w:rPr>
        <w:t> </w:t>
      </w:r>
      <w:r w:rsidRPr="00776496">
        <w:rPr>
          <w:rFonts w:ascii="Palatino" w:hAnsi="Palatino"/>
          <w:i/>
          <w:iCs/>
          <w:color w:val="000000"/>
          <w:sz w:val="20"/>
          <w:szCs w:val="20"/>
          <w:lang w:val="de-DE"/>
        </w:rPr>
        <w:t>KODIKAS</w:t>
      </w:r>
      <w:r w:rsidRPr="00776496">
        <w:rPr>
          <w:rFonts w:ascii="Palatino" w:hAnsi="Palatino"/>
          <w:color w:val="000000"/>
          <w:sz w:val="20"/>
          <w:szCs w:val="20"/>
          <w:lang w:val="de-DE"/>
        </w:rPr>
        <w:t>. Tübingen: Günter Narr Verlag, 2021. </w:t>
      </w:r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See also Ernst Cassirer, The 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Logic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of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the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Humanities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>. New Haven: Yale University Press, 1960. (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It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is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interesting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that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the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r w:rsidR="00701A6F">
        <w:rPr>
          <w:rFonts w:ascii="Palatino" w:hAnsi="Palatino"/>
          <w:color w:val="000000"/>
          <w:sz w:val="20"/>
          <w:szCs w:val="20"/>
          <w:lang w:val="de-DE"/>
        </w:rPr>
        <w:t>original</w:t>
      </w:r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title 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of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this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8E215F">
        <w:rPr>
          <w:rFonts w:ascii="Palatino" w:hAnsi="Palatino"/>
          <w:color w:val="000000"/>
          <w:sz w:val="20"/>
          <w:szCs w:val="20"/>
          <w:lang w:val="de-DE"/>
        </w:rPr>
        <w:t>volume</w:t>
      </w:r>
      <w:proofErr w:type="spellEnd"/>
      <w:r w:rsidR="008E215F">
        <w:rPr>
          <w:rFonts w:ascii="Palatino" w:hAnsi="Palatino"/>
          <w:color w:val="000000"/>
          <w:sz w:val="20"/>
          <w:szCs w:val="20"/>
          <w:lang w:val="de-DE"/>
        </w:rPr>
        <w:t xml:space="preserve"> was </w:t>
      </w:r>
      <w:r w:rsidR="008E215F">
        <w:rPr>
          <w:rFonts w:ascii="Palatino" w:hAnsi="Palatino"/>
          <w:i/>
          <w:iCs/>
          <w:color w:val="000000"/>
          <w:sz w:val="20"/>
          <w:szCs w:val="20"/>
          <w:lang w:val="de-DE"/>
        </w:rPr>
        <w:t xml:space="preserve">Zur </w:t>
      </w:r>
      <w:r w:rsidR="008E215F" w:rsidRPr="008E215F">
        <w:rPr>
          <w:rFonts w:ascii="Palatino" w:hAnsi="Palatino"/>
          <w:i/>
          <w:iCs/>
          <w:color w:val="000000"/>
          <w:sz w:val="20"/>
          <w:szCs w:val="20"/>
          <w:lang w:val="de-DE"/>
        </w:rPr>
        <w:t xml:space="preserve">Logik Der </w:t>
      </w:r>
      <w:r w:rsidR="008E215F" w:rsidRPr="0021190F">
        <w:rPr>
          <w:rFonts w:ascii="Palatino" w:hAnsi="Palatino"/>
          <w:i/>
          <w:iCs/>
          <w:color w:val="000000"/>
          <w:sz w:val="20"/>
          <w:szCs w:val="20"/>
          <w:lang w:val="de-DE"/>
        </w:rPr>
        <w:t>Kulturwissenschaften</w:t>
      </w:r>
      <w:r w:rsidR="002A188C" w:rsidRPr="0021190F">
        <w:rPr>
          <w:rFonts w:ascii="Palatino" w:hAnsi="Palatino"/>
          <w:i/>
          <w:iCs/>
          <w:color w:val="000000"/>
          <w:sz w:val="20"/>
          <w:szCs w:val="20"/>
          <w:lang w:val="de-DE"/>
        </w:rPr>
        <w:t>: fünf Studien</w:t>
      </w:r>
      <w:r w:rsidR="008E215F" w:rsidRPr="0021190F">
        <w:rPr>
          <w:rFonts w:ascii="Palatino" w:hAnsi="Palatino"/>
          <w:color w:val="000000"/>
          <w:sz w:val="20"/>
          <w:szCs w:val="20"/>
          <w:lang w:val="de-DE"/>
        </w:rPr>
        <w:t>.)</w:t>
      </w:r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John Michael </w:t>
      </w:r>
      <w:proofErr w:type="spellStart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>Krois</w:t>
      </w:r>
      <w:proofErr w:type="spellEnd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>provided</w:t>
      </w:r>
      <w:proofErr w:type="spellEnd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a </w:t>
      </w:r>
      <w:proofErr w:type="spellStart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>fine</w:t>
      </w:r>
      <w:proofErr w:type="spellEnd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>overview</w:t>
      </w:r>
      <w:proofErr w:type="spellEnd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in Cassirer: </w:t>
      </w:r>
      <w:proofErr w:type="spellStart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>Symbolic</w:t>
      </w:r>
      <w:proofErr w:type="spellEnd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Forms and </w:t>
      </w:r>
      <w:proofErr w:type="spellStart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>History</w:t>
      </w:r>
      <w:proofErr w:type="spellEnd"/>
      <w:r w:rsidR="000041FD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. </w:t>
      </w:r>
      <w:r w:rsidR="001914C8" w:rsidRPr="0021190F">
        <w:rPr>
          <w:rFonts w:ascii="Palatino" w:hAnsi="Palatino"/>
          <w:color w:val="000000"/>
          <w:sz w:val="20"/>
          <w:szCs w:val="20"/>
          <w:lang w:val="de-DE"/>
        </w:rPr>
        <w:t>Yale University Press: New Haven, 1987.</w:t>
      </w:r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 WP was </w:t>
      </w:r>
      <w:proofErr w:type="spellStart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>aware</w:t>
      </w:r>
      <w:proofErr w:type="spellEnd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>of</w:t>
      </w:r>
      <w:proofErr w:type="spellEnd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>connecting</w:t>
      </w:r>
      <w:proofErr w:type="spellEnd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>threads</w:t>
      </w:r>
      <w:proofErr w:type="spellEnd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>between</w:t>
      </w:r>
      <w:proofErr w:type="spellEnd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RA and </w:t>
      </w:r>
      <w:proofErr w:type="spellStart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>the</w:t>
      </w:r>
      <w:proofErr w:type="spellEnd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>prior</w:t>
      </w:r>
      <w:proofErr w:type="spellEnd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>work</w:t>
      </w:r>
      <w:proofErr w:type="spellEnd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</w:t>
      </w:r>
      <w:proofErr w:type="spellStart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>of</w:t>
      </w:r>
      <w:proofErr w:type="spellEnd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Cassirer </w:t>
      </w:r>
      <w:proofErr w:type="spellStart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>as</w:t>
      </w:r>
      <w:proofErr w:type="spellEnd"/>
      <w:r w:rsidR="003C26F9" w:rsidRPr="0021190F">
        <w:rPr>
          <w:rFonts w:ascii="Palatino" w:hAnsi="Palatino"/>
          <w:color w:val="000000"/>
          <w:sz w:val="20"/>
          <w:szCs w:val="20"/>
          <w:lang w:val="de-DE"/>
        </w:rPr>
        <w:t xml:space="preserve"> in </w:t>
      </w:r>
      <w:r w:rsidR="003C26F9" w:rsidRPr="0021190F">
        <w:rPr>
          <w:rFonts w:ascii="Palatino" w:hAnsi="Palatino"/>
          <w:i/>
          <w:iCs/>
          <w:color w:val="000000"/>
          <w:sz w:val="20"/>
          <w:szCs w:val="20"/>
          <w:lang w:val="de-DE"/>
        </w:rPr>
        <w:t>SE</w:t>
      </w:r>
      <w:r w:rsidR="0021190F" w:rsidRPr="0021190F">
        <w:rPr>
          <w:rFonts w:ascii="Palatino" w:hAnsi="Palatino"/>
          <w:color w:val="000000"/>
          <w:sz w:val="20"/>
          <w:szCs w:val="20"/>
          <w:lang w:val="de-D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5F"/>
    <w:rsid w:val="000041FD"/>
    <w:rsid w:val="00007E63"/>
    <w:rsid w:val="00010A32"/>
    <w:rsid w:val="000147DB"/>
    <w:rsid w:val="00014B0C"/>
    <w:rsid w:val="00022D95"/>
    <w:rsid w:val="00027582"/>
    <w:rsid w:val="0002788A"/>
    <w:rsid w:val="00030122"/>
    <w:rsid w:val="00033330"/>
    <w:rsid w:val="0003396A"/>
    <w:rsid w:val="000350EA"/>
    <w:rsid w:val="00043B19"/>
    <w:rsid w:val="00061A3D"/>
    <w:rsid w:val="00062575"/>
    <w:rsid w:val="00062A78"/>
    <w:rsid w:val="000656E3"/>
    <w:rsid w:val="00083A79"/>
    <w:rsid w:val="000857FD"/>
    <w:rsid w:val="000912C7"/>
    <w:rsid w:val="00091FFB"/>
    <w:rsid w:val="000A7372"/>
    <w:rsid w:val="000B7D8E"/>
    <w:rsid w:val="000C556E"/>
    <w:rsid w:val="000E5BFE"/>
    <w:rsid w:val="000F2022"/>
    <w:rsid w:val="000F21AC"/>
    <w:rsid w:val="000F58DF"/>
    <w:rsid w:val="0010130C"/>
    <w:rsid w:val="001038E3"/>
    <w:rsid w:val="0011424A"/>
    <w:rsid w:val="001158E8"/>
    <w:rsid w:val="00115A6D"/>
    <w:rsid w:val="00125570"/>
    <w:rsid w:val="00126F80"/>
    <w:rsid w:val="00140AEC"/>
    <w:rsid w:val="00140F82"/>
    <w:rsid w:val="00142AE4"/>
    <w:rsid w:val="00161922"/>
    <w:rsid w:val="001632CB"/>
    <w:rsid w:val="00177D60"/>
    <w:rsid w:val="00183958"/>
    <w:rsid w:val="001844D6"/>
    <w:rsid w:val="00185B46"/>
    <w:rsid w:val="001914C8"/>
    <w:rsid w:val="001915C3"/>
    <w:rsid w:val="00193DAE"/>
    <w:rsid w:val="001B1772"/>
    <w:rsid w:val="001B71A1"/>
    <w:rsid w:val="001B757E"/>
    <w:rsid w:val="001C542C"/>
    <w:rsid w:val="001C6F8E"/>
    <w:rsid w:val="001D4936"/>
    <w:rsid w:val="001E2C4B"/>
    <w:rsid w:val="001E3E2F"/>
    <w:rsid w:val="001F4758"/>
    <w:rsid w:val="001F4FD4"/>
    <w:rsid w:val="001F573D"/>
    <w:rsid w:val="002013F9"/>
    <w:rsid w:val="00210ABC"/>
    <w:rsid w:val="00210BA1"/>
    <w:rsid w:val="0021190F"/>
    <w:rsid w:val="002143AA"/>
    <w:rsid w:val="00222E38"/>
    <w:rsid w:val="002241B7"/>
    <w:rsid w:val="00224B6B"/>
    <w:rsid w:val="00225AC1"/>
    <w:rsid w:val="00240963"/>
    <w:rsid w:val="00251D5F"/>
    <w:rsid w:val="00253DA8"/>
    <w:rsid w:val="00260299"/>
    <w:rsid w:val="00260D28"/>
    <w:rsid w:val="00273555"/>
    <w:rsid w:val="00273CD1"/>
    <w:rsid w:val="00277424"/>
    <w:rsid w:val="002820A6"/>
    <w:rsid w:val="002A151A"/>
    <w:rsid w:val="002A188C"/>
    <w:rsid w:val="002B5A0C"/>
    <w:rsid w:val="002B788C"/>
    <w:rsid w:val="002B7AD6"/>
    <w:rsid w:val="002C2F68"/>
    <w:rsid w:val="002C44CA"/>
    <w:rsid w:val="002D1896"/>
    <w:rsid w:val="002D737E"/>
    <w:rsid w:val="002E77F1"/>
    <w:rsid w:val="002F2C30"/>
    <w:rsid w:val="00300A13"/>
    <w:rsid w:val="0030548F"/>
    <w:rsid w:val="00306CD3"/>
    <w:rsid w:val="00311F3E"/>
    <w:rsid w:val="0031273C"/>
    <w:rsid w:val="00316924"/>
    <w:rsid w:val="0032262B"/>
    <w:rsid w:val="00340B87"/>
    <w:rsid w:val="003453D0"/>
    <w:rsid w:val="00352C71"/>
    <w:rsid w:val="00353903"/>
    <w:rsid w:val="003915BB"/>
    <w:rsid w:val="003A4F25"/>
    <w:rsid w:val="003A7B7B"/>
    <w:rsid w:val="003B1CC6"/>
    <w:rsid w:val="003B31F8"/>
    <w:rsid w:val="003B760D"/>
    <w:rsid w:val="003C053E"/>
    <w:rsid w:val="003C1533"/>
    <w:rsid w:val="003C26F9"/>
    <w:rsid w:val="003C2D8B"/>
    <w:rsid w:val="003D2900"/>
    <w:rsid w:val="003D57A7"/>
    <w:rsid w:val="003F64BF"/>
    <w:rsid w:val="004063F0"/>
    <w:rsid w:val="004066C4"/>
    <w:rsid w:val="00412610"/>
    <w:rsid w:val="0041789D"/>
    <w:rsid w:val="00423B94"/>
    <w:rsid w:val="0043135E"/>
    <w:rsid w:val="00441A22"/>
    <w:rsid w:val="00443E83"/>
    <w:rsid w:val="0044417D"/>
    <w:rsid w:val="0045056A"/>
    <w:rsid w:val="004554FA"/>
    <w:rsid w:val="00456564"/>
    <w:rsid w:val="00456F06"/>
    <w:rsid w:val="0045742F"/>
    <w:rsid w:val="00460325"/>
    <w:rsid w:val="004664AF"/>
    <w:rsid w:val="0046754D"/>
    <w:rsid w:val="00476B77"/>
    <w:rsid w:val="004A04D8"/>
    <w:rsid w:val="004A202D"/>
    <w:rsid w:val="004A31E6"/>
    <w:rsid w:val="004B179C"/>
    <w:rsid w:val="004B1BE7"/>
    <w:rsid w:val="004B4637"/>
    <w:rsid w:val="004C72B0"/>
    <w:rsid w:val="004D014E"/>
    <w:rsid w:val="004D4009"/>
    <w:rsid w:val="004E21E2"/>
    <w:rsid w:val="004E3F4D"/>
    <w:rsid w:val="004F70A2"/>
    <w:rsid w:val="0050131B"/>
    <w:rsid w:val="005104DD"/>
    <w:rsid w:val="005117A1"/>
    <w:rsid w:val="00511BC7"/>
    <w:rsid w:val="00514C84"/>
    <w:rsid w:val="00524343"/>
    <w:rsid w:val="00535457"/>
    <w:rsid w:val="0054058A"/>
    <w:rsid w:val="00545465"/>
    <w:rsid w:val="00547612"/>
    <w:rsid w:val="00553B6A"/>
    <w:rsid w:val="005542C7"/>
    <w:rsid w:val="00554F17"/>
    <w:rsid w:val="0055572A"/>
    <w:rsid w:val="005614C0"/>
    <w:rsid w:val="00570D3F"/>
    <w:rsid w:val="00585F75"/>
    <w:rsid w:val="005B703E"/>
    <w:rsid w:val="005C12E4"/>
    <w:rsid w:val="005C60DD"/>
    <w:rsid w:val="005D108E"/>
    <w:rsid w:val="005D356C"/>
    <w:rsid w:val="005D6C19"/>
    <w:rsid w:val="005E0402"/>
    <w:rsid w:val="005E0C91"/>
    <w:rsid w:val="005E195D"/>
    <w:rsid w:val="005E4307"/>
    <w:rsid w:val="005F2ABE"/>
    <w:rsid w:val="00600A77"/>
    <w:rsid w:val="00601A41"/>
    <w:rsid w:val="00604817"/>
    <w:rsid w:val="00605F88"/>
    <w:rsid w:val="00606923"/>
    <w:rsid w:val="006118D2"/>
    <w:rsid w:val="006133F9"/>
    <w:rsid w:val="00613AFD"/>
    <w:rsid w:val="006211D4"/>
    <w:rsid w:val="00625912"/>
    <w:rsid w:val="00631AC1"/>
    <w:rsid w:val="0063380C"/>
    <w:rsid w:val="00633A9C"/>
    <w:rsid w:val="00634557"/>
    <w:rsid w:val="0064552B"/>
    <w:rsid w:val="006621F6"/>
    <w:rsid w:val="0066400B"/>
    <w:rsid w:val="00667F8C"/>
    <w:rsid w:val="00673E46"/>
    <w:rsid w:val="00674E4F"/>
    <w:rsid w:val="006757E1"/>
    <w:rsid w:val="006A0647"/>
    <w:rsid w:val="006D5D3D"/>
    <w:rsid w:val="006E61A2"/>
    <w:rsid w:val="006F70A1"/>
    <w:rsid w:val="00700979"/>
    <w:rsid w:val="00701A6F"/>
    <w:rsid w:val="00703CD0"/>
    <w:rsid w:val="0071265C"/>
    <w:rsid w:val="00717FBC"/>
    <w:rsid w:val="0072422A"/>
    <w:rsid w:val="00725570"/>
    <w:rsid w:val="00726B5D"/>
    <w:rsid w:val="007302B7"/>
    <w:rsid w:val="007430BC"/>
    <w:rsid w:val="007456D0"/>
    <w:rsid w:val="007466BD"/>
    <w:rsid w:val="0075118D"/>
    <w:rsid w:val="00752D9A"/>
    <w:rsid w:val="00754EF0"/>
    <w:rsid w:val="007579F6"/>
    <w:rsid w:val="00760882"/>
    <w:rsid w:val="007658BA"/>
    <w:rsid w:val="00772958"/>
    <w:rsid w:val="00774468"/>
    <w:rsid w:val="00775E6A"/>
    <w:rsid w:val="00776496"/>
    <w:rsid w:val="007851BD"/>
    <w:rsid w:val="00787112"/>
    <w:rsid w:val="007927F4"/>
    <w:rsid w:val="00794FFC"/>
    <w:rsid w:val="00795ACC"/>
    <w:rsid w:val="007970F9"/>
    <w:rsid w:val="007973C7"/>
    <w:rsid w:val="007A00F2"/>
    <w:rsid w:val="007A0DB3"/>
    <w:rsid w:val="007C2ABA"/>
    <w:rsid w:val="007C5F29"/>
    <w:rsid w:val="007E1FA8"/>
    <w:rsid w:val="007E3A4F"/>
    <w:rsid w:val="007F0173"/>
    <w:rsid w:val="007F0B41"/>
    <w:rsid w:val="007F1DAD"/>
    <w:rsid w:val="007F527F"/>
    <w:rsid w:val="007F7A15"/>
    <w:rsid w:val="00804C25"/>
    <w:rsid w:val="008109AC"/>
    <w:rsid w:val="00825C9B"/>
    <w:rsid w:val="008262D8"/>
    <w:rsid w:val="00827345"/>
    <w:rsid w:val="00827430"/>
    <w:rsid w:val="008377CC"/>
    <w:rsid w:val="008449EA"/>
    <w:rsid w:val="00850CB5"/>
    <w:rsid w:val="00854729"/>
    <w:rsid w:val="008560C5"/>
    <w:rsid w:val="0085614A"/>
    <w:rsid w:val="00856AD9"/>
    <w:rsid w:val="00861E7C"/>
    <w:rsid w:val="00871484"/>
    <w:rsid w:val="008822F3"/>
    <w:rsid w:val="00885440"/>
    <w:rsid w:val="0088735F"/>
    <w:rsid w:val="0089182E"/>
    <w:rsid w:val="008A0F21"/>
    <w:rsid w:val="008A1C33"/>
    <w:rsid w:val="008B5258"/>
    <w:rsid w:val="008B7BFB"/>
    <w:rsid w:val="008C40BB"/>
    <w:rsid w:val="008E215F"/>
    <w:rsid w:val="008F61CD"/>
    <w:rsid w:val="008F64EA"/>
    <w:rsid w:val="00905A25"/>
    <w:rsid w:val="009312EF"/>
    <w:rsid w:val="00942ED0"/>
    <w:rsid w:val="0094674B"/>
    <w:rsid w:val="00956977"/>
    <w:rsid w:val="00957744"/>
    <w:rsid w:val="00967D4A"/>
    <w:rsid w:val="0097094C"/>
    <w:rsid w:val="009934F7"/>
    <w:rsid w:val="00994F68"/>
    <w:rsid w:val="009A50FD"/>
    <w:rsid w:val="009A6F09"/>
    <w:rsid w:val="009B5E46"/>
    <w:rsid w:val="009B61F7"/>
    <w:rsid w:val="009C1D15"/>
    <w:rsid w:val="009C3417"/>
    <w:rsid w:val="009C6DDC"/>
    <w:rsid w:val="009D051D"/>
    <w:rsid w:val="009D6B16"/>
    <w:rsid w:val="00A029EE"/>
    <w:rsid w:val="00A25460"/>
    <w:rsid w:val="00A262A2"/>
    <w:rsid w:val="00A374E8"/>
    <w:rsid w:val="00A551F9"/>
    <w:rsid w:val="00A56F35"/>
    <w:rsid w:val="00A71F14"/>
    <w:rsid w:val="00A7221C"/>
    <w:rsid w:val="00A92901"/>
    <w:rsid w:val="00A931B2"/>
    <w:rsid w:val="00A93A78"/>
    <w:rsid w:val="00A94A30"/>
    <w:rsid w:val="00A95D5F"/>
    <w:rsid w:val="00A97EA0"/>
    <w:rsid w:val="00AA192C"/>
    <w:rsid w:val="00AA7937"/>
    <w:rsid w:val="00AB4CD8"/>
    <w:rsid w:val="00AD3A62"/>
    <w:rsid w:val="00AF1F3D"/>
    <w:rsid w:val="00AF6A2B"/>
    <w:rsid w:val="00B01BB3"/>
    <w:rsid w:val="00B15C00"/>
    <w:rsid w:val="00B15D27"/>
    <w:rsid w:val="00B23329"/>
    <w:rsid w:val="00B251A7"/>
    <w:rsid w:val="00B45D48"/>
    <w:rsid w:val="00B47AB7"/>
    <w:rsid w:val="00B47B39"/>
    <w:rsid w:val="00B5393C"/>
    <w:rsid w:val="00B5525D"/>
    <w:rsid w:val="00B56C09"/>
    <w:rsid w:val="00B719EA"/>
    <w:rsid w:val="00B721AD"/>
    <w:rsid w:val="00B753A2"/>
    <w:rsid w:val="00B91C9D"/>
    <w:rsid w:val="00BA7ED1"/>
    <w:rsid w:val="00BB0157"/>
    <w:rsid w:val="00BC0423"/>
    <w:rsid w:val="00BC103F"/>
    <w:rsid w:val="00BC2F53"/>
    <w:rsid w:val="00BC5C50"/>
    <w:rsid w:val="00BE64EB"/>
    <w:rsid w:val="00BF3C20"/>
    <w:rsid w:val="00BF673F"/>
    <w:rsid w:val="00C05E12"/>
    <w:rsid w:val="00C10451"/>
    <w:rsid w:val="00C150B2"/>
    <w:rsid w:val="00C20D9C"/>
    <w:rsid w:val="00C31DEB"/>
    <w:rsid w:val="00C374F2"/>
    <w:rsid w:val="00C47357"/>
    <w:rsid w:val="00C47D79"/>
    <w:rsid w:val="00C65957"/>
    <w:rsid w:val="00C77394"/>
    <w:rsid w:val="00C803DC"/>
    <w:rsid w:val="00CC609A"/>
    <w:rsid w:val="00CE56B7"/>
    <w:rsid w:val="00CE56FB"/>
    <w:rsid w:val="00CE7FF9"/>
    <w:rsid w:val="00CF5417"/>
    <w:rsid w:val="00D0061E"/>
    <w:rsid w:val="00D118EC"/>
    <w:rsid w:val="00D1288D"/>
    <w:rsid w:val="00D30082"/>
    <w:rsid w:val="00D30BB9"/>
    <w:rsid w:val="00D43E8A"/>
    <w:rsid w:val="00D456DD"/>
    <w:rsid w:val="00D51C6D"/>
    <w:rsid w:val="00D577CB"/>
    <w:rsid w:val="00D57B34"/>
    <w:rsid w:val="00D61245"/>
    <w:rsid w:val="00D62880"/>
    <w:rsid w:val="00D73F4A"/>
    <w:rsid w:val="00D75F52"/>
    <w:rsid w:val="00D7739D"/>
    <w:rsid w:val="00D83D92"/>
    <w:rsid w:val="00D9114E"/>
    <w:rsid w:val="00D978C9"/>
    <w:rsid w:val="00DA3CF7"/>
    <w:rsid w:val="00DE4CC7"/>
    <w:rsid w:val="00DF0F09"/>
    <w:rsid w:val="00E06646"/>
    <w:rsid w:val="00E0745A"/>
    <w:rsid w:val="00E147C3"/>
    <w:rsid w:val="00E340CC"/>
    <w:rsid w:val="00E46F95"/>
    <w:rsid w:val="00E636C5"/>
    <w:rsid w:val="00E64D06"/>
    <w:rsid w:val="00E66AD5"/>
    <w:rsid w:val="00E957C7"/>
    <w:rsid w:val="00E97295"/>
    <w:rsid w:val="00EA0208"/>
    <w:rsid w:val="00EA1C73"/>
    <w:rsid w:val="00EA367C"/>
    <w:rsid w:val="00EA46C9"/>
    <w:rsid w:val="00EA4A85"/>
    <w:rsid w:val="00EA56A0"/>
    <w:rsid w:val="00EC7BC9"/>
    <w:rsid w:val="00ED6A10"/>
    <w:rsid w:val="00EF2199"/>
    <w:rsid w:val="00EF6052"/>
    <w:rsid w:val="00EF7882"/>
    <w:rsid w:val="00F00688"/>
    <w:rsid w:val="00F0498E"/>
    <w:rsid w:val="00F04AFD"/>
    <w:rsid w:val="00F07F4A"/>
    <w:rsid w:val="00F17033"/>
    <w:rsid w:val="00F171B0"/>
    <w:rsid w:val="00F20FC8"/>
    <w:rsid w:val="00F50A10"/>
    <w:rsid w:val="00F529D1"/>
    <w:rsid w:val="00F52A6E"/>
    <w:rsid w:val="00F575E2"/>
    <w:rsid w:val="00F656F6"/>
    <w:rsid w:val="00F70C92"/>
    <w:rsid w:val="00F71CE4"/>
    <w:rsid w:val="00FA725C"/>
    <w:rsid w:val="00FB3067"/>
    <w:rsid w:val="00FC4540"/>
    <w:rsid w:val="00FC513E"/>
    <w:rsid w:val="00FD1F13"/>
    <w:rsid w:val="00FD2301"/>
    <w:rsid w:val="00FD4C8D"/>
    <w:rsid w:val="00FD7B83"/>
    <w:rsid w:val="00FE447F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4A811"/>
  <w14:defaultImageDpi w14:val="300"/>
  <w15:docId w15:val="{C491F8F5-FFAB-3D45-8899-F1572810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C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14B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4EF0"/>
  </w:style>
  <w:style w:type="character" w:customStyle="1" w:styleId="Heading1Char">
    <w:name w:val="Heading 1 Char"/>
    <w:basedOn w:val="DefaultParagraphFont"/>
    <w:link w:val="Heading1"/>
    <w:uiPriority w:val="9"/>
    <w:rsid w:val="00014B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014B0C"/>
  </w:style>
  <w:style w:type="character" w:customStyle="1" w:styleId="a-size-large">
    <w:name w:val="a-size-large"/>
    <w:basedOn w:val="DefaultParagraphFont"/>
    <w:rsid w:val="00014B0C"/>
  </w:style>
  <w:style w:type="character" w:customStyle="1" w:styleId="author">
    <w:name w:val="author"/>
    <w:basedOn w:val="DefaultParagraphFont"/>
    <w:rsid w:val="00014B0C"/>
  </w:style>
  <w:style w:type="character" w:customStyle="1" w:styleId="a-declarative">
    <w:name w:val="a-declarative"/>
    <w:basedOn w:val="DefaultParagraphFont"/>
    <w:rsid w:val="00014B0C"/>
  </w:style>
  <w:style w:type="character" w:styleId="Hyperlink">
    <w:name w:val="Hyperlink"/>
    <w:basedOn w:val="DefaultParagraphFont"/>
    <w:uiPriority w:val="99"/>
    <w:semiHidden/>
    <w:unhideWhenUsed/>
    <w:rsid w:val="00014B0C"/>
    <w:rPr>
      <w:color w:val="0000FF"/>
      <w:u w:val="single"/>
    </w:rPr>
  </w:style>
  <w:style w:type="character" w:customStyle="1" w:styleId="contribution">
    <w:name w:val="contribution"/>
    <w:basedOn w:val="DefaultParagraphFont"/>
    <w:rsid w:val="00014B0C"/>
  </w:style>
  <w:style w:type="character" w:customStyle="1" w:styleId="a-color-secondary">
    <w:name w:val="a-color-secondary"/>
    <w:basedOn w:val="DefaultParagraphFont"/>
    <w:rsid w:val="00014B0C"/>
  </w:style>
  <w:style w:type="paragraph" w:styleId="FootnoteText">
    <w:name w:val="footnote text"/>
    <w:basedOn w:val="Normal"/>
    <w:link w:val="FootnoteTextChar"/>
    <w:uiPriority w:val="99"/>
    <w:semiHidden/>
    <w:unhideWhenUsed/>
    <w:rsid w:val="00125570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5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5570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E0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40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E0402"/>
  </w:style>
  <w:style w:type="paragraph" w:styleId="BalloonText">
    <w:name w:val="Balloon Text"/>
    <w:basedOn w:val="Normal"/>
    <w:link w:val="BalloonTextChar"/>
    <w:uiPriority w:val="99"/>
    <w:semiHidden/>
    <w:unhideWhenUsed/>
    <w:rsid w:val="00600A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77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40B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8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3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4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3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3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7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77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5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13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9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Ketner</dc:creator>
  <cp:keywords/>
  <dc:description/>
  <cp:lastModifiedBy>Perkins, Karey</cp:lastModifiedBy>
  <cp:revision>2</cp:revision>
  <cp:lastPrinted>2020-07-26T15:59:00Z</cp:lastPrinted>
  <dcterms:created xsi:type="dcterms:W3CDTF">2023-01-16T17:07:00Z</dcterms:created>
  <dcterms:modified xsi:type="dcterms:W3CDTF">2023-01-16T17:07:00Z</dcterms:modified>
</cp:coreProperties>
</file>